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0DD62" w14:textId="16729966" w:rsidR="00B07720" w:rsidRPr="0056079A" w:rsidRDefault="00B07720" w:rsidP="00B07720">
      <w:pPr>
        <w:tabs>
          <w:tab w:val="left" w:pos="1800"/>
          <w:tab w:val="right" w:pos="9072"/>
        </w:tabs>
        <w:ind w:left="1800" w:hanging="1800"/>
        <w:jc w:val="both"/>
        <w:rPr>
          <w:rFonts w:ascii="Arial" w:eastAsiaTheme="minorEastAsia" w:hAnsi="Arial" w:cs="Arial"/>
          <w:b/>
          <w:sz w:val="22"/>
          <w:szCs w:val="22"/>
          <w:lang w:eastAsia="zh-CN"/>
        </w:rPr>
      </w:pPr>
      <w:bookmarkStart w:id="0" w:name="_Hlk165300625"/>
      <w:bookmarkStart w:id="1" w:name="_Hlk110460279"/>
      <w:r>
        <w:rPr>
          <w:rFonts w:ascii="Arial" w:eastAsia="MS Mincho" w:hAnsi="Arial" w:cs="Arial"/>
          <w:b/>
          <w:sz w:val="22"/>
          <w:szCs w:val="22"/>
        </w:rPr>
        <w:t>3GPP TSG RAN WG1 #1</w:t>
      </w:r>
      <w:r w:rsidR="005533C3">
        <w:rPr>
          <w:rFonts w:ascii="Arial" w:eastAsia="MS Mincho" w:hAnsi="Arial" w:cs="Arial"/>
          <w:b/>
          <w:sz w:val="22"/>
          <w:szCs w:val="22"/>
        </w:rPr>
        <w:t>20</w:t>
      </w:r>
      <w:r>
        <w:rPr>
          <w:rFonts w:ascii="Arial" w:eastAsia="MS Mincho" w:hAnsi="Arial" w:cs="Arial"/>
          <w:b/>
          <w:sz w:val="22"/>
          <w:szCs w:val="22"/>
        </w:rPr>
        <w:tab/>
      </w:r>
      <w:r w:rsidRPr="005C603D">
        <w:rPr>
          <w:rFonts w:ascii="Arial" w:eastAsia="MS Mincho" w:hAnsi="Arial" w:cs="Arial"/>
          <w:b/>
          <w:sz w:val="22"/>
          <w:szCs w:val="22"/>
        </w:rPr>
        <w:t>R1-</w:t>
      </w:r>
      <w:r w:rsidR="009200A4" w:rsidRPr="009200A4">
        <w:rPr>
          <w:rFonts w:ascii="Arial" w:eastAsiaTheme="minorEastAsia" w:hAnsi="Arial" w:cs="Arial"/>
          <w:b/>
          <w:sz w:val="22"/>
          <w:szCs w:val="22"/>
          <w:lang w:eastAsia="zh-CN"/>
        </w:rPr>
        <w:t>2500351</w:t>
      </w:r>
    </w:p>
    <w:p w14:paraId="0F4B9815" w14:textId="0439E525" w:rsidR="005533C3" w:rsidRPr="009513AC" w:rsidRDefault="005533C3" w:rsidP="005533C3">
      <w:pPr>
        <w:tabs>
          <w:tab w:val="center" w:pos="4536"/>
          <w:tab w:val="right" w:pos="9072"/>
        </w:tabs>
        <w:rPr>
          <w:rFonts w:ascii="Arial" w:eastAsia="MS Mincho" w:hAnsi="Arial" w:cs="Arial"/>
          <w:b/>
          <w:bCs/>
          <w:sz w:val="28"/>
          <w:lang w:eastAsia="ja-JP"/>
        </w:rPr>
      </w:pPr>
      <w:r w:rsidRPr="005533C3">
        <w:rPr>
          <w:rFonts w:ascii="Arial" w:eastAsia="MS Mincho" w:hAnsi="Arial" w:cs="Arial"/>
          <w:b/>
          <w:sz w:val="22"/>
          <w:szCs w:val="22"/>
        </w:rPr>
        <w:t>Athens, Greece, February 17</w:t>
      </w:r>
      <w:r w:rsidRPr="005533C3">
        <w:rPr>
          <w:rFonts w:ascii="Arial" w:eastAsia="MS Mincho" w:hAnsi="Arial" w:cs="Arial" w:hint="eastAsia"/>
          <w:b/>
          <w:sz w:val="22"/>
          <w:szCs w:val="22"/>
        </w:rPr>
        <w:t>th</w:t>
      </w:r>
      <w:r w:rsidRPr="005533C3">
        <w:rPr>
          <w:rFonts w:ascii="Arial" w:eastAsia="MS Mincho" w:hAnsi="Arial" w:cs="Arial"/>
          <w:b/>
          <w:sz w:val="22"/>
          <w:szCs w:val="22"/>
        </w:rPr>
        <w:t xml:space="preserve"> – 21st, 2025</w:t>
      </w:r>
    </w:p>
    <w:bookmarkEnd w:id="0"/>
    <w:p w14:paraId="0148C219" w14:textId="77777777" w:rsidR="009F5E03" w:rsidRDefault="009F5E03" w:rsidP="00ED2A94">
      <w:pPr>
        <w:tabs>
          <w:tab w:val="left" w:pos="1800"/>
          <w:tab w:val="right" w:pos="9072"/>
        </w:tabs>
        <w:jc w:val="both"/>
        <w:rPr>
          <w:rFonts w:ascii="Arial" w:eastAsia="MS Mincho" w:hAnsi="Arial" w:cs="Arial"/>
          <w:b/>
          <w:sz w:val="22"/>
          <w:szCs w:val="22"/>
        </w:rPr>
      </w:pPr>
    </w:p>
    <w:p w14:paraId="3CEE76A0" w14:textId="5AF1502B" w:rsidR="0088529D" w:rsidRPr="007F108E" w:rsidRDefault="0088529D" w:rsidP="00ED2A94">
      <w:pPr>
        <w:tabs>
          <w:tab w:val="left" w:pos="1800"/>
          <w:tab w:val="right" w:pos="9072"/>
        </w:tabs>
        <w:ind w:left="1800" w:hanging="1800"/>
        <w:jc w:val="both"/>
        <w:rPr>
          <w:rFonts w:ascii="Arial" w:eastAsia="MS Mincho" w:hAnsi="Arial" w:cs="Arial"/>
          <w:b/>
          <w:sz w:val="22"/>
          <w:szCs w:val="22"/>
        </w:rPr>
      </w:pPr>
      <w:r w:rsidRPr="0088529D">
        <w:rPr>
          <w:rFonts w:ascii="Arial" w:eastAsia="MS Mincho" w:hAnsi="Arial" w:cs="Arial"/>
          <w:b/>
          <w:sz w:val="22"/>
          <w:szCs w:val="22"/>
        </w:rPr>
        <w:t>Source:</w:t>
      </w:r>
      <w:r w:rsidRPr="0088529D">
        <w:rPr>
          <w:rFonts w:ascii="Arial" w:eastAsia="MS Mincho" w:hAnsi="Arial" w:cs="Arial"/>
          <w:b/>
          <w:sz w:val="22"/>
          <w:szCs w:val="22"/>
        </w:rPr>
        <w:tab/>
      </w:r>
      <w:r w:rsidRPr="0088529D">
        <w:rPr>
          <w:rFonts w:ascii="Arial" w:eastAsia="宋体" w:hAnsi="Arial" w:hint="eastAsia"/>
          <w:b/>
          <w:sz w:val="22"/>
          <w:szCs w:val="22"/>
          <w:lang w:eastAsia="zh-CN"/>
        </w:rPr>
        <w:t>vi</w:t>
      </w:r>
      <w:r w:rsidRPr="007F108E">
        <w:rPr>
          <w:rFonts w:ascii="Arial" w:eastAsia="MS Mincho" w:hAnsi="Arial" w:cs="Arial"/>
          <w:b/>
          <w:sz w:val="22"/>
          <w:szCs w:val="22"/>
        </w:rPr>
        <w:t>vo</w:t>
      </w:r>
    </w:p>
    <w:p w14:paraId="2349A7A0" w14:textId="6288D539" w:rsidR="0088529D" w:rsidRPr="00C43C3B" w:rsidRDefault="0088529D" w:rsidP="00ED2A94">
      <w:pPr>
        <w:tabs>
          <w:tab w:val="left" w:pos="1800"/>
          <w:tab w:val="right" w:pos="9072"/>
        </w:tabs>
        <w:ind w:left="1798" w:hangingChars="814" w:hanging="1798"/>
        <w:jc w:val="both"/>
        <w:rPr>
          <w:rFonts w:ascii="Arial" w:eastAsia="宋体" w:hAnsi="Arial" w:cs="Arial"/>
          <w:b/>
          <w:sz w:val="22"/>
          <w:szCs w:val="22"/>
          <w:lang w:eastAsia="zh-CN"/>
        </w:rPr>
      </w:pPr>
      <w:r w:rsidRPr="0088529D">
        <w:rPr>
          <w:rFonts w:ascii="Arial" w:eastAsia="MS Mincho" w:hAnsi="Arial" w:cs="Arial"/>
          <w:b/>
          <w:sz w:val="22"/>
          <w:szCs w:val="22"/>
        </w:rPr>
        <w:t>Title:</w:t>
      </w:r>
      <w:bookmarkStart w:id="2" w:name="Title"/>
      <w:bookmarkEnd w:id="2"/>
      <w:r w:rsidRPr="0088529D">
        <w:rPr>
          <w:rFonts w:ascii="Arial" w:eastAsia="MS Mincho" w:hAnsi="Arial" w:cs="Arial"/>
          <w:b/>
          <w:sz w:val="22"/>
          <w:szCs w:val="22"/>
        </w:rPr>
        <w:tab/>
      </w:r>
      <w:r w:rsidR="00C4593A" w:rsidRPr="00C4593A">
        <w:rPr>
          <w:rFonts w:ascii="Arial" w:eastAsia="MS Mincho" w:hAnsi="Arial" w:cs="Arial"/>
          <w:b/>
          <w:sz w:val="22"/>
          <w:szCs w:val="22"/>
        </w:rPr>
        <w:t>Discussion on Timing acquisition and synchronization for AIoT</w:t>
      </w:r>
    </w:p>
    <w:p w14:paraId="5BB0743F" w14:textId="563422C2" w:rsidR="0088529D" w:rsidRPr="0088529D" w:rsidRDefault="0088529D" w:rsidP="00ED2A94">
      <w:pPr>
        <w:tabs>
          <w:tab w:val="left" w:pos="1800"/>
          <w:tab w:val="center" w:pos="4536"/>
          <w:tab w:val="right" w:pos="9072"/>
        </w:tabs>
        <w:jc w:val="both"/>
        <w:rPr>
          <w:rFonts w:ascii="Arial" w:eastAsia="宋体" w:hAnsi="Arial"/>
          <w:b/>
          <w:sz w:val="22"/>
          <w:szCs w:val="22"/>
          <w:lang w:eastAsia="zh-CN"/>
        </w:rPr>
      </w:pPr>
      <w:r w:rsidRPr="0088529D">
        <w:rPr>
          <w:rFonts w:ascii="Arial" w:eastAsia="MS Mincho" w:hAnsi="Arial" w:cs="Arial"/>
          <w:b/>
          <w:sz w:val="22"/>
          <w:szCs w:val="22"/>
        </w:rPr>
        <w:t>Agenda Item</w:t>
      </w:r>
      <w:r w:rsidRPr="007312C0">
        <w:rPr>
          <w:rFonts w:ascii="Arial" w:eastAsia="MS Mincho" w:hAnsi="Arial" w:cs="Arial"/>
          <w:b/>
          <w:sz w:val="22"/>
          <w:szCs w:val="22"/>
        </w:rPr>
        <w:t>:</w:t>
      </w:r>
      <w:bookmarkStart w:id="3" w:name="Source"/>
      <w:bookmarkEnd w:id="3"/>
      <w:r w:rsidRPr="007312C0">
        <w:rPr>
          <w:rFonts w:ascii="Arial" w:eastAsia="MS Mincho" w:hAnsi="Arial" w:cs="Arial"/>
          <w:b/>
          <w:sz w:val="22"/>
          <w:szCs w:val="22"/>
        </w:rPr>
        <w:tab/>
      </w:r>
      <w:r w:rsidR="007312C0" w:rsidRPr="007312C0">
        <w:rPr>
          <w:rFonts w:ascii="Arial" w:eastAsia="宋体" w:hAnsi="Arial" w:cs="Arial"/>
          <w:b/>
          <w:sz w:val="22"/>
          <w:szCs w:val="22"/>
          <w:lang w:eastAsia="zh-CN"/>
        </w:rPr>
        <w:t>9.</w:t>
      </w:r>
      <w:r w:rsidR="00F5695F">
        <w:rPr>
          <w:rFonts w:ascii="Arial" w:eastAsia="宋体" w:hAnsi="Arial" w:cs="Arial"/>
          <w:b/>
          <w:sz w:val="22"/>
          <w:szCs w:val="22"/>
          <w:lang w:eastAsia="zh-CN"/>
        </w:rPr>
        <w:t>4</w:t>
      </w:r>
      <w:r w:rsidR="007312C0" w:rsidRPr="007312C0">
        <w:rPr>
          <w:rFonts w:ascii="Arial" w:eastAsia="宋体" w:hAnsi="Arial" w:cs="Arial"/>
          <w:b/>
          <w:sz w:val="22"/>
          <w:szCs w:val="22"/>
          <w:lang w:eastAsia="zh-CN"/>
        </w:rPr>
        <w:t>.</w:t>
      </w:r>
      <w:r w:rsidR="00496369">
        <w:rPr>
          <w:rFonts w:ascii="Arial" w:eastAsia="宋体" w:hAnsi="Arial" w:cs="Arial"/>
          <w:b/>
          <w:sz w:val="22"/>
          <w:szCs w:val="22"/>
          <w:lang w:eastAsia="zh-CN"/>
        </w:rPr>
        <w:t>3</w:t>
      </w:r>
    </w:p>
    <w:p w14:paraId="1B688DE6" w14:textId="77777777" w:rsidR="0088529D" w:rsidRPr="0088529D" w:rsidRDefault="0088529D" w:rsidP="00ED2A94">
      <w:pPr>
        <w:tabs>
          <w:tab w:val="left" w:pos="1800"/>
          <w:tab w:val="center" w:pos="4536"/>
          <w:tab w:val="right" w:pos="9072"/>
        </w:tabs>
        <w:jc w:val="both"/>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t>Discussion</w:t>
      </w:r>
      <w:r w:rsidRPr="0088529D">
        <w:rPr>
          <w:rFonts w:ascii="Arial" w:eastAsia="宋体" w:hAnsi="Arial" w:cs="Arial"/>
          <w:b/>
          <w:sz w:val="22"/>
          <w:szCs w:val="22"/>
          <w:lang w:eastAsia="zh-CN"/>
        </w:rPr>
        <w:t xml:space="preserve"> and Decision</w:t>
      </w:r>
    </w:p>
    <w:p w14:paraId="2276FC05" w14:textId="4659E06B" w:rsidR="004038AB" w:rsidRPr="009D3022" w:rsidRDefault="0088529D" w:rsidP="00ED2A94">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p>
    <w:p w14:paraId="20CAF062" w14:textId="34187446" w:rsidR="00EF588D" w:rsidRPr="00C7147B" w:rsidRDefault="009771C2" w:rsidP="00B07720">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In this contribution, we discus</w:t>
      </w:r>
      <w:r w:rsidR="006B25BA">
        <w:rPr>
          <w:rFonts w:ascii="Times New Roman" w:eastAsia="宋体" w:hAnsi="Times New Roman"/>
          <w:szCs w:val="20"/>
          <w:lang w:eastAsia="zh-CN"/>
        </w:rPr>
        <w:t>s timing acquisition and synchronization for AIoT, including the necessity and design details for pre-amble and post</w:t>
      </w:r>
      <w:r w:rsidR="00DE0967">
        <w:rPr>
          <w:rFonts w:ascii="Times New Roman" w:eastAsia="宋体" w:hAnsi="Times New Roman"/>
          <w:szCs w:val="20"/>
          <w:lang w:eastAsia="zh-CN"/>
        </w:rPr>
        <w:t>-</w:t>
      </w:r>
      <w:r w:rsidR="006B25BA">
        <w:rPr>
          <w:rFonts w:ascii="Times New Roman" w:eastAsia="宋体" w:hAnsi="Times New Roman"/>
          <w:szCs w:val="20"/>
          <w:lang w:eastAsia="zh-CN"/>
        </w:rPr>
        <w:t>amble for R2D, and pre/mid/post-ambles for D2R.</w:t>
      </w:r>
    </w:p>
    <w:p w14:paraId="28ABABF0" w14:textId="43F83B7B" w:rsidR="00B07720" w:rsidRDefault="00B07720" w:rsidP="00ED2A94">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en-GB"/>
        </w:rPr>
      </w:pPr>
      <w:r>
        <w:rPr>
          <w:rFonts w:ascii="Arial" w:eastAsia="宋体" w:hAnsi="Arial"/>
          <w:sz w:val="36"/>
          <w:szCs w:val="20"/>
          <w:lang w:val="en-GB" w:eastAsia="en-GB"/>
        </w:rPr>
        <w:t xml:space="preserve">R2D </w:t>
      </w:r>
      <w:r w:rsidR="00496369">
        <w:rPr>
          <w:rFonts w:ascii="Arial" w:eastAsia="宋体" w:hAnsi="Arial" w:hint="eastAsia"/>
          <w:sz w:val="36"/>
          <w:szCs w:val="20"/>
          <w:lang w:val="en-GB" w:eastAsia="zh-CN"/>
        </w:rPr>
        <w:t>Preamble</w:t>
      </w:r>
      <w:r w:rsidR="00496369">
        <w:rPr>
          <w:rFonts w:ascii="Arial" w:eastAsia="宋体" w:hAnsi="Arial"/>
          <w:sz w:val="36"/>
          <w:szCs w:val="20"/>
          <w:lang w:val="en-GB" w:eastAsia="en-GB"/>
        </w:rPr>
        <w:t xml:space="preserve"> </w:t>
      </w:r>
      <w:r w:rsidR="00496369">
        <w:rPr>
          <w:rFonts w:ascii="Arial" w:eastAsia="宋体" w:hAnsi="Arial" w:hint="eastAsia"/>
          <w:sz w:val="36"/>
          <w:szCs w:val="20"/>
          <w:lang w:val="en-GB" w:eastAsia="zh-CN"/>
        </w:rPr>
        <w:t>design</w:t>
      </w:r>
    </w:p>
    <w:p w14:paraId="4D2EBA44" w14:textId="1177A18C" w:rsidR="00BF40AB" w:rsidRPr="000A16A8" w:rsidRDefault="00BF40AB" w:rsidP="00BF40AB">
      <w:pPr>
        <w:keepNext/>
        <w:keepLines/>
        <w:widowControl w:val="0"/>
        <w:numPr>
          <w:ilvl w:val="1"/>
          <w:numId w:val="5"/>
        </w:numPr>
        <w:spacing w:before="240" w:after="240"/>
        <w:outlineLvl w:val="1"/>
        <w:rPr>
          <w:rFonts w:ascii="Arial" w:eastAsia="微软雅黑" w:hAnsi="Arial" w:cs="Arial"/>
          <w:bCs/>
          <w:sz w:val="28"/>
          <w:szCs w:val="28"/>
          <w:lang w:eastAsia="zh-CN"/>
        </w:rPr>
      </w:pPr>
      <w:bookmarkStart w:id="4" w:name="OB3"/>
      <w:r>
        <w:rPr>
          <w:rFonts w:ascii="Arial" w:eastAsia="微软雅黑" w:hAnsi="Arial" w:cs="Arial" w:hint="eastAsia"/>
          <w:bCs/>
          <w:sz w:val="28"/>
          <w:szCs w:val="28"/>
          <w:lang w:eastAsia="zh-CN"/>
        </w:rPr>
        <w:t>R2D preamble</w:t>
      </w:r>
    </w:p>
    <w:p w14:paraId="328A39DA" w14:textId="77777777" w:rsidR="00384502" w:rsidRPr="00384502" w:rsidRDefault="00384502" w:rsidP="00384502">
      <w:pPr>
        <w:pStyle w:val="af0"/>
        <w:keepNext/>
        <w:keepLines/>
        <w:widowControl/>
        <w:numPr>
          <w:ilvl w:val="0"/>
          <w:numId w:val="40"/>
        </w:numPr>
        <w:overflowPunct w:val="0"/>
        <w:autoSpaceDE w:val="0"/>
        <w:autoSpaceDN w:val="0"/>
        <w:adjustRightInd w:val="0"/>
        <w:spacing w:before="120" w:after="180" w:line="259" w:lineRule="auto"/>
        <w:ind w:firstLineChars="0"/>
        <w:jc w:val="left"/>
        <w:textAlignment w:val="baseline"/>
        <w:outlineLvl w:val="2"/>
        <w:rPr>
          <w:rFonts w:ascii="Arial" w:hAnsi="Arial" w:cs="Arial"/>
          <w:bCs/>
          <w:iCs/>
          <w:vanish/>
          <w:kern w:val="0"/>
          <w:sz w:val="28"/>
          <w:szCs w:val="28"/>
          <w:lang w:val="fr-FR"/>
        </w:rPr>
      </w:pPr>
      <w:bookmarkStart w:id="5" w:name="_Hlk189832267"/>
    </w:p>
    <w:p w14:paraId="7A9E6338" w14:textId="77777777" w:rsidR="00384502" w:rsidRPr="00384502" w:rsidRDefault="00384502" w:rsidP="00384502">
      <w:pPr>
        <w:pStyle w:val="af0"/>
        <w:keepNext/>
        <w:keepLines/>
        <w:widowControl/>
        <w:numPr>
          <w:ilvl w:val="0"/>
          <w:numId w:val="40"/>
        </w:numPr>
        <w:overflowPunct w:val="0"/>
        <w:autoSpaceDE w:val="0"/>
        <w:autoSpaceDN w:val="0"/>
        <w:adjustRightInd w:val="0"/>
        <w:spacing w:before="120" w:after="180" w:line="259" w:lineRule="auto"/>
        <w:ind w:firstLineChars="0"/>
        <w:jc w:val="left"/>
        <w:textAlignment w:val="baseline"/>
        <w:outlineLvl w:val="2"/>
        <w:rPr>
          <w:rFonts w:ascii="Arial" w:hAnsi="Arial" w:cs="Arial"/>
          <w:bCs/>
          <w:iCs/>
          <w:vanish/>
          <w:kern w:val="0"/>
          <w:sz w:val="28"/>
          <w:szCs w:val="28"/>
          <w:lang w:val="fr-FR"/>
        </w:rPr>
      </w:pPr>
    </w:p>
    <w:p w14:paraId="2FFB6993" w14:textId="77777777" w:rsidR="00384502" w:rsidRPr="00384502" w:rsidRDefault="00384502" w:rsidP="00384502">
      <w:pPr>
        <w:pStyle w:val="af0"/>
        <w:keepNext/>
        <w:keepLines/>
        <w:widowControl/>
        <w:numPr>
          <w:ilvl w:val="1"/>
          <w:numId w:val="40"/>
        </w:numPr>
        <w:overflowPunct w:val="0"/>
        <w:autoSpaceDE w:val="0"/>
        <w:autoSpaceDN w:val="0"/>
        <w:adjustRightInd w:val="0"/>
        <w:spacing w:before="120" w:after="180" w:line="259" w:lineRule="auto"/>
        <w:ind w:firstLineChars="0"/>
        <w:jc w:val="left"/>
        <w:textAlignment w:val="baseline"/>
        <w:outlineLvl w:val="2"/>
        <w:rPr>
          <w:rFonts w:ascii="Arial" w:hAnsi="Arial" w:cs="Arial"/>
          <w:bCs/>
          <w:iCs/>
          <w:vanish/>
          <w:kern w:val="0"/>
          <w:sz w:val="28"/>
          <w:szCs w:val="28"/>
          <w:lang w:val="fr-FR"/>
        </w:rPr>
      </w:pPr>
    </w:p>
    <w:bookmarkEnd w:id="5"/>
    <w:p w14:paraId="532311E5" w14:textId="1D48EB4D" w:rsidR="00384502" w:rsidRPr="00384502" w:rsidRDefault="00384502" w:rsidP="00384502">
      <w:pPr>
        <w:pStyle w:val="31"/>
        <w:keepLines/>
        <w:numPr>
          <w:ilvl w:val="2"/>
          <w:numId w:val="40"/>
        </w:numPr>
        <w:tabs>
          <w:tab w:val="clear" w:pos="-5500"/>
        </w:tabs>
        <w:overflowPunct w:val="0"/>
        <w:autoSpaceDE w:val="0"/>
        <w:autoSpaceDN w:val="0"/>
        <w:adjustRightInd w:val="0"/>
        <w:spacing w:before="120" w:after="180" w:line="259" w:lineRule="auto"/>
        <w:textAlignment w:val="baseline"/>
        <w:rPr>
          <w:rFonts w:eastAsia="宋体"/>
          <w:iCs/>
          <w:sz w:val="28"/>
          <w:szCs w:val="28"/>
          <w:lang w:val="fr-FR" w:eastAsia="zh-CN"/>
        </w:rPr>
      </w:pPr>
      <w:r>
        <w:rPr>
          <w:rFonts w:eastAsia="微软雅黑" w:hint="eastAsia"/>
          <w:bCs w:val="0"/>
          <w:sz w:val="28"/>
          <w:szCs w:val="28"/>
          <w:lang w:eastAsia="zh-CN"/>
        </w:rPr>
        <w:t>S</w:t>
      </w:r>
      <w:r>
        <w:rPr>
          <w:rFonts w:eastAsia="宋体" w:hint="eastAsia"/>
          <w:lang w:val="fr-FR" w:eastAsia="zh-CN"/>
        </w:rPr>
        <w:t>tart indicator part</w:t>
      </w:r>
      <w:r w:rsidRPr="002E59CA">
        <w:rPr>
          <w:rFonts w:eastAsia="宋体"/>
          <w:lang w:val="fr-FR" w:eastAsia="zh-CN"/>
        </w:rPr>
        <w:t xml:space="preserve"> for PRDCH transmission</w:t>
      </w:r>
    </w:p>
    <w:tbl>
      <w:tblPr>
        <w:tblStyle w:val="afc"/>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054"/>
      </w:tblGrid>
      <w:tr w:rsidR="00BF40AB" w:rsidRPr="00426359" w14:paraId="11E8EEC0" w14:textId="77777777" w:rsidTr="0043179E">
        <w:tc>
          <w:tcPr>
            <w:tcW w:w="9060" w:type="dxa"/>
          </w:tcPr>
          <w:p w14:paraId="11781380" w14:textId="2E2B4D4F" w:rsidR="00BF40AB" w:rsidRPr="00426359" w:rsidRDefault="00817B40" w:rsidP="000E75BC">
            <w:pPr>
              <w:pStyle w:val="0Maintext"/>
              <w:rPr>
                <w:lang w:eastAsia="zh-CN"/>
              </w:rPr>
            </w:pPr>
            <w:r w:rsidRPr="00FD05B1">
              <w:rPr>
                <w:rFonts w:eastAsia="等线"/>
                <w:b/>
                <w:bCs/>
                <w:lang w:eastAsia="zh-CN"/>
              </w:rPr>
              <w:t>I</w:t>
            </w:r>
            <w:r w:rsidRPr="00FD05B1">
              <w:rPr>
                <w:rFonts w:eastAsia="等线" w:hint="eastAsia"/>
                <w:b/>
                <w:bCs/>
                <w:lang w:eastAsia="zh-CN"/>
              </w:rPr>
              <w:t>n</w:t>
            </w:r>
            <w:r w:rsidRPr="00FD05B1">
              <w:rPr>
                <w:rFonts w:eastAsia="等线"/>
                <w:b/>
                <w:bCs/>
                <w:lang w:eastAsia="zh-CN"/>
              </w:rPr>
              <w:t xml:space="preserve"> </w:t>
            </w:r>
            <w:r w:rsidRPr="00FD05B1">
              <w:rPr>
                <w:rFonts w:eastAsia="等线" w:hint="eastAsia"/>
                <w:b/>
                <w:bCs/>
                <w:lang w:eastAsia="zh-CN"/>
              </w:rPr>
              <w:t>TR</w:t>
            </w:r>
            <w:r w:rsidRPr="00FD05B1">
              <w:rPr>
                <w:rFonts w:eastAsia="等线"/>
                <w:b/>
                <w:bCs/>
                <w:lang w:eastAsia="zh-CN"/>
              </w:rPr>
              <w:t>38.769</w:t>
            </w:r>
            <w:r w:rsidR="002968FE">
              <w:rPr>
                <w:rFonts w:eastAsia="等线"/>
                <w:b/>
                <w:bCs/>
                <w:lang w:eastAsia="zh-CN"/>
              </w:rPr>
              <w:fldChar w:fldCharType="begin"/>
            </w:r>
            <w:r w:rsidR="002968FE">
              <w:rPr>
                <w:rFonts w:eastAsia="等线"/>
                <w:b/>
                <w:bCs/>
                <w:lang w:eastAsia="zh-CN"/>
              </w:rPr>
              <w:instrText xml:space="preserve"> REF _Ref189769965 \r \h </w:instrText>
            </w:r>
            <w:r w:rsidR="002968FE">
              <w:rPr>
                <w:rFonts w:eastAsia="等线"/>
                <w:b/>
                <w:bCs/>
                <w:lang w:eastAsia="zh-CN"/>
              </w:rPr>
            </w:r>
            <w:r w:rsidR="002968FE">
              <w:rPr>
                <w:rFonts w:eastAsia="等线"/>
                <w:b/>
                <w:bCs/>
                <w:lang w:eastAsia="zh-CN"/>
              </w:rPr>
              <w:fldChar w:fldCharType="separate"/>
            </w:r>
            <w:r w:rsidR="002968FE">
              <w:rPr>
                <w:rFonts w:eastAsia="等线"/>
                <w:b/>
                <w:bCs/>
                <w:lang w:eastAsia="zh-CN"/>
              </w:rPr>
              <w:t>[2]</w:t>
            </w:r>
            <w:r w:rsidR="002968FE">
              <w:rPr>
                <w:rFonts w:eastAsia="等线"/>
                <w:b/>
                <w:bCs/>
                <w:lang w:eastAsia="zh-CN"/>
              </w:rPr>
              <w:fldChar w:fldCharType="end"/>
            </w:r>
          </w:p>
          <w:p w14:paraId="4690C8E7" w14:textId="77777777" w:rsidR="00BF40AB" w:rsidRPr="00426359" w:rsidRDefault="00BF40AB" w:rsidP="000E75BC">
            <w:pPr>
              <w:rPr>
                <w:rFonts w:ascii="Times New Roman" w:eastAsia="等线" w:hAnsi="Times New Roman"/>
              </w:rPr>
            </w:pPr>
            <w:r w:rsidRPr="00426359">
              <w:rPr>
                <w:rFonts w:ascii="Times New Roman" w:eastAsia="等线" w:hAnsi="Times New Roman"/>
              </w:rPr>
              <w:t>An R2D timing acquisition signal (R-TAS), immediately preceding the transmission of PRDCH, is included at least for timing acquisition and indicating the start of R2D transmission in the time domain. An R-TAS structure using a preamble is studied, in which a start-indicator part provides the start of the R2D transmission, and immediately precedes a clock-acquisition part which is used to determine the OOK chip duration of the subsequent PRDCH transmission. The preamble is not part of PRDCH.</w:t>
            </w:r>
          </w:p>
          <w:p w14:paraId="3B78109F" w14:textId="77777777" w:rsidR="00BF40AB" w:rsidRPr="00426359" w:rsidRDefault="00BF40AB" w:rsidP="000E75BC">
            <w:pPr>
              <w:rPr>
                <w:rFonts w:ascii="Times New Roman" w:eastAsia="等线" w:hAnsi="Times New Roman"/>
              </w:rPr>
            </w:pPr>
            <w:r w:rsidRPr="00426359">
              <w:rPr>
                <w:rFonts w:ascii="Times New Roman" w:eastAsia="等线" w:hAnsi="Times New Roman"/>
              </w:rPr>
              <w:t xml:space="preserve">The R-TAS start-indicator part is not included in </w:t>
            </w:r>
            <w:r w:rsidRPr="00426359">
              <w:rPr>
                <w:rFonts w:ascii="Times New Roman" w:eastAsia="等线" w:hAnsi="Times New Roman"/>
                <w:i/>
                <w:iCs/>
              </w:rPr>
              <w:t>T</w:t>
            </w:r>
            <w:r w:rsidRPr="00426359">
              <w:rPr>
                <w:rFonts w:ascii="Times New Roman" w:eastAsia="等线" w:hAnsi="Times New Roman"/>
                <w:vertAlign w:val="subscript"/>
              </w:rPr>
              <w:t>D2R_min</w:t>
            </w:r>
            <w:r w:rsidRPr="00426359">
              <w:rPr>
                <w:rFonts w:ascii="Times New Roman" w:eastAsia="等线" w:hAnsi="Times New Roman"/>
              </w:rPr>
              <w:t>, and an ON/OFF pattern i.e., high/low voltage transmission, is applied. The following options have been studied for the start-indicator part:</w:t>
            </w:r>
          </w:p>
          <w:p w14:paraId="08228147" w14:textId="77777777" w:rsidR="00BF40AB" w:rsidRPr="00B16D63" w:rsidRDefault="00BF40AB" w:rsidP="000E75BC">
            <w:pPr>
              <w:pStyle w:val="B10"/>
              <w:rPr>
                <w:rFonts w:ascii="Times New Roman" w:eastAsia="等线" w:hAnsi="Times New Roman"/>
                <w:highlight w:val="yellow"/>
              </w:rPr>
            </w:pPr>
            <w:r w:rsidRPr="00B16D63">
              <w:rPr>
                <w:rFonts w:ascii="Times New Roman" w:eastAsia="等线" w:hAnsi="Times New Roman"/>
                <w:highlight w:val="yellow"/>
              </w:rPr>
              <w:t>-</w:t>
            </w:r>
            <w:r w:rsidRPr="00B16D63">
              <w:rPr>
                <w:rFonts w:ascii="Times New Roman" w:eastAsia="等线" w:hAnsi="Times New Roman"/>
                <w:highlight w:val="yellow"/>
              </w:rPr>
              <w:tab/>
              <w:t xml:space="preserve">Option 1: ON-OFF transmission is considered based on energy/edge detection, and multiple alternatives have been studied including </w:t>
            </w:r>
          </w:p>
          <w:p w14:paraId="2EC62848" w14:textId="77777777" w:rsidR="00BF40AB" w:rsidRPr="00B16D63" w:rsidRDefault="00BF40AB" w:rsidP="000E75BC">
            <w:pPr>
              <w:pStyle w:val="B2"/>
              <w:rPr>
                <w:rFonts w:eastAsia="等线"/>
                <w:highlight w:val="yellow"/>
              </w:rPr>
            </w:pPr>
            <w:r w:rsidRPr="00B16D63">
              <w:rPr>
                <w:rFonts w:eastAsia="等线"/>
                <w:highlight w:val="yellow"/>
              </w:rPr>
              <w:t>-</w:t>
            </w:r>
            <w:r w:rsidRPr="00B16D63">
              <w:rPr>
                <w:rFonts w:eastAsia="等线"/>
                <w:highlight w:val="yellow"/>
              </w:rPr>
              <w:tab/>
              <w:t xml:space="preserve">Alt 1: A single ON-OFF transmission, </w:t>
            </w:r>
            <w:proofErr w:type="gramStart"/>
            <w:r w:rsidRPr="00B16D63">
              <w:rPr>
                <w:rFonts w:eastAsia="等线"/>
                <w:highlight w:val="yellow"/>
              </w:rPr>
              <w:t>i.e.</w:t>
            </w:r>
            <w:proofErr w:type="gramEnd"/>
            <w:r w:rsidRPr="00B16D63">
              <w:rPr>
                <w:rFonts w:eastAsia="等线"/>
                <w:highlight w:val="yellow"/>
              </w:rPr>
              <w:t xml:space="preserve"> one high-voltage transmission followed by one low-voltage transmission, where ON and OFF may have same or different durations</w:t>
            </w:r>
          </w:p>
          <w:p w14:paraId="0304216F" w14:textId="77777777" w:rsidR="00BF40AB" w:rsidRPr="00426359" w:rsidRDefault="00BF40AB" w:rsidP="000E75BC">
            <w:pPr>
              <w:pStyle w:val="B2"/>
              <w:rPr>
                <w:rFonts w:eastAsia="等线"/>
              </w:rPr>
            </w:pPr>
            <w:r w:rsidRPr="00B16D63">
              <w:rPr>
                <w:rFonts w:eastAsia="等线"/>
                <w:highlight w:val="yellow"/>
              </w:rPr>
              <w:t>-</w:t>
            </w:r>
            <w:r w:rsidRPr="00B16D63">
              <w:rPr>
                <w:rFonts w:eastAsia="等线"/>
                <w:highlight w:val="yellow"/>
              </w:rPr>
              <w:tab/>
              <w:t>Alt 2: A multi-ON-OFF transmission, where different ON and different OFF may have same or different durations and different parts may have same or different duration</w:t>
            </w:r>
          </w:p>
          <w:p w14:paraId="5083598B" w14:textId="77777777" w:rsidR="00BF40AB" w:rsidRPr="00426359" w:rsidRDefault="00BF40AB" w:rsidP="000E75BC">
            <w:pPr>
              <w:pStyle w:val="B10"/>
              <w:rPr>
                <w:rFonts w:ascii="Times New Roman" w:eastAsia="等线" w:hAnsi="Times New Roman"/>
              </w:rPr>
            </w:pPr>
            <w:r w:rsidRPr="00B16D63">
              <w:rPr>
                <w:rFonts w:ascii="Times New Roman" w:eastAsia="等线" w:hAnsi="Times New Roman"/>
                <w:highlight w:val="yellow"/>
              </w:rPr>
              <w:t>-</w:t>
            </w:r>
            <w:r w:rsidRPr="00B16D63">
              <w:rPr>
                <w:rFonts w:ascii="Times New Roman" w:eastAsia="等线" w:hAnsi="Times New Roman"/>
                <w:highlight w:val="yellow"/>
              </w:rPr>
              <w:tab/>
              <w:t>Option 2: ON-OFF sequence-based design is considered which consists of a pre-defined sequence for detection of start-indicator part based on digital correlation</w:t>
            </w:r>
          </w:p>
          <w:p w14:paraId="5A0F0882" w14:textId="77777777" w:rsidR="00BF40AB" w:rsidRDefault="00BF40AB" w:rsidP="000E75BC">
            <w:pPr>
              <w:pStyle w:val="B10"/>
              <w:rPr>
                <w:rFonts w:ascii="Times New Roman" w:eastAsia="等线" w:hAnsi="Times New Roman"/>
                <w:lang w:eastAsia="zh-CN"/>
              </w:rPr>
            </w:pPr>
            <w:r w:rsidRPr="000A16A8">
              <w:rPr>
                <w:rFonts w:ascii="Times New Roman" w:eastAsia="等线" w:hAnsi="Times New Roman"/>
                <w:highlight w:val="yellow"/>
              </w:rPr>
              <w:t>-</w:t>
            </w:r>
            <w:r w:rsidRPr="000A16A8">
              <w:rPr>
                <w:rFonts w:ascii="Times New Roman" w:eastAsia="等线" w:hAnsi="Times New Roman"/>
                <w:highlight w:val="yellow"/>
              </w:rPr>
              <w:tab/>
              <w:t xml:space="preserve">For both the options, it is observed that a fixed duration for the start-indicator part can be considered, regardless of the value of </w:t>
            </w:r>
            <w:r w:rsidRPr="000A16A8">
              <w:rPr>
                <w:rFonts w:ascii="Times New Roman" w:eastAsia="等线" w:hAnsi="Times New Roman"/>
                <w:i/>
                <w:iCs/>
                <w:highlight w:val="yellow"/>
              </w:rPr>
              <w:t>M</w:t>
            </w:r>
            <w:r w:rsidRPr="000A16A8">
              <w:rPr>
                <w:rFonts w:ascii="Times New Roman" w:eastAsia="等线" w:hAnsi="Times New Roman"/>
                <w:highlight w:val="yellow"/>
              </w:rPr>
              <w:t xml:space="preserve"> used for PRDCH transmissions.</w:t>
            </w:r>
          </w:p>
          <w:p w14:paraId="668EC664" w14:textId="77777777" w:rsidR="0068453D" w:rsidRPr="0068453D" w:rsidRDefault="0068453D" w:rsidP="0068453D">
            <w:pPr>
              <w:rPr>
                <w:rFonts w:ascii="Times New Roman" w:eastAsia="等线" w:hAnsi="Times New Roman"/>
              </w:rPr>
            </w:pPr>
            <w:r w:rsidRPr="0068453D">
              <w:rPr>
                <w:rFonts w:ascii="Times New Roman" w:eastAsia="等线" w:hAnsi="Times New Roman"/>
              </w:rPr>
              <w:t>MDR, FAR, and detection complexity have been evaluated for the design of the R2D start indicator part as follows:</w:t>
            </w:r>
          </w:p>
          <w:p w14:paraId="0E5DDE78" w14:textId="77777777" w:rsidR="0068453D" w:rsidRPr="0068453D" w:rsidRDefault="0068453D" w:rsidP="0068453D">
            <w:pPr>
              <w:pStyle w:val="B10"/>
              <w:rPr>
                <w:rFonts w:ascii="Times New Roman" w:eastAsia="等线" w:hAnsi="Times New Roman"/>
              </w:rPr>
            </w:pPr>
            <w:r w:rsidRPr="0068453D">
              <w:rPr>
                <w:rFonts w:ascii="Times New Roman" w:eastAsia="等线" w:hAnsi="Times New Roman"/>
              </w:rPr>
              <w:t>-</w:t>
            </w:r>
            <w:r w:rsidRPr="0068453D">
              <w:rPr>
                <w:rFonts w:ascii="Times New Roman" w:eastAsia="等线" w:hAnsi="Times New Roman"/>
              </w:rPr>
              <w:tab/>
              <w:t>It is observed by one source [119] that for an FAR of ~0%, the MDR of less than 1% can be achieved with Alt 2 of Option 1 (considering 2 ON-OFF transmissions with different durations) and it is also observed that low-complexity and reduced power consumption can be achieved.</w:t>
            </w:r>
          </w:p>
          <w:p w14:paraId="422C69E6" w14:textId="77777777" w:rsidR="0068453D" w:rsidRPr="0068453D" w:rsidRDefault="0068453D" w:rsidP="0068453D">
            <w:pPr>
              <w:pStyle w:val="B10"/>
              <w:rPr>
                <w:rFonts w:ascii="Times New Roman" w:eastAsia="等线" w:hAnsi="Times New Roman"/>
              </w:rPr>
            </w:pPr>
            <w:r w:rsidRPr="0068453D">
              <w:rPr>
                <w:rFonts w:ascii="Times New Roman" w:eastAsia="等线" w:hAnsi="Times New Roman"/>
              </w:rPr>
              <w:t>-</w:t>
            </w:r>
            <w:r w:rsidRPr="0068453D">
              <w:rPr>
                <w:rFonts w:ascii="Times New Roman" w:eastAsia="等线" w:hAnsi="Times New Roman"/>
              </w:rPr>
              <w:tab/>
              <w:t>One source [122] evaluated Alt 1 of Option 1 (considering same duration for ON and OFF) and Alt 2 of option 1 (considering multiple ON-OFF transmissions with same duration) and observed that for an FAR of ~0%, the MDR of less than 1% can be achieved and Alt 1 of Option 1 performs better than Alt 2 of Option 1.</w:t>
            </w:r>
          </w:p>
          <w:p w14:paraId="3CE78142" w14:textId="77777777" w:rsidR="0068453D" w:rsidRPr="0068453D" w:rsidRDefault="0068453D" w:rsidP="0068453D">
            <w:pPr>
              <w:pStyle w:val="B10"/>
              <w:rPr>
                <w:rFonts w:ascii="Times New Roman" w:eastAsia="等线" w:hAnsi="Times New Roman"/>
              </w:rPr>
            </w:pPr>
            <w:r w:rsidRPr="0068453D">
              <w:rPr>
                <w:rFonts w:ascii="Times New Roman" w:eastAsia="等线" w:hAnsi="Times New Roman"/>
              </w:rPr>
              <w:t>-</w:t>
            </w:r>
            <w:r w:rsidRPr="0068453D">
              <w:rPr>
                <w:rFonts w:ascii="Times New Roman" w:eastAsia="等线" w:hAnsi="Times New Roman"/>
              </w:rPr>
              <w:tab/>
              <w:t>One source [121] observed with ON-OFF pattern, that for an FAR of ~0%, the MDR of less than 1% can be achieved with a duration of at least 1 OFDM symbol.</w:t>
            </w:r>
          </w:p>
          <w:p w14:paraId="7E4B9990" w14:textId="0A9C23BA" w:rsidR="0068453D" w:rsidRPr="0068453D" w:rsidRDefault="0068453D" w:rsidP="0068453D">
            <w:pPr>
              <w:pStyle w:val="B10"/>
              <w:rPr>
                <w:rFonts w:ascii="Times New Roman" w:eastAsia="等线" w:hAnsi="Times New Roman"/>
                <w:lang w:eastAsia="zh-CN"/>
              </w:rPr>
            </w:pPr>
            <w:r w:rsidRPr="0068453D">
              <w:rPr>
                <w:rFonts w:ascii="Times New Roman" w:eastAsia="等线" w:hAnsi="Times New Roman"/>
              </w:rPr>
              <w:t>-</w:t>
            </w:r>
            <w:r w:rsidRPr="0068453D">
              <w:rPr>
                <w:rFonts w:ascii="Times New Roman" w:eastAsia="等线" w:hAnsi="Times New Roman"/>
              </w:rPr>
              <w:tab/>
              <w:t>One source [126] compares the performance between option 1 and option 2. It shows almost similar coverage range (SNR requirement) for target MDR of 1%. For MDR of 10%, it shows that sequence-</w:t>
            </w:r>
            <w:r w:rsidRPr="0068453D">
              <w:rPr>
                <w:rFonts w:ascii="Times New Roman" w:eastAsia="等线" w:hAnsi="Times New Roman"/>
              </w:rPr>
              <w:lastRenderedPageBreak/>
              <w:t>based design provides better performance, and it is observed that during the available time, it is feasible for all devices to detect the start-indicator sequence within the power budget. It is further observed that the FAR with sequence-based design can be improved in case of interference scenarios when compared with pattern-based design.</w:t>
            </w:r>
          </w:p>
          <w:p w14:paraId="0DC639FF" w14:textId="77777777" w:rsidR="00BF40AB" w:rsidRDefault="00BF40AB" w:rsidP="000E75BC">
            <w:pPr>
              <w:pStyle w:val="B10"/>
              <w:jc w:val="center"/>
              <w:rPr>
                <w:rFonts w:ascii="Times New Roman" w:eastAsia="等线" w:hAnsi="Times New Roman"/>
                <w:lang w:eastAsia="zh-CN"/>
              </w:rPr>
            </w:pPr>
            <w:r>
              <w:rPr>
                <w:rFonts w:ascii="Times New Roman" w:eastAsia="等线" w:hAnsi="Times New Roman" w:hint="eastAsia"/>
                <w:lang w:eastAsia="zh-CN"/>
              </w:rPr>
              <w:t>==omitted==</w:t>
            </w:r>
          </w:p>
          <w:p w14:paraId="08ABAC27" w14:textId="77777777" w:rsidR="00BF40AB" w:rsidRPr="00426359" w:rsidRDefault="00BF40AB" w:rsidP="000E75BC">
            <w:pPr>
              <w:rPr>
                <w:rFonts w:ascii="Times New Roman" w:eastAsia="等线" w:hAnsi="Times New Roman"/>
              </w:rPr>
            </w:pPr>
            <w:r w:rsidRPr="00426359">
              <w:rPr>
                <w:rFonts w:ascii="Times New Roman" w:eastAsia="等线" w:hAnsi="Times New Roman"/>
              </w:rPr>
              <w:t>On impact of CP insertion/handling on the clock-acquisition part:</w:t>
            </w:r>
          </w:p>
          <w:p w14:paraId="3CF816B4" w14:textId="77777777" w:rsidR="00BF40AB" w:rsidRPr="00426359" w:rsidRDefault="00BF40AB" w:rsidP="000E75BC">
            <w:pPr>
              <w:pStyle w:val="B10"/>
              <w:rPr>
                <w:rFonts w:ascii="Times New Roman" w:hAnsi="Times New Roman"/>
              </w:rPr>
            </w:pPr>
            <w:r w:rsidRPr="00426359">
              <w:rPr>
                <w:rFonts w:ascii="Times New Roman" w:eastAsia="等线" w:hAnsi="Times New Roman"/>
              </w:rPr>
              <w:t>-</w:t>
            </w:r>
            <w:r w:rsidRPr="00426359">
              <w:rPr>
                <w:rFonts w:ascii="Times New Roman" w:eastAsia="等线" w:hAnsi="Times New Roman"/>
              </w:rPr>
              <w:tab/>
            </w:r>
            <w:r w:rsidRPr="00426359">
              <w:rPr>
                <w:rFonts w:ascii="Times New Roman" w:hAnsi="Times New Roman"/>
              </w:rPr>
              <w:t>The following 10 sources observed that the CP insertion/handling may impact the design requirements of the clock-acquisition part:</w:t>
            </w:r>
          </w:p>
          <w:p w14:paraId="148BDC9F" w14:textId="77777777" w:rsidR="00BF40AB" w:rsidRPr="00426359" w:rsidRDefault="00BF40AB" w:rsidP="000E75BC">
            <w:pPr>
              <w:pStyle w:val="B2"/>
            </w:pPr>
            <w:r w:rsidRPr="00426359">
              <w:rPr>
                <w:rFonts w:eastAsia="等线"/>
              </w:rPr>
              <w:t>-</w:t>
            </w:r>
            <w:r w:rsidRPr="00426359">
              <w:rPr>
                <w:rFonts w:eastAsia="等线"/>
              </w:rPr>
              <w:tab/>
            </w:r>
            <w:r w:rsidRPr="00426359">
              <w:t>1 source [133] further observed that when the clock-acquisition part occupies more than one OFDM symbol, ON-OFF state transition around CP can avoid the error rising or falling edges due to the CP insertion.</w:t>
            </w:r>
          </w:p>
          <w:p w14:paraId="549B8272" w14:textId="77777777" w:rsidR="00BF40AB" w:rsidRPr="00426359" w:rsidRDefault="00BF40AB" w:rsidP="000E75BC">
            <w:pPr>
              <w:pStyle w:val="B2"/>
            </w:pPr>
            <w:r w:rsidRPr="00426359">
              <w:t>-</w:t>
            </w:r>
            <w:r w:rsidRPr="00426359">
              <w:tab/>
              <w:t xml:space="preserve">1 source [134] further observed that to mitigate the impact of the CP in the clock-acquisition part for large M values, it can reuse the CP handling method for PRDCH </w:t>
            </w:r>
          </w:p>
          <w:p w14:paraId="6CE84294" w14:textId="77777777" w:rsidR="00BF40AB" w:rsidRPr="00426359" w:rsidRDefault="00BF40AB" w:rsidP="000E75BC">
            <w:pPr>
              <w:pStyle w:val="B2"/>
            </w:pPr>
            <w:r w:rsidRPr="00426359">
              <w:t>-</w:t>
            </w:r>
            <w:r w:rsidRPr="00426359">
              <w:tab/>
              <w:t>1 source [135] further observed that CP insertion/handling on the clock-acquisition part can cause false rising/falling transition and, therefore, the clock acquisition part should be designed such that it does not incur a false rising or falling edges due to CP insertion when CP-OFDM is used for OOK signal generation.</w:t>
            </w:r>
          </w:p>
          <w:p w14:paraId="254F0893" w14:textId="77777777" w:rsidR="00BF40AB" w:rsidRPr="00426359" w:rsidRDefault="00BF40AB" w:rsidP="000E75BC">
            <w:pPr>
              <w:pStyle w:val="B2"/>
            </w:pPr>
            <w:r w:rsidRPr="000A16A8">
              <w:rPr>
                <w:highlight w:val="yellow"/>
              </w:rPr>
              <w:t>-</w:t>
            </w:r>
            <w:r w:rsidRPr="000A16A8">
              <w:rPr>
                <w:highlight w:val="yellow"/>
              </w:rPr>
              <w:tab/>
              <w:t>1 source [137] further observed that CP insertion/handling on the clock acquisition part will impact the chip duration estimation accuracy. It is further observed that for CP handling, device may not be able to count the clock and estimate OFDM symbol duration accurately until the clock acquisition part if the start indicator only includes a single ON-OFF transmission.</w:t>
            </w:r>
          </w:p>
          <w:p w14:paraId="6408BCF4" w14:textId="77777777" w:rsidR="00BF40AB" w:rsidRPr="00426359" w:rsidRDefault="00BF40AB" w:rsidP="000E75BC">
            <w:pPr>
              <w:pStyle w:val="B2"/>
            </w:pPr>
            <w:r w:rsidRPr="00426359">
              <w:t>-</w:t>
            </w:r>
            <w:r w:rsidRPr="00426359">
              <w:tab/>
              <w:t>1 source [140] further observed that the SER will be degraded due to uneven chip interval when the CP is inserted within an OFDM symbol, where SER refers to the number of samples which is mismatched for comparing to the total number of samples in a chip.</w:t>
            </w:r>
          </w:p>
          <w:p w14:paraId="3E45B668" w14:textId="77777777" w:rsidR="00BF40AB" w:rsidRPr="00426359" w:rsidRDefault="00BF40AB" w:rsidP="000E75BC">
            <w:pPr>
              <w:pStyle w:val="B2"/>
            </w:pPr>
            <w:r w:rsidRPr="00426359">
              <w:t>-</w:t>
            </w:r>
            <w:r w:rsidRPr="00426359">
              <w:tab/>
              <w:t>1 source [147] further observed if CP insertion would cause false rising/falling edges, accuracy of timing acquisition may be impacted.</w:t>
            </w:r>
          </w:p>
          <w:p w14:paraId="13737E7D" w14:textId="77777777" w:rsidR="00BF40AB" w:rsidRPr="00426359" w:rsidRDefault="00BF40AB" w:rsidP="000E75BC">
            <w:pPr>
              <w:pStyle w:val="B2"/>
            </w:pPr>
            <w:r w:rsidRPr="00426359">
              <w:t>-</w:t>
            </w:r>
            <w:r w:rsidRPr="00426359">
              <w:tab/>
              <w:t>1 source [149] further observed that the issues of chip extension, false raising/falling transition, and additional raising/falling transition caused by CP insertion/handling considering different M values will impact the chip accuracy obtained by the clock acquisition part.</w:t>
            </w:r>
          </w:p>
          <w:p w14:paraId="50C8388F" w14:textId="77777777" w:rsidR="00BF40AB" w:rsidRPr="00426359" w:rsidRDefault="00BF40AB" w:rsidP="000E75BC">
            <w:pPr>
              <w:pStyle w:val="B2"/>
            </w:pPr>
            <w:r w:rsidRPr="00426359">
              <w:t>-</w:t>
            </w:r>
            <w:r w:rsidRPr="00426359">
              <w:tab/>
              <w:t>1 source [136] further observed that the design of clock acquisition part should consider that CP insertion does not cause a false rising or falling edges and does not cause different length of multiple high / low voltages within the clock acquisition part when the clock acquisition spans multiple OFDM symbols.</w:t>
            </w:r>
          </w:p>
          <w:p w14:paraId="2C2E93CD" w14:textId="77777777" w:rsidR="00BF40AB" w:rsidRPr="00DB772C" w:rsidRDefault="00BF40AB" w:rsidP="000E75BC">
            <w:pPr>
              <w:pStyle w:val="B10"/>
              <w:rPr>
                <w:rFonts w:ascii="Times New Roman" w:eastAsia="等线" w:hAnsi="Times New Roman"/>
                <w:lang w:eastAsia="zh-CN"/>
              </w:rPr>
            </w:pPr>
            <w:r w:rsidRPr="00426359">
              <w:rPr>
                <w:rFonts w:ascii="Times New Roman" w:eastAsia="等线" w:hAnsi="Times New Roman"/>
              </w:rPr>
              <w:t>-</w:t>
            </w:r>
            <w:r w:rsidRPr="00426359">
              <w:rPr>
                <w:rFonts w:ascii="Times New Roman" w:eastAsia="等线" w:hAnsi="Times New Roman"/>
              </w:rPr>
              <w:tab/>
              <w:t>1 source [132] observed CP insertion/handling may not impact the design requirements of the clock-acquisition part.</w:t>
            </w:r>
          </w:p>
        </w:tc>
      </w:tr>
    </w:tbl>
    <w:p w14:paraId="301BF5F8" w14:textId="5D47119A" w:rsidR="00BF40AB" w:rsidRPr="00017DDE" w:rsidRDefault="00B410E2" w:rsidP="00805A09">
      <w:pPr>
        <w:pStyle w:val="0Maintext"/>
        <w:spacing w:beforeLines="50" w:before="120" w:afterLines="50" w:after="120" w:line="276" w:lineRule="auto"/>
        <w:rPr>
          <w:rFonts w:eastAsia="等线"/>
          <w:lang w:val="en-US" w:eastAsia="zh-CN"/>
        </w:rPr>
      </w:pPr>
      <w:r>
        <w:rPr>
          <w:rFonts w:eastAsia="等线" w:hint="eastAsia"/>
          <w:lang w:val="en-US" w:eastAsia="zh-CN"/>
        </w:rPr>
        <w:lastRenderedPageBreak/>
        <w:t xml:space="preserve">According to </w:t>
      </w:r>
      <w:r>
        <w:rPr>
          <w:rFonts w:eastAsia="等线"/>
          <w:lang w:val="en-US" w:eastAsia="zh-CN"/>
        </w:rPr>
        <w:fldChar w:fldCharType="begin"/>
      </w:r>
      <w:r>
        <w:rPr>
          <w:rFonts w:eastAsia="等线"/>
          <w:lang w:val="en-US" w:eastAsia="zh-CN"/>
        </w:rPr>
        <w:instrText xml:space="preserve"> </w:instrText>
      </w:r>
      <w:r>
        <w:rPr>
          <w:rFonts w:eastAsia="等线" w:hint="eastAsia"/>
          <w:lang w:val="en-US" w:eastAsia="zh-CN"/>
        </w:rPr>
        <w:instrText>REF _Ref177895264 \n \h</w:instrText>
      </w:r>
      <w:r>
        <w:rPr>
          <w:rFonts w:eastAsia="等线"/>
          <w:lang w:val="en-US" w:eastAsia="zh-CN"/>
        </w:rPr>
        <w:instrText xml:space="preserve"> </w:instrText>
      </w:r>
      <w:r>
        <w:rPr>
          <w:rFonts w:eastAsia="等线"/>
          <w:lang w:val="en-US" w:eastAsia="zh-CN"/>
        </w:rPr>
      </w:r>
      <w:r>
        <w:rPr>
          <w:rFonts w:eastAsia="等线"/>
          <w:lang w:val="en-US" w:eastAsia="zh-CN"/>
        </w:rPr>
        <w:fldChar w:fldCharType="separate"/>
      </w:r>
      <w:r w:rsidR="00CB2E0C">
        <w:rPr>
          <w:rFonts w:eastAsia="等线"/>
          <w:lang w:val="en-US" w:eastAsia="zh-CN"/>
        </w:rPr>
        <w:t>[1]</w:t>
      </w:r>
      <w:r>
        <w:rPr>
          <w:rFonts w:eastAsia="等线"/>
          <w:lang w:val="en-US" w:eastAsia="zh-CN"/>
        </w:rPr>
        <w:fldChar w:fldCharType="end"/>
      </w:r>
      <w:r>
        <w:rPr>
          <w:rFonts w:eastAsia="等线" w:hint="eastAsia"/>
          <w:lang w:val="en-US" w:eastAsia="zh-CN"/>
        </w:rPr>
        <w:t xml:space="preserve">, </w:t>
      </w:r>
      <w:r w:rsidRPr="00B410E2">
        <w:rPr>
          <w:rFonts w:eastAsia="等线"/>
          <w:lang w:val="en-US" w:eastAsia="zh-CN"/>
        </w:rPr>
        <w:t xml:space="preserve">clock accuracy is influenced by process variations, voltage fluctuations, and temperature changes, leading to deviations </w:t>
      </w:r>
      <w:r>
        <w:rPr>
          <w:rFonts w:eastAsia="等线" w:hint="eastAsia"/>
          <w:lang w:val="en-US" w:eastAsia="zh-CN"/>
        </w:rPr>
        <w:t xml:space="preserve">of the </w:t>
      </w:r>
      <w:r w:rsidRPr="00B410E2">
        <w:rPr>
          <w:rFonts w:eastAsia="等线"/>
          <w:lang w:val="en-US" w:eastAsia="zh-CN"/>
        </w:rPr>
        <w:t>clock frequency.</w:t>
      </w:r>
      <w:r w:rsidR="00017DDE">
        <w:rPr>
          <w:rFonts w:eastAsia="等线" w:hint="eastAsia"/>
          <w:lang w:val="en-US" w:eastAsia="zh-CN"/>
        </w:rPr>
        <w:t xml:space="preserve"> To achieve </w:t>
      </w:r>
      <w:r w:rsidR="00017DDE">
        <w:rPr>
          <w:rFonts w:eastAsia="等线"/>
          <w:lang w:val="en-US" w:eastAsia="zh-CN"/>
        </w:rPr>
        <w:t xml:space="preserve">the </w:t>
      </w:r>
      <w:r w:rsidR="00017DDE">
        <w:rPr>
          <w:rFonts w:eastAsia="等线" w:hint="eastAsia"/>
          <w:lang w:val="en-US" w:eastAsia="zh-CN"/>
        </w:rPr>
        <w:t>correct</w:t>
      </w:r>
      <w:r w:rsidR="00017DDE" w:rsidRPr="00017DDE">
        <w:rPr>
          <w:rFonts w:eastAsia="等线"/>
          <w:lang w:val="en-US" w:eastAsia="zh-CN"/>
        </w:rPr>
        <w:t xml:space="preserve"> estimation</w:t>
      </w:r>
      <w:r w:rsidR="00017DDE">
        <w:rPr>
          <w:rFonts w:eastAsia="等线" w:hint="eastAsia"/>
          <w:lang w:val="en-US" w:eastAsia="zh-CN"/>
        </w:rPr>
        <w:t xml:space="preserve"> of M by R2D preamble, </w:t>
      </w:r>
      <w:r w:rsidR="00017DDE" w:rsidRPr="00017DDE">
        <w:rPr>
          <w:rFonts w:eastAsia="等线"/>
          <w:lang w:val="en-US" w:eastAsia="zh-CN"/>
        </w:rPr>
        <w:t xml:space="preserve">it is crucial to </w:t>
      </w:r>
      <w:r w:rsidR="00F05C78">
        <w:rPr>
          <w:rFonts w:eastAsia="等线" w:hint="eastAsia"/>
          <w:lang w:val="en-US" w:eastAsia="zh-CN"/>
        </w:rPr>
        <w:t xml:space="preserve">first obtain </w:t>
      </w:r>
      <w:r w:rsidR="00017DDE" w:rsidRPr="00017DDE">
        <w:rPr>
          <w:rFonts w:eastAsia="等线"/>
          <w:lang w:val="en-US" w:eastAsia="zh-CN"/>
        </w:rPr>
        <w:t xml:space="preserve">the symbol </w:t>
      </w:r>
      <w:proofErr w:type="gramStart"/>
      <w:r w:rsidR="00017DDE" w:rsidRPr="00017DDE">
        <w:rPr>
          <w:rFonts w:eastAsia="等线"/>
          <w:lang w:val="en-US" w:eastAsia="zh-CN"/>
        </w:rPr>
        <w:t>length</w:t>
      </w:r>
      <w:r w:rsidR="00F05C78">
        <w:rPr>
          <w:rFonts w:eastAsia="等线" w:hint="eastAsia"/>
          <w:lang w:val="en-US" w:eastAsia="zh-CN"/>
        </w:rPr>
        <w:t>(</w:t>
      </w:r>
      <w:proofErr w:type="gramEnd"/>
      <w:r w:rsidR="00CD15D0">
        <w:rPr>
          <w:rFonts w:eastAsia="等线" w:hint="eastAsia"/>
          <w:lang w:val="en-US" w:eastAsia="zh-CN"/>
        </w:rPr>
        <w:t xml:space="preserve">i.e., </w:t>
      </w:r>
      <w:r w:rsidR="00F05C78" w:rsidRPr="00017DDE">
        <w:rPr>
          <w:rFonts w:eastAsia="等线"/>
          <w:lang w:val="en-US" w:eastAsia="zh-CN"/>
        </w:rPr>
        <w:t>actual number of sampling counts in an OFDM symbol</w:t>
      </w:r>
      <w:r w:rsidR="00F05C78">
        <w:rPr>
          <w:rFonts w:eastAsia="等线" w:hint="eastAsia"/>
          <w:lang w:val="en-US" w:eastAsia="zh-CN"/>
        </w:rPr>
        <w:t>)</w:t>
      </w:r>
      <w:r w:rsidR="00017DDE" w:rsidRPr="00017DDE">
        <w:rPr>
          <w:rFonts w:eastAsia="等线"/>
          <w:lang w:val="en-US" w:eastAsia="zh-CN"/>
        </w:rPr>
        <w:t xml:space="preserve"> </w:t>
      </w:r>
      <w:r w:rsidR="00017DDE">
        <w:rPr>
          <w:rFonts w:eastAsia="等线" w:hint="eastAsia"/>
          <w:lang w:val="en-US" w:eastAsia="zh-CN"/>
        </w:rPr>
        <w:t xml:space="preserve">or have some reference chips with </w:t>
      </w:r>
      <w:r w:rsidR="00F05C78">
        <w:rPr>
          <w:rFonts w:eastAsia="等线"/>
          <w:lang w:val="en-US" w:eastAsia="zh-CN"/>
        </w:rPr>
        <w:t xml:space="preserve">a </w:t>
      </w:r>
      <w:r w:rsidR="00017DDE">
        <w:rPr>
          <w:rFonts w:eastAsia="等线" w:hint="eastAsia"/>
          <w:lang w:val="en-US" w:eastAsia="zh-CN"/>
        </w:rPr>
        <w:t>fixed length, and by</w:t>
      </w:r>
      <w:r w:rsidR="00017DDE" w:rsidRPr="00017DDE">
        <w:rPr>
          <w:rFonts w:eastAsia="等线"/>
          <w:lang w:val="en-US" w:eastAsia="zh-CN"/>
        </w:rPr>
        <w:t xml:space="preserve"> comparing the symbol length</w:t>
      </w:r>
      <w:r w:rsidR="00017DDE">
        <w:rPr>
          <w:rFonts w:eastAsia="等线" w:hint="eastAsia"/>
          <w:lang w:val="en-US" w:eastAsia="zh-CN"/>
        </w:rPr>
        <w:t xml:space="preserve"> or reference chip </w:t>
      </w:r>
      <w:r w:rsidR="00017DDE" w:rsidRPr="00017DDE">
        <w:rPr>
          <w:rFonts w:eastAsia="等线"/>
          <w:lang w:val="en-US" w:eastAsia="zh-CN"/>
        </w:rPr>
        <w:t xml:space="preserve">with the </w:t>
      </w:r>
      <w:r w:rsidR="00017DDE">
        <w:rPr>
          <w:rFonts w:eastAsia="等线" w:hint="eastAsia"/>
          <w:lang w:val="en-US" w:eastAsia="zh-CN"/>
        </w:rPr>
        <w:t xml:space="preserve">number of sampling </w:t>
      </w:r>
      <w:r w:rsidR="00017DDE">
        <w:rPr>
          <w:rFonts w:eastAsia="等线"/>
          <w:lang w:val="en-US" w:eastAsia="zh-CN"/>
        </w:rPr>
        <w:t>counts</w:t>
      </w:r>
      <w:r w:rsidR="00017DDE">
        <w:rPr>
          <w:rFonts w:eastAsia="等线" w:hint="eastAsia"/>
          <w:lang w:val="en-US" w:eastAsia="zh-CN"/>
        </w:rPr>
        <w:t xml:space="preserve"> in an ON </w:t>
      </w:r>
      <w:r w:rsidR="00017DDE">
        <w:rPr>
          <w:rFonts w:eastAsia="等线"/>
          <w:lang w:val="en-US" w:eastAsia="zh-CN"/>
        </w:rPr>
        <w:t>transmission</w:t>
      </w:r>
      <w:r w:rsidR="00017DDE">
        <w:rPr>
          <w:rFonts w:eastAsia="等线" w:hint="eastAsia"/>
          <w:lang w:val="en-US" w:eastAsia="zh-CN"/>
        </w:rPr>
        <w:t xml:space="preserve"> in the clock </w:t>
      </w:r>
      <w:r w:rsidR="00017DDE">
        <w:rPr>
          <w:rFonts w:eastAsia="等线"/>
          <w:lang w:val="en-US" w:eastAsia="zh-CN"/>
        </w:rPr>
        <w:t>acquisition</w:t>
      </w:r>
      <w:r w:rsidR="00017DDE">
        <w:rPr>
          <w:rFonts w:eastAsia="等线" w:hint="eastAsia"/>
          <w:lang w:val="en-US" w:eastAsia="zh-CN"/>
        </w:rPr>
        <w:t xml:space="preserve"> part, device can determine the M value. In </w:t>
      </w:r>
      <w:r w:rsidR="00017DDE">
        <w:rPr>
          <w:rFonts w:eastAsia="等线"/>
          <w:lang w:val="en-US" w:eastAsia="zh-CN"/>
        </w:rPr>
        <w:t>addition</w:t>
      </w:r>
      <w:r w:rsidR="00017DDE">
        <w:rPr>
          <w:rFonts w:eastAsia="等线" w:hint="eastAsia"/>
          <w:lang w:val="en-US" w:eastAsia="zh-CN"/>
        </w:rPr>
        <w:t xml:space="preserve">, </w:t>
      </w:r>
      <w:r w:rsidR="00017DDE">
        <w:rPr>
          <w:rFonts w:eastAsiaTheme="minorEastAsia" w:hint="eastAsia"/>
          <w:lang w:eastAsia="zh-CN"/>
        </w:rPr>
        <w:t>a</w:t>
      </w:r>
      <w:r w:rsidR="00BF40AB">
        <w:rPr>
          <w:rFonts w:eastAsiaTheme="minorEastAsia" w:hint="eastAsia"/>
          <w:lang w:eastAsia="zh-CN"/>
        </w:rPr>
        <w:t xml:space="preserve">s discussed in SI stage, </w:t>
      </w:r>
      <w:r w:rsidR="0048674D">
        <w:rPr>
          <w:rFonts w:eastAsiaTheme="minorEastAsia"/>
          <w:lang w:eastAsia="zh-CN"/>
        </w:rPr>
        <w:t xml:space="preserve">the </w:t>
      </w:r>
      <w:r w:rsidR="00BF40AB">
        <w:rPr>
          <w:rFonts w:eastAsiaTheme="minorEastAsia" w:hint="eastAsia"/>
          <w:lang w:eastAsia="zh-CN"/>
        </w:rPr>
        <w:t xml:space="preserve">insertion of CP </w:t>
      </w:r>
      <w:r w:rsidR="00BF40AB" w:rsidRPr="006C303F">
        <w:rPr>
          <w:rFonts w:eastAsia="等线"/>
          <w:iCs/>
          <w:lang w:val="en-US" w:eastAsia="zh-CN"/>
        </w:rPr>
        <w:t>affects the accuracy of chip length estimation and the synchronization of R2D</w:t>
      </w:r>
      <w:r w:rsidR="00BF40AB">
        <w:rPr>
          <w:rFonts w:eastAsiaTheme="minorEastAsia" w:hint="eastAsia"/>
          <w:lang w:eastAsia="zh-CN"/>
        </w:rPr>
        <w:t xml:space="preserve">. </w:t>
      </w:r>
      <w:r w:rsidR="00607458">
        <w:rPr>
          <w:rFonts w:eastAsiaTheme="minorEastAsia" w:hint="eastAsia"/>
          <w:lang w:eastAsia="zh-CN"/>
        </w:rPr>
        <w:t xml:space="preserve">If CP is not </w:t>
      </w:r>
      <w:r w:rsidR="00607458">
        <w:rPr>
          <w:rFonts w:eastAsiaTheme="minorEastAsia"/>
          <w:lang w:eastAsia="zh-CN"/>
        </w:rPr>
        <w:t>properly</w:t>
      </w:r>
      <w:r w:rsidR="00607458">
        <w:rPr>
          <w:rFonts w:eastAsiaTheme="minorEastAsia" w:hint="eastAsia"/>
          <w:lang w:eastAsia="zh-CN"/>
        </w:rPr>
        <w:t xml:space="preserve"> removed, </w:t>
      </w:r>
      <w:r w:rsidR="00607458" w:rsidRPr="00575227">
        <w:rPr>
          <w:rFonts w:eastAsiaTheme="minorEastAsia"/>
          <w:lang w:val="en-US" w:eastAsia="zh-CN"/>
        </w:rPr>
        <w:t>t</w:t>
      </w:r>
      <w:r w:rsidR="00607458">
        <w:rPr>
          <w:rFonts w:eastAsiaTheme="minorEastAsia" w:hint="eastAsia"/>
          <w:lang w:val="en-US" w:eastAsia="zh-CN"/>
        </w:rPr>
        <w:t>he estimated</w:t>
      </w:r>
      <w:r w:rsidR="00607458" w:rsidRPr="00575227">
        <w:rPr>
          <w:rFonts w:eastAsiaTheme="minorEastAsia"/>
          <w:lang w:val="en-US" w:eastAsia="zh-CN"/>
        </w:rPr>
        <w:t xml:space="preserve"> chip duration</w:t>
      </w:r>
      <w:r w:rsidR="00607458">
        <w:rPr>
          <w:rFonts w:eastAsiaTheme="minorEastAsia" w:hint="eastAsia"/>
          <w:lang w:val="en-US" w:eastAsia="zh-CN"/>
        </w:rPr>
        <w:t xml:space="preserve"> would be inaccurate, thus leading to PRDCH decoding failure</w:t>
      </w:r>
      <w:r w:rsidR="0048674D">
        <w:rPr>
          <w:rFonts w:eastAsiaTheme="minorEastAsia" w:hint="eastAsia"/>
          <w:lang w:val="en-US" w:eastAsia="zh-CN"/>
        </w:rPr>
        <w:t>, especially for M values with</w:t>
      </w:r>
      <w:r w:rsidR="00BF40AB" w:rsidRPr="00575227">
        <w:rPr>
          <w:rFonts w:eastAsiaTheme="minorEastAsia"/>
          <w:lang w:val="en-US" w:eastAsia="zh-CN"/>
        </w:rPr>
        <w:t xml:space="preserve"> chip lengths close to each other. Therefore, </w:t>
      </w:r>
      <w:r w:rsidR="00EC60ED">
        <w:rPr>
          <w:rFonts w:eastAsiaTheme="minorEastAsia" w:hint="eastAsia"/>
          <w:lang w:val="en-US" w:eastAsia="zh-CN"/>
        </w:rPr>
        <w:t xml:space="preserve">in </w:t>
      </w:r>
      <w:r w:rsidR="00EC60ED">
        <w:rPr>
          <w:rFonts w:eastAsiaTheme="minorEastAsia"/>
          <w:lang w:val="en-US" w:eastAsia="zh-CN"/>
        </w:rPr>
        <w:t>addition</w:t>
      </w:r>
      <w:r w:rsidR="00EC60ED">
        <w:rPr>
          <w:rFonts w:eastAsiaTheme="minorEastAsia" w:hint="eastAsia"/>
          <w:lang w:val="en-US" w:eastAsia="zh-CN"/>
        </w:rPr>
        <w:t xml:space="preserve"> to maintain</w:t>
      </w:r>
      <w:r w:rsidR="006C192F">
        <w:rPr>
          <w:rFonts w:eastAsiaTheme="minorEastAsia"/>
          <w:lang w:val="en-US" w:eastAsia="zh-CN"/>
        </w:rPr>
        <w:t>ing</w:t>
      </w:r>
      <w:r w:rsidR="00EC60ED">
        <w:rPr>
          <w:rFonts w:eastAsiaTheme="minorEastAsia" w:hint="eastAsia"/>
          <w:lang w:val="en-US" w:eastAsia="zh-CN"/>
        </w:rPr>
        <w:t xml:space="preserve"> low MDR/FAR </w:t>
      </w:r>
      <w:r w:rsidR="00EC60ED">
        <w:rPr>
          <w:rFonts w:eastAsiaTheme="minorEastAsia"/>
          <w:lang w:val="en-US" w:eastAsia="zh-CN"/>
        </w:rPr>
        <w:t>and</w:t>
      </w:r>
      <w:r w:rsidR="00EC60ED">
        <w:rPr>
          <w:rFonts w:eastAsiaTheme="minorEastAsia" w:hint="eastAsia"/>
          <w:lang w:val="en-US" w:eastAsia="zh-CN"/>
        </w:rPr>
        <w:t xml:space="preserve"> </w:t>
      </w:r>
      <w:r w:rsidR="00435FFF">
        <w:rPr>
          <w:rFonts w:eastAsiaTheme="minorEastAsia" w:hint="eastAsia"/>
          <w:lang w:val="en-US" w:eastAsia="zh-CN"/>
        </w:rPr>
        <w:t xml:space="preserve">low </w:t>
      </w:r>
      <w:r w:rsidR="00EC60ED">
        <w:rPr>
          <w:rFonts w:eastAsiaTheme="minorEastAsia" w:hint="eastAsia"/>
          <w:lang w:val="en-US" w:eastAsia="zh-CN"/>
        </w:rPr>
        <w:t>detection complexity,</w:t>
      </w:r>
      <w:r w:rsidR="00BF40AB" w:rsidRPr="00575227">
        <w:rPr>
          <w:rFonts w:eastAsiaTheme="minorEastAsia"/>
          <w:lang w:val="en-US" w:eastAsia="zh-CN"/>
        </w:rPr>
        <w:t xml:space="preserve"> the design of the R2D preamble must </w:t>
      </w:r>
      <w:r w:rsidR="00EC60ED">
        <w:rPr>
          <w:rFonts w:eastAsiaTheme="minorEastAsia" w:hint="eastAsia"/>
          <w:lang w:val="en-US" w:eastAsia="zh-CN"/>
        </w:rPr>
        <w:t>also</w:t>
      </w:r>
      <w:r w:rsidR="00BF40AB" w:rsidRPr="00575227">
        <w:rPr>
          <w:rFonts w:eastAsiaTheme="minorEastAsia"/>
          <w:lang w:val="en-US" w:eastAsia="zh-CN"/>
        </w:rPr>
        <w:t xml:space="preserve"> ensure </w:t>
      </w:r>
      <w:r w:rsidR="00F05C78">
        <w:rPr>
          <w:rFonts w:eastAsiaTheme="minorEastAsia" w:hint="eastAsia"/>
          <w:lang w:val="en-US" w:eastAsia="zh-CN"/>
        </w:rPr>
        <w:t>the following</w:t>
      </w:r>
      <w:r w:rsidR="00BF40AB">
        <w:rPr>
          <w:rFonts w:eastAsiaTheme="minorEastAsia" w:hint="eastAsia"/>
          <w:lang w:val="en-US" w:eastAsia="zh-CN"/>
        </w:rPr>
        <w:t xml:space="preserve"> aspects:</w:t>
      </w:r>
      <w:r w:rsidR="00BF40AB" w:rsidRPr="00575227">
        <w:rPr>
          <w:rFonts w:eastAsiaTheme="minorEastAsia"/>
          <w:lang w:val="en-US" w:eastAsia="zh-CN"/>
        </w:rPr>
        <w:t xml:space="preserve"> </w:t>
      </w:r>
      <w:r w:rsidR="00BF40AB">
        <w:rPr>
          <w:rFonts w:eastAsiaTheme="minorEastAsia" w:hint="eastAsia"/>
          <w:lang w:val="en-US" w:eastAsia="zh-CN"/>
        </w:rPr>
        <w:t xml:space="preserve">1) </w:t>
      </w:r>
      <w:r w:rsidR="00BF40AB" w:rsidRPr="00575227">
        <w:rPr>
          <w:rFonts w:eastAsiaTheme="minorEastAsia"/>
          <w:lang w:val="en-US" w:eastAsia="zh-CN"/>
        </w:rPr>
        <w:t>the device can accurately identify the OFDM symbol boundaries</w:t>
      </w:r>
      <w:r w:rsidR="00C82030">
        <w:rPr>
          <w:rFonts w:eastAsiaTheme="minorEastAsia" w:hint="eastAsia"/>
          <w:lang w:val="en-US" w:eastAsia="zh-CN"/>
        </w:rPr>
        <w:t>/</w:t>
      </w:r>
      <w:r w:rsidR="00BF40AB">
        <w:rPr>
          <w:rFonts w:eastAsiaTheme="minorEastAsia" w:hint="eastAsia"/>
          <w:lang w:val="en-US" w:eastAsia="zh-CN"/>
        </w:rPr>
        <w:t xml:space="preserve">CP </w:t>
      </w:r>
      <w:r w:rsidR="00E710B9">
        <w:rPr>
          <w:rFonts w:eastAsiaTheme="minorEastAsia" w:hint="eastAsia"/>
          <w:lang w:val="en-US" w:eastAsia="zh-CN"/>
        </w:rPr>
        <w:t xml:space="preserve">starting </w:t>
      </w:r>
      <w:r w:rsidR="00BF40AB">
        <w:rPr>
          <w:rFonts w:eastAsiaTheme="minorEastAsia" w:hint="eastAsia"/>
          <w:lang w:val="en-US" w:eastAsia="zh-CN"/>
        </w:rPr>
        <w:t>locations,</w:t>
      </w:r>
      <w:r w:rsidR="00BF40AB" w:rsidRPr="00575227">
        <w:rPr>
          <w:rFonts w:eastAsiaTheme="minorEastAsia"/>
          <w:lang w:val="en-US" w:eastAsia="zh-CN"/>
        </w:rPr>
        <w:t xml:space="preserve"> </w:t>
      </w:r>
      <w:r w:rsidR="00BF40AB">
        <w:rPr>
          <w:rFonts w:eastAsiaTheme="minorEastAsia" w:hint="eastAsia"/>
          <w:lang w:val="en-US" w:eastAsia="zh-CN"/>
        </w:rPr>
        <w:t xml:space="preserve">2) </w:t>
      </w:r>
      <w:r w:rsidR="00BF40AB" w:rsidRPr="00575227">
        <w:rPr>
          <w:rFonts w:eastAsiaTheme="minorEastAsia"/>
          <w:lang w:val="en-US" w:eastAsia="zh-CN"/>
        </w:rPr>
        <w:t xml:space="preserve">the device can determine the precise OFDM symbol </w:t>
      </w:r>
      <w:r w:rsidR="00F05C78">
        <w:rPr>
          <w:rFonts w:eastAsiaTheme="minorEastAsia" w:hint="eastAsia"/>
          <w:lang w:val="en-US" w:eastAsia="zh-CN"/>
        </w:rPr>
        <w:t>length</w:t>
      </w:r>
      <w:r w:rsidR="00C82030">
        <w:rPr>
          <w:rFonts w:eastAsiaTheme="minorEastAsia" w:hint="eastAsia"/>
          <w:lang w:val="en-US" w:eastAsia="zh-CN"/>
        </w:rPr>
        <w:t>/CP length</w:t>
      </w:r>
      <w:r w:rsidR="00BF40AB" w:rsidRPr="00575227">
        <w:rPr>
          <w:rFonts w:eastAsiaTheme="minorEastAsia"/>
          <w:lang w:val="en-US" w:eastAsia="zh-CN"/>
        </w:rPr>
        <w:t xml:space="preserve"> (i.e., the actual sample </w:t>
      </w:r>
      <w:r w:rsidR="006C192F" w:rsidRPr="00017DDE">
        <w:rPr>
          <w:rFonts w:eastAsia="等线"/>
          <w:lang w:val="en-US" w:eastAsia="zh-CN"/>
        </w:rPr>
        <w:t>counts</w:t>
      </w:r>
      <w:r w:rsidR="00F05C78" w:rsidRPr="00575227">
        <w:rPr>
          <w:rFonts w:eastAsiaTheme="minorEastAsia"/>
          <w:lang w:val="en-US" w:eastAsia="zh-CN"/>
        </w:rPr>
        <w:t>)</w:t>
      </w:r>
      <w:r w:rsidR="00BF40AB" w:rsidRPr="00575227">
        <w:rPr>
          <w:rFonts w:eastAsiaTheme="minorEastAsia"/>
          <w:lang w:val="en-US" w:eastAsia="zh-CN"/>
        </w:rPr>
        <w:t>.</w:t>
      </w:r>
    </w:p>
    <w:p w14:paraId="1E686D93" w14:textId="357FA7CE" w:rsidR="00BF40AB" w:rsidRPr="00F05C78" w:rsidRDefault="00BF40AB" w:rsidP="00805A09">
      <w:pPr>
        <w:pStyle w:val="0Maintext"/>
        <w:spacing w:beforeLines="50" w:before="120" w:afterLines="50" w:after="120" w:line="276" w:lineRule="auto"/>
        <w:rPr>
          <w:rFonts w:eastAsia="等线"/>
          <w:lang w:eastAsia="zh-CN"/>
        </w:rPr>
      </w:pPr>
      <w:r>
        <w:rPr>
          <w:rFonts w:eastAsia="等线"/>
          <w:iCs/>
          <w:lang w:val="en-US" w:eastAsia="zh-CN"/>
        </w:rPr>
        <w:t>F</w:t>
      </w:r>
      <w:r>
        <w:rPr>
          <w:rFonts w:eastAsia="等线" w:hint="eastAsia"/>
          <w:iCs/>
          <w:lang w:val="en-US" w:eastAsia="zh-CN"/>
        </w:rPr>
        <w:t xml:space="preserve">or the first aspect, </w:t>
      </w:r>
      <w:r w:rsidR="005715AE">
        <w:rPr>
          <w:rFonts w:eastAsia="等线"/>
          <w:iCs/>
          <w:lang w:val="en-US" w:eastAsia="zh-CN"/>
        </w:rPr>
        <w:t xml:space="preserve">aligning </w:t>
      </w:r>
      <w:r w:rsidR="005715AE" w:rsidRPr="006C303F">
        <w:rPr>
          <w:rFonts w:eastAsia="等线"/>
          <w:iCs/>
          <w:lang w:val="en-US" w:eastAsia="zh-CN"/>
        </w:rPr>
        <w:t>at</w:t>
      </w:r>
      <w:r>
        <w:rPr>
          <w:rFonts w:eastAsia="等线" w:hint="eastAsia"/>
          <w:iCs/>
          <w:lang w:val="en-US" w:eastAsia="zh-CN"/>
        </w:rPr>
        <w:t xml:space="preserve"> least part of </w:t>
      </w:r>
      <w:r w:rsidRPr="006C303F">
        <w:rPr>
          <w:rFonts w:eastAsia="等线"/>
          <w:iCs/>
          <w:lang w:val="en-US" w:eastAsia="zh-CN"/>
        </w:rPr>
        <w:t>the start-indicator part within an OFDM symbol would be beneficial</w:t>
      </w:r>
      <w:r>
        <w:rPr>
          <w:rFonts w:eastAsia="等线" w:hint="eastAsia"/>
          <w:iCs/>
          <w:lang w:val="en-US" w:eastAsia="zh-CN"/>
        </w:rPr>
        <w:t xml:space="preserve">, as it </w:t>
      </w:r>
      <w:r>
        <w:rPr>
          <w:rFonts w:eastAsia="等线"/>
          <w:iCs/>
          <w:lang w:val="en-US" w:eastAsia="zh-CN"/>
        </w:rPr>
        <w:t>allows</w:t>
      </w:r>
      <w:r>
        <w:rPr>
          <w:rFonts w:eastAsia="等线" w:hint="eastAsia"/>
          <w:iCs/>
          <w:lang w:val="en-US" w:eastAsia="zh-CN"/>
        </w:rPr>
        <w:t xml:space="preserve"> the device to </w:t>
      </w:r>
      <w:r w:rsidRPr="004C3AB0">
        <w:rPr>
          <w:rFonts w:eastAsia="等线"/>
          <w:iCs/>
          <w:lang w:eastAsia="zh-CN"/>
        </w:rPr>
        <w:t>determine the OFDM symbol boundary</w:t>
      </w:r>
      <w:r>
        <w:rPr>
          <w:rFonts w:eastAsia="等线" w:hint="eastAsia"/>
          <w:iCs/>
          <w:lang w:eastAsia="zh-CN"/>
        </w:rPr>
        <w:t xml:space="preserve"> once </w:t>
      </w:r>
      <w:r w:rsidRPr="006C303F">
        <w:rPr>
          <w:rFonts w:eastAsia="等线"/>
          <w:iCs/>
          <w:lang w:val="en-US" w:eastAsia="zh-CN"/>
        </w:rPr>
        <w:t>detecting the start-indicator part</w:t>
      </w:r>
      <w:r>
        <w:rPr>
          <w:rFonts w:eastAsia="等线" w:hint="eastAsia"/>
          <w:iCs/>
          <w:lang w:eastAsia="zh-CN"/>
        </w:rPr>
        <w:t xml:space="preserve">. </w:t>
      </w:r>
      <w:r>
        <w:rPr>
          <w:rFonts w:eastAsia="等线" w:hint="eastAsia"/>
          <w:iCs/>
          <w:lang w:val="en-US" w:eastAsia="zh-CN"/>
        </w:rPr>
        <w:t xml:space="preserve">For the second aspect, </w:t>
      </w:r>
      <w:r w:rsidR="00F05C78">
        <w:rPr>
          <w:rFonts w:eastAsia="等线" w:hint="eastAsia"/>
          <w:iCs/>
          <w:lang w:val="en-US" w:eastAsia="zh-CN"/>
        </w:rPr>
        <w:t>o</w:t>
      </w:r>
      <w:r w:rsidRPr="00575227">
        <w:rPr>
          <w:rFonts w:eastAsia="等线"/>
          <w:iCs/>
          <w:lang w:val="en-US" w:eastAsia="zh-CN"/>
        </w:rPr>
        <w:t>ne approach is to introduce a fixed-length ON</w:t>
      </w:r>
      <w:r w:rsidR="005715AE">
        <w:rPr>
          <w:rFonts w:eastAsia="等线" w:hint="eastAsia"/>
          <w:iCs/>
          <w:lang w:val="en-US" w:eastAsia="zh-CN"/>
        </w:rPr>
        <w:t xml:space="preserve"> and/or </w:t>
      </w:r>
      <w:r w:rsidRPr="00575227">
        <w:rPr>
          <w:rFonts w:eastAsia="等线"/>
          <w:iCs/>
          <w:lang w:val="en-US" w:eastAsia="zh-CN"/>
        </w:rPr>
        <w:t>OFF transmission in the preamble</w:t>
      </w:r>
      <w:r>
        <w:rPr>
          <w:rFonts w:eastAsia="等线"/>
          <w:iCs/>
          <w:lang w:val="en-US" w:eastAsia="zh-CN"/>
        </w:rPr>
        <w:t xml:space="preserve"> (</w:t>
      </w:r>
      <w:r>
        <w:rPr>
          <w:rFonts w:eastAsia="等线" w:hint="eastAsia"/>
          <w:iCs/>
          <w:lang w:val="en-US" w:eastAsia="zh-CN"/>
        </w:rPr>
        <w:t xml:space="preserve">e.g., </w:t>
      </w:r>
      <w:r w:rsidRPr="002A3F42">
        <w:rPr>
          <w:rFonts w:eastAsia="等线"/>
          <w:iCs/>
          <w:lang w:val="en-US" w:eastAsia="zh-CN"/>
        </w:rPr>
        <w:t>start-indicator part</w:t>
      </w:r>
      <w:r>
        <w:rPr>
          <w:rFonts w:eastAsia="等线" w:hint="eastAsia"/>
          <w:iCs/>
          <w:lang w:val="en-US" w:eastAsia="zh-CN"/>
        </w:rPr>
        <w:t>)</w:t>
      </w:r>
      <w:r w:rsidRPr="00575227">
        <w:rPr>
          <w:rFonts w:eastAsia="等线"/>
          <w:iCs/>
          <w:lang w:val="en-US" w:eastAsia="zh-CN"/>
        </w:rPr>
        <w:t xml:space="preserve">. By detecting these transmissions, the device can accurately determine the number of sampling </w:t>
      </w:r>
      <w:r w:rsidR="006C192F" w:rsidRPr="00017DDE">
        <w:rPr>
          <w:rFonts w:eastAsia="等线"/>
          <w:lang w:val="en-US" w:eastAsia="zh-CN"/>
        </w:rPr>
        <w:t>counts</w:t>
      </w:r>
      <w:r w:rsidRPr="00575227">
        <w:rPr>
          <w:rFonts w:eastAsia="等线"/>
          <w:iCs/>
          <w:lang w:val="en-US" w:eastAsia="zh-CN"/>
        </w:rPr>
        <w:t xml:space="preserve"> in the OFDM symbol and the</w:t>
      </w:r>
      <w:r w:rsidR="00F05C78">
        <w:rPr>
          <w:rFonts w:eastAsia="等线" w:hint="eastAsia"/>
          <w:iCs/>
          <w:lang w:val="en-US" w:eastAsia="zh-CN"/>
        </w:rPr>
        <w:t>n derive the</w:t>
      </w:r>
      <w:r w:rsidRPr="00575227">
        <w:rPr>
          <w:rFonts w:eastAsia="等线"/>
          <w:iCs/>
          <w:lang w:val="en-US" w:eastAsia="zh-CN"/>
        </w:rPr>
        <w:t xml:space="preserve"> CP</w:t>
      </w:r>
      <w:r w:rsidR="00F05C78">
        <w:rPr>
          <w:rFonts w:eastAsia="等线" w:hint="eastAsia"/>
          <w:iCs/>
          <w:lang w:val="en-US" w:eastAsia="zh-CN"/>
        </w:rPr>
        <w:t xml:space="preserve"> length</w:t>
      </w:r>
      <w:r w:rsidRPr="00575227">
        <w:rPr>
          <w:rFonts w:eastAsia="等线"/>
          <w:iCs/>
          <w:lang w:val="en-US" w:eastAsia="zh-CN"/>
        </w:rPr>
        <w:t xml:space="preserve">, facilitating </w:t>
      </w:r>
      <w:r w:rsidR="00F05C78">
        <w:rPr>
          <w:rFonts w:eastAsia="等线" w:hint="eastAsia"/>
          <w:iCs/>
          <w:lang w:val="en-US" w:eastAsia="zh-CN"/>
        </w:rPr>
        <w:t xml:space="preserve">M </w:t>
      </w:r>
      <w:r w:rsidR="00F05C78">
        <w:rPr>
          <w:rFonts w:eastAsia="等线"/>
          <w:iCs/>
          <w:lang w:val="en-US" w:eastAsia="zh-CN"/>
        </w:rPr>
        <w:t>determination</w:t>
      </w:r>
      <w:r w:rsidR="00F05C78">
        <w:rPr>
          <w:rFonts w:eastAsia="等线" w:hint="eastAsia"/>
          <w:iCs/>
          <w:lang w:val="en-US" w:eastAsia="zh-CN"/>
        </w:rPr>
        <w:t xml:space="preserve"> and</w:t>
      </w:r>
      <w:r w:rsidRPr="00575227">
        <w:rPr>
          <w:rFonts w:eastAsia="等线"/>
          <w:iCs/>
          <w:lang w:val="en-US" w:eastAsia="zh-CN"/>
        </w:rPr>
        <w:t xml:space="preserve"> CP removal.</w:t>
      </w:r>
    </w:p>
    <w:p w14:paraId="274069FC" w14:textId="1D660529" w:rsidR="00BF40AB" w:rsidRPr="004213AE" w:rsidRDefault="00BF40AB" w:rsidP="00805A09">
      <w:pPr>
        <w:pStyle w:val="0Maintext"/>
        <w:spacing w:beforeLines="50" w:before="120" w:afterLines="50" w:after="120" w:line="276" w:lineRule="auto"/>
        <w:rPr>
          <w:rFonts w:eastAsia="等线"/>
          <w:iCs/>
          <w:lang w:eastAsia="zh-CN"/>
        </w:rPr>
      </w:pPr>
      <w:r w:rsidRPr="007E1A52">
        <w:rPr>
          <w:rFonts w:eastAsia="等线"/>
          <w:iCs/>
          <w:lang w:val="en-US" w:eastAsia="zh-CN"/>
        </w:rPr>
        <w:t>S</w:t>
      </w:r>
      <w:proofErr w:type="spellStart"/>
      <w:r w:rsidRPr="007E1A52">
        <w:rPr>
          <w:rFonts w:eastAsia="等线"/>
          <w:iCs/>
          <w:lang w:eastAsia="zh-CN"/>
        </w:rPr>
        <w:t>ince</w:t>
      </w:r>
      <w:proofErr w:type="spellEnd"/>
      <w:r w:rsidRPr="007E1A52">
        <w:rPr>
          <w:rFonts w:eastAsia="等线"/>
          <w:iCs/>
          <w:lang w:eastAsia="zh-CN"/>
        </w:rPr>
        <w:t xml:space="preserve"> the device requires </w:t>
      </w:r>
      <w:r w:rsidR="00536F3B">
        <w:rPr>
          <w:rFonts w:eastAsia="等线" w:hint="eastAsia"/>
          <w:iCs/>
          <w:lang w:eastAsia="zh-CN"/>
        </w:rPr>
        <w:t>at least one</w:t>
      </w:r>
      <w:r w:rsidRPr="007E1A52">
        <w:rPr>
          <w:rFonts w:eastAsia="等线"/>
          <w:iCs/>
          <w:lang w:eastAsia="zh-CN"/>
        </w:rPr>
        <w:t xml:space="preserve"> ON</w:t>
      </w:r>
      <w:r w:rsidR="00CD15D0">
        <w:rPr>
          <w:rFonts w:eastAsia="等线" w:hint="eastAsia"/>
          <w:iCs/>
          <w:lang w:eastAsia="zh-CN"/>
        </w:rPr>
        <w:t xml:space="preserve"> </w:t>
      </w:r>
      <w:r w:rsidR="00CD15D0" w:rsidRPr="007E1A52">
        <w:rPr>
          <w:rFonts w:eastAsia="等线"/>
          <w:iCs/>
          <w:lang w:eastAsia="zh-CN"/>
        </w:rPr>
        <w:t>transmission</w:t>
      </w:r>
      <w:r w:rsidR="00CD15D0">
        <w:rPr>
          <w:rFonts w:eastAsia="等线" w:hint="eastAsia"/>
          <w:iCs/>
          <w:lang w:eastAsia="zh-CN"/>
        </w:rPr>
        <w:t xml:space="preserve"> and </w:t>
      </w:r>
      <w:proofErr w:type="gramStart"/>
      <w:r w:rsidR="00CD15D0">
        <w:rPr>
          <w:rFonts w:eastAsia="等线" w:hint="eastAsia"/>
          <w:iCs/>
          <w:lang w:eastAsia="zh-CN"/>
        </w:rPr>
        <w:t xml:space="preserve">one </w:t>
      </w:r>
      <w:r w:rsidRPr="007E1A52">
        <w:rPr>
          <w:rFonts w:eastAsia="等线"/>
          <w:iCs/>
          <w:lang w:eastAsia="zh-CN"/>
        </w:rPr>
        <w:t>OFF</w:t>
      </w:r>
      <w:proofErr w:type="gramEnd"/>
      <w:r w:rsidRPr="007E1A52">
        <w:rPr>
          <w:rFonts w:eastAsia="等线"/>
          <w:iCs/>
          <w:lang w:eastAsia="zh-CN"/>
        </w:rPr>
        <w:t xml:space="preserve"> transmission for threshold setting</w:t>
      </w:r>
      <w:r w:rsidR="00F05C78">
        <w:rPr>
          <w:rFonts w:eastAsia="等线" w:hint="eastAsia"/>
          <w:iCs/>
          <w:lang w:eastAsia="zh-CN"/>
        </w:rPr>
        <w:t>,</w:t>
      </w:r>
      <w:r w:rsidRPr="007E1A52">
        <w:rPr>
          <w:rFonts w:eastAsia="等线"/>
          <w:iCs/>
          <w:lang w:eastAsia="zh-CN"/>
        </w:rPr>
        <w:t xml:space="preserve"> and based on our previous </w:t>
      </w:r>
      <w:r w:rsidR="00F6368C" w:rsidRPr="007E1A52">
        <w:rPr>
          <w:rFonts w:eastAsia="等线"/>
          <w:iCs/>
          <w:lang w:eastAsia="zh-CN"/>
        </w:rPr>
        <w:t>discussions</w:t>
      </w:r>
      <w:r w:rsidRPr="007E1A52">
        <w:rPr>
          <w:rFonts w:eastAsia="等线"/>
          <w:iCs/>
          <w:lang w:eastAsia="zh-CN"/>
        </w:rPr>
        <w:t xml:space="preserve">, </w:t>
      </w:r>
      <w:r w:rsidR="00536F3B">
        <w:rPr>
          <w:rFonts w:eastAsia="等线" w:hint="eastAsia"/>
          <w:iCs/>
          <w:lang w:eastAsia="zh-CN"/>
        </w:rPr>
        <w:t xml:space="preserve">device </w:t>
      </w:r>
      <w:r w:rsidRPr="007E1A52">
        <w:rPr>
          <w:rFonts w:eastAsia="等线"/>
          <w:iCs/>
          <w:lang w:eastAsia="zh-CN"/>
        </w:rPr>
        <w:t xml:space="preserve">may not be able to count the clock cycles </w:t>
      </w:r>
      <w:r w:rsidR="00536F3B">
        <w:rPr>
          <w:rFonts w:eastAsia="等线" w:hint="eastAsia"/>
          <w:iCs/>
          <w:lang w:eastAsia="zh-CN"/>
        </w:rPr>
        <w:t xml:space="preserve">or may not be count accurately </w:t>
      </w:r>
      <w:r w:rsidRPr="007E1A52">
        <w:rPr>
          <w:rFonts w:eastAsia="等线"/>
          <w:iCs/>
          <w:lang w:eastAsia="zh-CN"/>
        </w:rPr>
        <w:t>during this ON-OFF transmission</w:t>
      </w:r>
      <w:r w:rsidRPr="00575227">
        <w:rPr>
          <w:rFonts w:eastAsia="等线"/>
          <w:iCs/>
          <w:lang w:eastAsia="zh-CN"/>
        </w:rPr>
        <w:t xml:space="preserve"> </w:t>
      </w:r>
      <w:r w:rsidRPr="007E1A52">
        <w:rPr>
          <w:rFonts w:eastAsia="等线"/>
          <w:iCs/>
          <w:lang w:eastAsia="zh-CN"/>
        </w:rPr>
        <w:t>for threshold setting, a second ON and/or OFF transmission with fixed length is needed</w:t>
      </w:r>
      <w:r>
        <w:rPr>
          <w:rFonts w:eastAsia="等线" w:hint="eastAsia"/>
          <w:iCs/>
          <w:lang w:eastAsia="zh-CN"/>
        </w:rPr>
        <w:t>. Therefore, O</w:t>
      </w:r>
      <w:r w:rsidRPr="00575227">
        <w:rPr>
          <w:rFonts w:eastAsia="等线"/>
          <w:iCs/>
          <w:lang w:eastAsia="zh-CN"/>
        </w:rPr>
        <w:t>ption1 Alt</w:t>
      </w:r>
      <w:r>
        <w:rPr>
          <w:rFonts w:eastAsia="等线" w:hint="eastAsia"/>
          <w:iCs/>
          <w:lang w:eastAsia="zh-CN"/>
        </w:rPr>
        <w:t>2 is preferred.</w:t>
      </w:r>
      <w:r w:rsidR="00F05C78">
        <w:rPr>
          <w:rFonts w:eastAsia="等线" w:hint="eastAsia"/>
          <w:iCs/>
          <w:lang w:eastAsia="zh-CN"/>
        </w:rPr>
        <w:t xml:space="preserve"> </w:t>
      </w:r>
      <w:r w:rsidR="00F05C78" w:rsidRPr="00F05C78">
        <w:rPr>
          <w:rFonts w:eastAsia="等线"/>
          <w:iCs/>
          <w:lang w:eastAsia="zh-CN"/>
        </w:rPr>
        <w:t xml:space="preserve">To avoid confusion with PRDCH, at least one ON-OFF transmission after the initial ON-OFF transmission should violate the Manchester coding rule. For example, the ratio between ON and OFF can be </w:t>
      </w:r>
      <w:r w:rsidR="00F05C78">
        <w:rPr>
          <w:rFonts w:eastAsia="等线" w:hint="eastAsia"/>
          <w:iCs/>
          <w:lang w:eastAsia="zh-CN"/>
        </w:rPr>
        <w:t>larger than</w:t>
      </w:r>
      <w:r w:rsidR="00F05C78" w:rsidRPr="00F05C78">
        <w:rPr>
          <w:rFonts w:eastAsia="等线"/>
          <w:iCs/>
          <w:lang w:eastAsia="zh-CN"/>
        </w:rPr>
        <w:t xml:space="preserve"> 1:</w:t>
      </w:r>
      <w:r w:rsidR="0068453D">
        <w:rPr>
          <w:rFonts w:eastAsia="等线" w:hint="eastAsia"/>
          <w:iCs/>
          <w:lang w:eastAsia="zh-CN"/>
        </w:rPr>
        <w:t xml:space="preserve">2 or 2:1 </w:t>
      </w:r>
      <w:r w:rsidR="00F05C78" w:rsidRPr="00F05C78">
        <w:rPr>
          <w:rFonts w:eastAsia="等线"/>
          <w:iCs/>
          <w:lang w:eastAsia="zh-CN"/>
        </w:rPr>
        <w:t>.</w:t>
      </w:r>
      <w:r w:rsidR="00F05C78">
        <w:rPr>
          <w:rFonts w:eastAsia="等线" w:hint="eastAsia"/>
          <w:iCs/>
          <w:lang w:eastAsia="zh-CN"/>
        </w:rPr>
        <w:t xml:space="preserve"> An example is </w:t>
      </w:r>
      <w:r w:rsidR="00F05C78">
        <w:rPr>
          <w:rFonts w:eastAsia="等线"/>
          <w:iCs/>
          <w:lang w:eastAsia="zh-CN"/>
        </w:rPr>
        <w:t>shown</w:t>
      </w:r>
      <w:r w:rsidR="00F05C78">
        <w:rPr>
          <w:rFonts w:eastAsia="等线" w:hint="eastAsia"/>
          <w:iCs/>
          <w:lang w:eastAsia="zh-CN"/>
        </w:rPr>
        <w:t xml:space="preserve"> in </w:t>
      </w:r>
      <w:r w:rsidR="00F05C78">
        <w:rPr>
          <w:rFonts w:eastAsia="等线"/>
          <w:iCs/>
          <w:lang w:eastAsia="zh-CN"/>
        </w:rPr>
        <w:fldChar w:fldCharType="begin"/>
      </w:r>
      <w:r w:rsidR="00F05C78">
        <w:rPr>
          <w:rFonts w:eastAsia="等线"/>
          <w:iCs/>
          <w:lang w:eastAsia="zh-CN"/>
        </w:rPr>
        <w:instrText xml:space="preserve"> </w:instrText>
      </w:r>
      <w:r w:rsidR="00F05C78">
        <w:rPr>
          <w:rFonts w:eastAsia="等线" w:hint="eastAsia"/>
          <w:iCs/>
          <w:lang w:eastAsia="zh-CN"/>
        </w:rPr>
        <w:instrText>REF _Ref188535586 \h</w:instrText>
      </w:r>
      <w:r w:rsidR="00F05C78">
        <w:rPr>
          <w:rFonts w:eastAsia="等线"/>
          <w:iCs/>
          <w:lang w:eastAsia="zh-CN"/>
        </w:rPr>
        <w:instrText xml:space="preserve"> </w:instrText>
      </w:r>
      <w:r w:rsidR="00F05C78">
        <w:rPr>
          <w:rFonts w:eastAsia="等线"/>
          <w:iCs/>
          <w:lang w:eastAsia="zh-CN"/>
        </w:rPr>
      </w:r>
      <w:r w:rsidR="00F05C78">
        <w:rPr>
          <w:rFonts w:eastAsia="等线"/>
          <w:iCs/>
          <w:lang w:eastAsia="zh-CN"/>
        </w:rPr>
        <w:fldChar w:fldCharType="separate"/>
      </w:r>
      <w:r w:rsidR="00CB2E0C" w:rsidRPr="00A45B74">
        <w:rPr>
          <w:b/>
        </w:rPr>
        <w:t xml:space="preserve">Figure </w:t>
      </w:r>
      <w:r w:rsidR="00CB2E0C">
        <w:rPr>
          <w:b/>
          <w:bCs/>
          <w:noProof/>
        </w:rPr>
        <w:t>1</w:t>
      </w:r>
      <w:r w:rsidR="00F05C78">
        <w:rPr>
          <w:rFonts w:eastAsia="等线"/>
          <w:iCs/>
          <w:lang w:eastAsia="zh-CN"/>
        </w:rPr>
        <w:fldChar w:fldCharType="end"/>
      </w:r>
      <w:r w:rsidR="00C77B2C">
        <w:rPr>
          <w:rFonts w:eastAsia="等线" w:hint="eastAsia"/>
          <w:iCs/>
          <w:lang w:eastAsia="zh-CN"/>
        </w:rPr>
        <w:t xml:space="preserve">, </w:t>
      </w:r>
      <w:r w:rsidR="00C77B2C">
        <w:rPr>
          <w:rFonts w:eastAsia="等线"/>
          <w:iCs/>
          <w:lang w:eastAsia="zh-CN"/>
        </w:rPr>
        <w:t>the</w:t>
      </w:r>
      <w:r w:rsidR="00C77B2C">
        <w:rPr>
          <w:rFonts w:eastAsia="等线" w:hint="eastAsia"/>
          <w:iCs/>
          <w:lang w:eastAsia="zh-CN"/>
        </w:rPr>
        <w:t xml:space="preserve"> ratio of </w:t>
      </w:r>
      <w:r w:rsidR="00C77B2C">
        <w:rPr>
          <w:rFonts w:eastAsia="等线"/>
          <w:iCs/>
          <w:lang w:eastAsia="zh-CN"/>
        </w:rPr>
        <w:t>second</w:t>
      </w:r>
      <w:r w:rsidR="00C77B2C">
        <w:rPr>
          <w:rFonts w:eastAsia="等线" w:hint="eastAsia"/>
          <w:iCs/>
          <w:lang w:eastAsia="zh-CN"/>
        </w:rPr>
        <w:t xml:space="preserve"> ON to second OFF is 1:3, and the </w:t>
      </w:r>
      <w:r w:rsidR="00C77B2C">
        <w:rPr>
          <w:rFonts w:eastAsia="等线"/>
          <w:iCs/>
          <w:lang w:eastAsia="zh-CN"/>
        </w:rPr>
        <w:t>length</w:t>
      </w:r>
      <w:r w:rsidR="00C77B2C">
        <w:rPr>
          <w:rFonts w:eastAsia="等线" w:hint="eastAsia"/>
          <w:iCs/>
          <w:lang w:eastAsia="zh-CN"/>
        </w:rPr>
        <w:t xml:space="preserve"> of the second ON-OFF is fixed.</w:t>
      </w:r>
    </w:p>
    <w:p w14:paraId="6D2EAA42" w14:textId="1B7BDDE5" w:rsidR="00BF40AB" w:rsidRDefault="00BF40AB" w:rsidP="00805A09">
      <w:pPr>
        <w:pStyle w:val="0Maintext"/>
        <w:spacing w:beforeLines="50" w:before="120" w:afterLines="50" w:after="120" w:line="276" w:lineRule="auto"/>
        <w:rPr>
          <w:rFonts w:eastAsia="等线"/>
          <w:iCs/>
          <w:lang w:eastAsia="zh-CN"/>
        </w:rPr>
      </w:pPr>
      <w:r w:rsidRPr="000E69E4">
        <w:rPr>
          <w:rFonts w:eastAsia="等线"/>
          <w:iCs/>
          <w:lang w:eastAsia="zh-CN"/>
        </w:rPr>
        <w:t xml:space="preserve">Option 1 Alt 1 only enables the device to determine the power level of the ON-OFF transmission but </w:t>
      </w:r>
      <w:r w:rsidR="00763C54">
        <w:rPr>
          <w:rFonts w:eastAsia="等线" w:hint="eastAsia"/>
          <w:iCs/>
          <w:lang w:eastAsia="zh-CN"/>
        </w:rPr>
        <w:t xml:space="preserve">cannot help device for better </w:t>
      </w:r>
      <w:r w:rsidR="00F05C78">
        <w:rPr>
          <w:rFonts w:eastAsia="等线" w:hint="eastAsia"/>
          <w:iCs/>
          <w:lang w:eastAsia="zh-CN"/>
        </w:rPr>
        <w:t xml:space="preserve">M </w:t>
      </w:r>
      <w:r w:rsidR="00435FFF">
        <w:rPr>
          <w:rFonts w:eastAsia="等线" w:hint="eastAsia"/>
          <w:iCs/>
          <w:lang w:eastAsia="zh-CN"/>
        </w:rPr>
        <w:t xml:space="preserve">estimation </w:t>
      </w:r>
      <w:r w:rsidR="00F05C78">
        <w:rPr>
          <w:rFonts w:eastAsia="等线" w:hint="eastAsia"/>
          <w:iCs/>
          <w:lang w:eastAsia="zh-CN"/>
        </w:rPr>
        <w:t xml:space="preserve">and </w:t>
      </w:r>
      <w:r w:rsidR="00763C54">
        <w:rPr>
          <w:rFonts w:eastAsia="等线" w:hint="eastAsia"/>
          <w:iCs/>
          <w:lang w:eastAsia="zh-CN"/>
        </w:rPr>
        <w:t xml:space="preserve">chip length estimation in the following clock </w:t>
      </w:r>
      <w:r w:rsidR="00763C54">
        <w:rPr>
          <w:rFonts w:eastAsia="等线"/>
          <w:iCs/>
          <w:lang w:eastAsia="zh-CN"/>
        </w:rPr>
        <w:t>acquisition</w:t>
      </w:r>
      <w:r w:rsidR="00763C54">
        <w:rPr>
          <w:rFonts w:eastAsia="等线" w:hint="eastAsia"/>
          <w:iCs/>
          <w:lang w:eastAsia="zh-CN"/>
        </w:rPr>
        <w:t xml:space="preserve"> part, unless</w:t>
      </w:r>
      <w:r w:rsidRPr="000E69E4">
        <w:rPr>
          <w:rFonts w:eastAsia="等线"/>
          <w:iCs/>
          <w:lang w:eastAsia="zh-CN"/>
        </w:rPr>
        <w:t xml:space="preserve"> the clock acquisition </w:t>
      </w:r>
      <w:r>
        <w:rPr>
          <w:rFonts w:eastAsia="等线" w:hint="eastAsia"/>
          <w:iCs/>
          <w:lang w:eastAsia="zh-CN"/>
        </w:rPr>
        <w:t>part</w:t>
      </w:r>
      <w:r w:rsidRPr="000E69E4">
        <w:rPr>
          <w:rFonts w:eastAsia="等线"/>
          <w:iCs/>
          <w:lang w:eastAsia="zh-CN"/>
        </w:rPr>
        <w:t xml:space="preserve"> </w:t>
      </w:r>
      <w:r>
        <w:rPr>
          <w:rFonts w:eastAsia="等线" w:hint="eastAsia"/>
          <w:iCs/>
          <w:lang w:eastAsia="zh-CN"/>
        </w:rPr>
        <w:t xml:space="preserve">further </w:t>
      </w:r>
      <w:r w:rsidRPr="000E69E4">
        <w:rPr>
          <w:rFonts w:eastAsia="等线"/>
          <w:iCs/>
          <w:lang w:eastAsia="zh-CN"/>
        </w:rPr>
        <w:t>include</w:t>
      </w:r>
      <w:r w:rsidR="00763C54">
        <w:rPr>
          <w:rFonts w:eastAsia="等线" w:hint="eastAsia"/>
          <w:iCs/>
          <w:lang w:eastAsia="zh-CN"/>
        </w:rPr>
        <w:t>s</w:t>
      </w:r>
      <w:r w:rsidRPr="000E69E4">
        <w:rPr>
          <w:rFonts w:eastAsia="等线"/>
          <w:iCs/>
          <w:lang w:eastAsia="zh-CN"/>
        </w:rPr>
        <w:t xml:space="preserve"> a fixed-length ON-OFF transmission at the beginning.</w:t>
      </w:r>
      <w:r w:rsidR="00763C54">
        <w:rPr>
          <w:rFonts w:eastAsia="等线" w:hint="eastAsia"/>
          <w:iCs/>
          <w:lang w:eastAsia="zh-CN"/>
        </w:rPr>
        <w:t xml:space="preserve"> </w:t>
      </w:r>
    </w:p>
    <w:p w14:paraId="0347F1B6" w14:textId="1A9237B1" w:rsidR="00BF40AB" w:rsidRPr="007E1A52" w:rsidRDefault="00BF40AB" w:rsidP="00805A09">
      <w:pPr>
        <w:pStyle w:val="0Maintext"/>
        <w:spacing w:beforeLines="50" w:before="120" w:afterLines="50" w:after="120" w:line="276" w:lineRule="auto"/>
        <w:rPr>
          <w:rFonts w:eastAsia="等线"/>
          <w:iCs/>
          <w:lang w:eastAsia="zh-CN"/>
        </w:rPr>
      </w:pPr>
      <w:r w:rsidRPr="005C5E47">
        <w:rPr>
          <w:rFonts w:eastAsia="等线"/>
          <w:lang w:eastAsia="zh-CN"/>
        </w:rPr>
        <w:t>Compared to Option 1, Option 2 significantly increases the complexity of the device</w:t>
      </w:r>
      <w:r w:rsidR="00E710B9">
        <w:rPr>
          <w:rFonts w:eastAsia="等线" w:hint="eastAsia"/>
          <w:lang w:eastAsia="zh-CN"/>
        </w:rPr>
        <w:t xml:space="preserve"> </w:t>
      </w:r>
      <w:r w:rsidR="00AF5B69">
        <w:rPr>
          <w:rFonts w:eastAsia="等线" w:hint="eastAsia"/>
          <w:lang w:eastAsia="zh-CN"/>
        </w:rPr>
        <w:t xml:space="preserve">if </w:t>
      </w:r>
      <w:r w:rsidR="00E710B9">
        <w:rPr>
          <w:rFonts w:eastAsia="等线" w:hint="eastAsia"/>
          <w:lang w:eastAsia="zh-CN"/>
        </w:rPr>
        <w:t xml:space="preserve">device is required to </w:t>
      </w:r>
      <w:r w:rsidR="00E710B9" w:rsidRPr="00E710B9">
        <w:rPr>
          <w:rFonts w:eastAsia="等线"/>
          <w:lang w:eastAsia="zh-CN"/>
        </w:rPr>
        <w:t>keep the digital part powered on for correlation</w:t>
      </w:r>
      <w:r w:rsidR="00607458">
        <w:rPr>
          <w:rFonts w:eastAsia="等线" w:hint="eastAsia"/>
          <w:lang w:eastAsia="zh-CN"/>
        </w:rPr>
        <w:t xml:space="preserve">, while option1 allows </w:t>
      </w:r>
      <w:r w:rsidR="00F05C78">
        <w:rPr>
          <w:rFonts w:eastAsia="等线"/>
          <w:lang w:eastAsia="zh-CN"/>
        </w:rPr>
        <w:t xml:space="preserve">the </w:t>
      </w:r>
      <w:r w:rsidR="00607458">
        <w:rPr>
          <w:rFonts w:eastAsia="等线" w:hint="eastAsia"/>
          <w:lang w:eastAsia="zh-CN"/>
        </w:rPr>
        <w:t xml:space="preserve">device </w:t>
      </w:r>
      <w:r w:rsidR="0048674D">
        <w:rPr>
          <w:rFonts w:eastAsia="等线"/>
          <w:lang w:eastAsia="zh-CN"/>
        </w:rPr>
        <w:t xml:space="preserve">to </w:t>
      </w:r>
      <w:r w:rsidR="00607458">
        <w:rPr>
          <w:rFonts w:eastAsia="等线" w:hint="eastAsia"/>
          <w:lang w:eastAsia="zh-CN"/>
        </w:rPr>
        <w:t xml:space="preserve">only enable </w:t>
      </w:r>
      <w:r w:rsidR="0048674D">
        <w:rPr>
          <w:rFonts w:eastAsia="等线"/>
          <w:lang w:eastAsia="zh-CN"/>
        </w:rPr>
        <w:t>the</w:t>
      </w:r>
      <w:r w:rsidR="00607458">
        <w:rPr>
          <w:rFonts w:eastAsia="等线" w:hint="eastAsia"/>
          <w:lang w:eastAsia="zh-CN"/>
        </w:rPr>
        <w:t xml:space="preserve"> </w:t>
      </w:r>
      <w:proofErr w:type="spellStart"/>
      <w:r w:rsidR="00924710">
        <w:rPr>
          <w:rFonts w:eastAsia="等线"/>
          <w:lang w:eastAsia="zh-CN"/>
        </w:rPr>
        <w:t>analog</w:t>
      </w:r>
      <w:proofErr w:type="spellEnd"/>
      <w:r w:rsidR="00F05C78">
        <w:rPr>
          <w:rFonts w:eastAsia="等线" w:hint="eastAsia"/>
          <w:lang w:eastAsia="zh-CN"/>
        </w:rPr>
        <w:t xml:space="preserve"> part or </w:t>
      </w:r>
      <w:r w:rsidR="00607458">
        <w:rPr>
          <w:rFonts w:eastAsia="等线" w:hint="eastAsia"/>
          <w:lang w:eastAsia="zh-CN"/>
        </w:rPr>
        <w:t>energy detection part for the first ON-OFF transmission</w:t>
      </w:r>
      <w:r w:rsidRPr="005C5E47">
        <w:rPr>
          <w:rFonts w:eastAsia="等线"/>
          <w:lang w:eastAsia="zh-CN"/>
        </w:rPr>
        <w:t xml:space="preserve">. </w:t>
      </w:r>
    </w:p>
    <w:p w14:paraId="7A1076C8" w14:textId="2357D3F1" w:rsidR="00BF40AB" w:rsidRDefault="00AF679D" w:rsidP="00BF40AB">
      <w:pPr>
        <w:pStyle w:val="0Maintext"/>
        <w:jc w:val="center"/>
      </w:pPr>
      <w:r>
        <w:rPr>
          <w:rFonts w:hint="eastAsia"/>
        </w:rPr>
        <w:object w:dxaOrig="5310" w:dyaOrig="3631" w14:anchorId="6F325F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05pt;height:132pt" o:ole="">
            <v:imagedata r:id="rId11" o:title=""/>
          </v:shape>
          <o:OLEObject Type="Embed" ProgID="Visio.Drawing.15" ShapeID="_x0000_i1025" DrawAspect="Content" ObjectID="_1800457503" r:id="rId12"/>
        </w:object>
      </w:r>
    </w:p>
    <w:p w14:paraId="64A9C22E" w14:textId="776568C1" w:rsidR="00BF40AB" w:rsidRPr="00AD371F" w:rsidRDefault="00BF40AB" w:rsidP="00BF40AB">
      <w:pPr>
        <w:pStyle w:val="a9"/>
        <w:jc w:val="center"/>
        <w:rPr>
          <w:rFonts w:ascii="Times New Roman" w:eastAsiaTheme="minorEastAsia" w:hAnsi="Times New Roman"/>
          <w:b/>
          <w:lang w:eastAsia="zh-CN"/>
        </w:rPr>
      </w:pPr>
      <w:bookmarkStart w:id="6" w:name="_Ref188535586"/>
      <w:r w:rsidRPr="00A45B74">
        <w:rPr>
          <w:rFonts w:ascii="Times New Roman" w:hAnsi="Times New Roman"/>
          <w:b/>
        </w:rPr>
        <w:t xml:space="preserve">Figure </w:t>
      </w:r>
      <w:r w:rsidRPr="00A45B74">
        <w:rPr>
          <w:rFonts w:ascii="Times New Roman" w:hAnsi="Times New Roman"/>
          <w:b/>
        </w:rPr>
        <w:fldChar w:fldCharType="begin"/>
      </w:r>
      <w:r w:rsidRPr="00C17685">
        <w:rPr>
          <w:rFonts w:ascii="Times New Roman" w:hAnsi="Times New Roman"/>
          <w:b/>
          <w:bCs/>
        </w:rPr>
        <w:instrText xml:space="preserve"> SEQ Figure \* ARABIC </w:instrText>
      </w:r>
      <w:r w:rsidRPr="00A45B74">
        <w:rPr>
          <w:rFonts w:ascii="Times New Roman" w:hAnsi="Times New Roman"/>
          <w:b/>
        </w:rPr>
        <w:fldChar w:fldCharType="separate"/>
      </w:r>
      <w:r w:rsidR="00CB2E0C">
        <w:rPr>
          <w:rFonts w:ascii="Times New Roman" w:hAnsi="Times New Roman"/>
          <w:b/>
          <w:bCs/>
          <w:noProof/>
        </w:rPr>
        <w:t>1</w:t>
      </w:r>
      <w:r w:rsidRPr="00A45B74">
        <w:rPr>
          <w:rFonts w:ascii="Times New Roman" w:hAnsi="Times New Roman"/>
          <w:b/>
        </w:rPr>
        <w:fldChar w:fldCharType="end"/>
      </w:r>
      <w:bookmarkEnd w:id="6"/>
      <w:r w:rsidRPr="00A45B74">
        <w:rPr>
          <w:rFonts w:ascii="Times New Roman" w:eastAsiaTheme="minorEastAsia" w:hAnsi="Times New Roman"/>
          <w:b/>
          <w:lang w:eastAsia="zh-CN"/>
        </w:rPr>
        <w:t xml:space="preserve">. Example of </w:t>
      </w:r>
      <w:r w:rsidRPr="00AD371F">
        <w:rPr>
          <w:rFonts w:ascii="Times New Roman" w:eastAsiaTheme="minorEastAsia" w:hAnsi="Times New Roman"/>
          <w:b/>
          <w:bCs/>
          <w:lang w:eastAsia="zh-CN"/>
        </w:rPr>
        <w:t>start-indicator part</w:t>
      </w:r>
      <w:r>
        <w:rPr>
          <w:rFonts w:ascii="Times New Roman" w:eastAsiaTheme="minorEastAsia" w:hAnsi="Times New Roman" w:hint="eastAsia"/>
          <w:b/>
          <w:bCs/>
          <w:lang w:eastAsia="zh-CN"/>
        </w:rPr>
        <w:t xml:space="preserve"> </w:t>
      </w:r>
      <w:r w:rsidR="006C192F">
        <w:rPr>
          <w:rFonts w:ascii="Times New Roman" w:eastAsiaTheme="minorEastAsia" w:hAnsi="Times New Roman" w:hint="eastAsia"/>
          <w:b/>
          <w:bCs/>
          <w:lang w:eastAsia="zh-CN"/>
        </w:rPr>
        <w:t>O</w:t>
      </w:r>
      <w:r>
        <w:rPr>
          <w:rFonts w:ascii="Times New Roman" w:eastAsiaTheme="minorEastAsia" w:hAnsi="Times New Roman" w:hint="eastAsia"/>
          <w:b/>
          <w:bCs/>
          <w:lang w:eastAsia="zh-CN"/>
        </w:rPr>
        <w:t>ption1 Alt2</w:t>
      </w:r>
    </w:p>
    <w:p w14:paraId="5F8B424A" w14:textId="6A77E323" w:rsidR="00BF40AB" w:rsidRPr="00F05C78" w:rsidRDefault="00BF40AB" w:rsidP="00E16066">
      <w:pPr>
        <w:spacing w:beforeLines="50" w:before="120" w:afterLines="50" w:after="120"/>
        <w:jc w:val="both"/>
        <w:rPr>
          <w:rFonts w:ascii="Times New Roman" w:eastAsiaTheme="minorEastAsia" w:hAnsi="Times New Roman"/>
          <w:b/>
          <w:szCs w:val="20"/>
          <w:lang w:eastAsia="zh-CN"/>
        </w:rPr>
      </w:pPr>
      <w:bookmarkStart w:id="7" w:name="p1"/>
      <w:r w:rsidRPr="00D308ED">
        <w:rPr>
          <w:rFonts w:ascii="Times New Roman" w:hAnsi="Times New Roman"/>
          <w:b/>
          <w:bCs/>
          <w:szCs w:val="20"/>
        </w:rPr>
        <w:t xml:space="preserve">Proposal </w:t>
      </w:r>
      <w:r w:rsidRPr="00D308ED">
        <w:rPr>
          <w:rFonts w:ascii="Times New Roman" w:hAnsi="Times New Roman"/>
          <w:b/>
          <w:bCs/>
          <w:szCs w:val="20"/>
        </w:rPr>
        <w:fldChar w:fldCharType="begin"/>
      </w:r>
      <w:r w:rsidRPr="00D308ED">
        <w:rPr>
          <w:rFonts w:ascii="Times New Roman" w:hAnsi="Times New Roman"/>
          <w:b/>
          <w:bCs/>
          <w:szCs w:val="20"/>
        </w:rPr>
        <w:instrText xml:space="preserve"> SEQ Proposal \* ARABIC </w:instrText>
      </w:r>
      <w:r w:rsidRPr="00D308ED">
        <w:rPr>
          <w:rFonts w:ascii="Times New Roman" w:hAnsi="Times New Roman"/>
          <w:b/>
          <w:bCs/>
          <w:szCs w:val="20"/>
        </w:rPr>
        <w:fldChar w:fldCharType="separate"/>
      </w:r>
      <w:r w:rsidR="00CB2E0C">
        <w:rPr>
          <w:rFonts w:ascii="Times New Roman" w:hAnsi="Times New Roman"/>
          <w:b/>
          <w:bCs/>
          <w:noProof/>
          <w:szCs w:val="20"/>
        </w:rPr>
        <w:t>1</w:t>
      </w:r>
      <w:r w:rsidRPr="00D308ED">
        <w:rPr>
          <w:rFonts w:ascii="Times New Roman" w:hAnsi="Times New Roman"/>
          <w:b/>
          <w:bCs/>
          <w:szCs w:val="20"/>
        </w:rPr>
        <w:fldChar w:fldCharType="end"/>
      </w:r>
      <w:r w:rsidRPr="00D308ED">
        <w:rPr>
          <w:rFonts w:ascii="Times New Roman" w:hAnsi="Times New Roman"/>
          <w:b/>
          <w:bCs/>
          <w:szCs w:val="20"/>
        </w:rPr>
        <w:t xml:space="preserve">: </w:t>
      </w:r>
      <w:r>
        <w:rPr>
          <w:rFonts w:ascii="Times New Roman" w:eastAsia="宋体" w:hAnsi="Times New Roman" w:hint="eastAsia"/>
          <w:b/>
          <w:bCs/>
          <w:szCs w:val="20"/>
          <w:lang w:eastAsia="zh-CN"/>
        </w:rPr>
        <w:t xml:space="preserve">Support </w:t>
      </w:r>
      <w:r w:rsidRPr="005C5E47">
        <w:rPr>
          <w:rFonts w:ascii="Times New Roman" w:eastAsia="宋体" w:hAnsi="Times New Roman"/>
          <w:b/>
          <w:bCs/>
          <w:szCs w:val="20"/>
          <w:lang w:eastAsia="zh-CN"/>
        </w:rPr>
        <w:t xml:space="preserve">start-indicator part </w:t>
      </w:r>
      <w:r>
        <w:rPr>
          <w:rFonts w:ascii="Times New Roman" w:eastAsia="宋体" w:hAnsi="Times New Roman"/>
          <w:b/>
          <w:bCs/>
          <w:szCs w:val="20"/>
          <w:lang w:eastAsia="zh-CN"/>
        </w:rPr>
        <w:t>including</w:t>
      </w:r>
      <w:r>
        <w:rPr>
          <w:rFonts w:ascii="Times New Roman" w:eastAsia="宋体" w:hAnsi="Times New Roman" w:hint="eastAsia"/>
          <w:b/>
          <w:bCs/>
          <w:szCs w:val="20"/>
          <w:lang w:eastAsia="zh-CN"/>
        </w:rPr>
        <w:t xml:space="preserve"> a</w:t>
      </w:r>
      <w:r w:rsidRPr="005C5E47">
        <w:rPr>
          <w:rFonts w:ascii="Times New Roman" w:eastAsia="宋体" w:hAnsi="Times New Roman"/>
          <w:b/>
          <w:bCs/>
          <w:szCs w:val="20"/>
          <w:lang w:eastAsia="zh-CN"/>
        </w:rPr>
        <w:t xml:space="preserve"> multi-ON-OFF transmission, where </w:t>
      </w:r>
      <w:r>
        <w:rPr>
          <w:rFonts w:ascii="Times New Roman" w:eastAsia="宋体" w:hAnsi="Times New Roman" w:hint="eastAsia"/>
          <w:b/>
          <w:bCs/>
          <w:szCs w:val="20"/>
          <w:lang w:eastAsia="zh-CN"/>
        </w:rPr>
        <w:t xml:space="preserve">at least some of ON and/or OFF transmissions after the </w:t>
      </w:r>
      <w:r w:rsidR="006E22F3" w:rsidRPr="006E22F3">
        <w:rPr>
          <w:rFonts w:ascii="Times New Roman" w:eastAsia="宋体" w:hAnsi="Times New Roman"/>
          <w:b/>
          <w:bCs/>
          <w:szCs w:val="20"/>
          <w:lang w:eastAsia="zh-CN"/>
        </w:rPr>
        <w:t>ON-OFF transmission for threshold setting</w:t>
      </w:r>
      <w:r w:rsidR="00EA18E0">
        <w:rPr>
          <w:rFonts w:ascii="Times New Roman" w:hAnsi="Times New Roman"/>
          <w:b/>
          <w:szCs w:val="20"/>
        </w:rPr>
        <w:t xml:space="preserve"> </w:t>
      </w:r>
      <w:r w:rsidR="006E22F3">
        <w:rPr>
          <w:rFonts w:ascii="Times New Roman" w:hAnsi="Times New Roman" w:hint="eastAsia"/>
          <w:b/>
          <w:szCs w:val="20"/>
        </w:rPr>
        <w:t>(e.g.,</w:t>
      </w:r>
      <w:r w:rsidR="00CD15D0" w:rsidRPr="00195225">
        <w:rPr>
          <w:rFonts w:ascii="Times New Roman" w:hAnsi="Times New Roman"/>
          <w:b/>
          <w:szCs w:val="20"/>
        </w:rPr>
        <w:t xml:space="preserve"> </w:t>
      </w:r>
      <w:r w:rsidR="006E22F3" w:rsidRPr="00195225">
        <w:rPr>
          <w:rFonts w:ascii="Times New Roman" w:hAnsi="Times New Roman"/>
          <w:b/>
          <w:szCs w:val="20"/>
        </w:rPr>
        <w:t xml:space="preserve">the </w:t>
      </w:r>
      <w:r w:rsidR="006E22F3" w:rsidRPr="00195225">
        <w:rPr>
          <w:rFonts w:ascii="Times New Roman" w:eastAsia="宋体" w:hAnsi="Times New Roman"/>
          <w:b/>
          <w:szCs w:val="20"/>
        </w:rPr>
        <w:t>first ON-OFF transmission</w:t>
      </w:r>
      <w:r w:rsidR="006E22F3">
        <w:rPr>
          <w:rFonts w:ascii="Times New Roman" w:hAnsi="Times New Roman" w:hint="eastAsia"/>
          <w:b/>
          <w:szCs w:val="20"/>
        </w:rPr>
        <w:t>)</w:t>
      </w:r>
      <w:r w:rsidR="006E22F3" w:rsidRPr="006E22F3">
        <w:rPr>
          <w:rFonts w:ascii="Times New Roman" w:eastAsia="宋体" w:hAnsi="Times New Roman"/>
          <w:b/>
          <w:bCs/>
          <w:szCs w:val="20"/>
          <w:lang w:eastAsia="zh-CN"/>
        </w:rPr>
        <w:t xml:space="preserve"> </w:t>
      </w:r>
      <w:r>
        <w:rPr>
          <w:rFonts w:ascii="Times New Roman" w:eastAsia="宋体" w:hAnsi="Times New Roman" w:hint="eastAsia"/>
          <w:b/>
          <w:bCs/>
          <w:szCs w:val="20"/>
          <w:lang w:eastAsia="zh-CN"/>
        </w:rPr>
        <w:t xml:space="preserve">are with fixed length and </w:t>
      </w:r>
      <w:r w:rsidR="00FF3BF6">
        <w:rPr>
          <w:rFonts w:ascii="Times New Roman" w:eastAsia="宋体" w:hAnsi="Times New Roman" w:hint="eastAsia"/>
          <w:b/>
          <w:bCs/>
          <w:szCs w:val="20"/>
          <w:lang w:eastAsia="zh-CN"/>
        </w:rPr>
        <w:t xml:space="preserve">aligned with the OFDM symbol </w:t>
      </w:r>
      <w:r w:rsidR="00ED4AE1">
        <w:rPr>
          <w:rFonts w:ascii="Times New Roman" w:eastAsia="宋体" w:hAnsi="Times New Roman"/>
          <w:b/>
          <w:bCs/>
          <w:szCs w:val="20"/>
          <w:lang w:eastAsia="zh-CN"/>
        </w:rPr>
        <w:t>boundary</w:t>
      </w:r>
      <w:r>
        <w:rPr>
          <w:rFonts w:ascii="Times New Roman" w:eastAsia="宋体" w:hAnsi="Times New Roman" w:hint="eastAsia"/>
          <w:b/>
          <w:bCs/>
          <w:szCs w:val="20"/>
          <w:lang w:eastAsia="zh-CN"/>
        </w:rPr>
        <w:t>.</w:t>
      </w:r>
    </w:p>
    <w:p w14:paraId="7C7AFA14" w14:textId="0104C2CD" w:rsidR="00BF40AB" w:rsidRPr="00FE2383" w:rsidRDefault="00F05C78" w:rsidP="00E16066">
      <w:pPr>
        <w:spacing w:beforeLines="50" w:before="120" w:afterLines="50" w:after="120"/>
        <w:jc w:val="both"/>
        <w:rPr>
          <w:rFonts w:ascii="Times New Roman" w:eastAsiaTheme="minorEastAsia" w:hAnsi="Times New Roman"/>
          <w:b/>
          <w:szCs w:val="20"/>
          <w:lang w:eastAsia="zh-CN"/>
        </w:rPr>
      </w:pPr>
      <w:bookmarkStart w:id="8" w:name="p2"/>
      <w:bookmarkEnd w:id="7"/>
      <w:r w:rsidRPr="00D308ED">
        <w:rPr>
          <w:rFonts w:ascii="Times New Roman" w:hAnsi="Times New Roman"/>
          <w:b/>
          <w:bCs/>
          <w:szCs w:val="20"/>
        </w:rPr>
        <w:t xml:space="preserve">Proposal </w:t>
      </w:r>
      <w:r w:rsidRPr="00D308ED">
        <w:rPr>
          <w:rFonts w:ascii="Times New Roman" w:hAnsi="Times New Roman"/>
          <w:b/>
          <w:bCs/>
          <w:szCs w:val="20"/>
        </w:rPr>
        <w:fldChar w:fldCharType="begin"/>
      </w:r>
      <w:r w:rsidRPr="00D308ED">
        <w:rPr>
          <w:rFonts w:ascii="Times New Roman" w:hAnsi="Times New Roman"/>
          <w:b/>
          <w:bCs/>
          <w:szCs w:val="20"/>
        </w:rPr>
        <w:instrText xml:space="preserve"> SEQ Proposal \* ARABIC </w:instrText>
      </w:r>
      <w:r w:rsidRPr="00D308ED">
        <w:rPr>
          <w:rFonts w:ascii="Times New Roman" w:hAnsi="Times New Roman"/>
          <w:b/>
          <w:bCs/>
          <w:szCs w:val="20"/>
        </w:rPr>
        <w:fldChar w:fldCharType="separate"/>
      </w:r>
      <w:r w:rsidR="00CB2E0C">
        <w:rPr>
          <w:rFonts w:ascii="Times New Roman" w:hAnsi="Times New Roman"/>
          <w:b/>
          <w:bCs/>
          <w:noProof/>
          <w:szCs w:val="20"/>
        </w:rPr>
        <w:t>2</w:t>
      </w:r>
      <w:r w:rsidRPr="00D308ED">
        <w:rPr>
          <w:rFonts w:ascii="Times New Roman" w:hAnsi="Times New Roman"/>
          <w:b/>
          <w:bCs/>
          <w:szCs w:val="20"/>
        </w:rPr>
        <w:fldChar w:fldCharType="end"/>
      </w:r>
      <w:r w:rsidRPr="00D308ED">
        <w:rPr>
          <w:rFonts w:ascii="Times New Roman" w:hAnsi="Times New Roman"/>
          <w:b/>
          <w:bCs/>
          <w:szCs w:val="20"/>
        </w:rPr>
        <w:t xml:space="preserve">: </w:t>
      </w:r>
      <w:r w:rsidRPr="00F05C78">
        <w:rPr>
          <w:rFonts w:ascii="Times New Roman" w:eastAsia="宋体" w:hAnsi="Times New Roman"/>
          <w:b/>
          <w:bCs/>
          <w:szCs w:val="20"/>
          <w:lang w:eastAsia="zh-CN"/>
        </w:rPr>
        <w:t xml:space="preserve">To avoid confusion with PRDCH, at least one ON-OFF transmission after the ON-OFF transmission </w:t>
      </w:r>
      <w:r w:rsidR="006C192F">
        <w:rPr>
          <w:rFonts w:ascii="Times New Roman" w:eastAsia="宋体" w:hAnsi="Times New Roman" w:hint="eastAsia"/>
          <w:b/>
          <w:bCs/>
          <w:szCs w:val="20"/>
          <w:lang w:eastAsia="zh-CN"/>
        </w:rPr>
        <w:t>for threshold setting</w:t>
      </w:r>
      <w:r w:rsidRPr="00F05C78">
        <w:rPr>
          <w:rFonts w:ascii="Times New Roman" w:eastAsia="宋体" w:hAnsi="Times New Roman"/>
          <w:b/>
          <w:bCs/>
          <w:szCs w:val="20"/>
          <w:lang w:eastAsia="zh-CN"/>
        </w:rPr>
        <w:t xml:space="preserve"> should violate the Manchester coding rule. For example, the ratio between ON and OFF can be larger than 1:</w:t>
      </w:r>
      <w:r w:rsidR="00C82030">
        <w:rPr>
          <w:rFonts w:ascii="Times New Roman" w:eastAsia="宋体" w:hAnsi="Times New Roman" w:hint="eastAsia"/>
          <w:b/>
          <w:bCs/>
          <w:szCs w:val="20"/>
          <w:lang w:eastAsia="zh-CN"/>
        </w:rPr>
        <w:t>2 or 2:1</w:t>
      </w:r>
      <w:r>
        <w:rPr>
          <w:rFonts w:ascii="Times New Roman" w:eastAsia="宋体" w:hAnsi="Times New Roman" w:hint="eastAsia"/>
          <w:b/>
          <w:bCs/>
          <w:szCs w:val="20"/>
          <w:lang w:eastAsia="zh-CN"/>
        </w:rPr>
        <w:t>.</w:t>
      </w:r>
    </w:p>
    <w:bookmarkEnd w:id="8"/>
    <w:p w14:paraId="14D8D25F" w14:textId="77777777" w:rsidR="00BF40AB" w:rsidRPr="00B90CED" w:rsidRDefault="00BF40AB" w:rsidP="00BF40AB">
      <w:pPr>
        <w:pStyle w:val="B10"/>
        <w:ind w:left="0" w:firstLine="0"/>
        <w:rPr>
          <w:rFonts w:ascii="Times New Roman" w:eastAsia="等线" w:hAnsi="Times New Roman"/>
          <w:strike/>
          <w:lang w:eastAsia="zh-CN"/>
        </w:rPr>
      </w:pPr>
    </w:p>
    <w:p w14:paraId="5D0B38CA" w14:textId="26783C53" w:rsidR="00BF40AB" w:rsidRPr="00BF40AB" w:rsidRDefault="00BF40AB" w:rsidP="00CA5585">
      <w:pPr>
        <w:pStyle w:val="31"/>
        <w:keepLines/>
        <w:numPr>
          <w:ilvl w:val="2"/>
          <w:numId w:val="40"/>
        </w:numPr>
        <w:tabs>
          <w:tab w:val="clear" w:pos="-5500"/>
        </w:tabs>
        <w:overflowPunct w:val="0"/>
        <w:autoSpaceDE w:val="0"/>
        <w:autoSpaceDN w:val="0"/>
        <w:adjustRightInd w:val="0"/>
        <w:spacing w:before="120" w:after="180" w:line="259" w:lineRule="auto"/>
        <w:textAlignment w:val="baseline"/>
        <w:rPr>
          <w:rFonts w:eastAsia="宋体"/>
          <w:lang w:val="fr-FR" w:eastAsia="zh-CN"/>
        </w:rPr>
      </w:pPr>
      <w:r w:rsidRPr="00CA5585">
        <w:rPr>
          <w:rFonts w:eastAsia="微软雅黑" w:hint="eastAsia"/>
          <w:sz w:val="28"/>
          <w:szCs w:val="28"/>
          <w:lang w:eastAsia="zh-CN"/>
        </w:rPr>
        <w:t xml:space="preserve">Clock </w:t>
      </w:r>
      <w:r>
        <w:rPr>
          <w:rFonts w:eastAsia="宋体" w:hint="eastAsia"/>
          <w:lang w:val="fr-FR" w:eastAsia="zh-CN"/>
        </w:rPr>
        <w:t>acqu</w:t>
      </w:r>
      <w:r w:rsidR="0001229A">
        <w:rPr>
          <w:rFonts w:eastAsia="宋体"/>
          <w:lang w:val="fr-FR" w:eastAsia="zh-CN"/>
        </w:rPr>
        <w:t>i</w:t>
      </w:r>
      <w:r>
        <w:rPr>
          <w:rFonts w:eastAsia="宋体" w:hint="eastAsia"/>
          <w:lang w:val="fr-FR" w:eastAsia="zh-CN"/>
        </w:rPr>
        <w:t>sition part</w:t>
      </w:r>
      <w:r w:rsidRPr="002E59CA">
        <w:rPr>
          <w:rFonts w:eastAsia="宋体"/>
          <w:lang w:val="fr-FR" w:eastAsia="zh-CN"/>
        </w:rPr>
        <w:t xml:space="preserve"> for PRDCH transmissio</w:t>
      </w:r>
      <w:r>
        <w:rPr>
          <w:rFonts w:eastAsia="宋体" w:hint="eastAsia"/>
          <w:lang w:val="fr-FR" w:eastAsia="zh-CN"/>
        </w:rPr>
        <w:t>n</w:t>
      </w:r>
    </w:p>
    <w:p w14:paraId="4446F385" w14:textId="566999AE" w:rsidR="00BF40AB" w:rsidRPr="00BF40AB" w:rsidRDefault="00BF40AB" w:rsidP="00BF40AB">
      <w:pPr>
        <w:pStyle w:val="0Maintext"/>
        <w:rPr>
          <w:b/>
          <w:bCs/>
          <w:u w:val="single"/>
          <w:lang w:eastAsia="zh-CN"/>
        </w:rPr>
      </w:pPr>
      <w:r w:rsidRPr="00BF40AB">
        <w:rPr>
          <w:rFonts w:hint="eastAsia"/>
          <w:b/>
          <w:bCs/>
          <w:u w:val="single"/>
          <w:lang w:eastAsia="zh-CN"/>
        </w:rPr>
        <w:t>CP handling</w:t>
      </w:r>
    </w:p>
    <w:p w14:paraId="154D8D76" w14:textId="787C567B" w:rsidR="00BF40AB" w:rsidRPr="00D17E44" w:rsidRDefault="00BF40AB" w:rsidP="00BF40AB">
      <w:pPr>
        <w:spacing w:before="120" w:after="120"/>
        <w:jc w:val="both"/>
        <w:rPr>
          <w:rFonts w:ascii="Times New Roman" w:eastAsiaTheme="minorEastAsia" w:hAnsi="Times New Roman"/>
          <w:color w:val="000000"/>
          <w:szCs w:val="20"/>
          <w:lang w:eastAsia="zh-CN"/>
        </w:rPr>
      </w:pPr>
      <w:r w:rsidRPr="00CB197C">
        <w:rPr>
          <w:rFonts w:ascii="Times New Roman" w:eastAsiaTheme="minorEastAsia" w:hAnsi="Times New Roman" w:hint="eastAsia"/>
          <w:szCs w:val="20"/>
          <w:lang w:eastAsia="zh-CN"/>
        </w:rPr>
        <w:t>As</w:t>
      </w:r>
      <w:r>
        <w:rPr>
          <w:rFonts w:ascii="Times New Roman" w:eastAsiaTheme="minorEastAsia" w:hAnsi="Times New Roman" w:hint="eastAsia"/>
          <w:szCs w:val="20"/>
          <w:lang w:eastAsia="zh-CN"/>
        </w:rPr>
        <w:t xml:space="preserve"> discussed in 2.</w:t>
      </w:r>
      <w:r w:rsidR="0058292C">
        <w:rPr>
          <w:rFonts w:ascii="Times New Roman" w:eastAsiaTheme="minorEastAsia" w:hAnsi="Times New Roman"/>
          <w:szCs w:val="20"/>
          <w:lang w:eastAsia="zh-CN"/>
        </w:rPr>
        <w:t>1</w:t>
      </w:r>
      <w:r>
        <w:rPr>
          <w:rFonts w:ascii="Times New Roman" w:eastAsiaTheme="minorEastAsia" w:hAnsi="Times New Roman" w:hint="eastAsia"/>
          <w:szCs w:val="20"/>
          <w:lang w:eastAsia="zh-CN"/>
        </w:rPr>
        <w:t xml:space="preserve">.1, </w:t>
      </w:r>
      <w:r>
        <w:rPr>
          <w:rFonts w:ascii="Times New Roman" w:eastAsiaTheme="minorEastAsia" w:hAnsi="Times New Roman" w:hint="eastAsia"/>
          <w:color w:val="000000"/>
          <w:szCs w:val="20"/>
          <w:lang w:eastAsia="zh-CN"/>
        </w:rPr>
        <w:t xml:space="preserve">the pattern of </w:t>
      </w:r>
      <w:r w:rsidRPr="00332D19">
        <w:rPr>
          <w:rFonts w:ascii="Times New Roman" w:hAnsi="Times New Roman"/>
          <w:color w:val="000000"/>
          <w:szCs w:val="20"/>
        </w:rPr>
        <w:t>clock-acquisition part</w:t>
      </w:r>
      <w:r>
        <w:rPr>
          <w:rFonts w:ascii="Times New Roman" w:eastAsiaTheme="minorEastAsia" w:hAnsi="Times New Roman" w:hint="eastAsia"/>
          <w:color w:val="000000"/>
          <w:szCs w:val="20"/>
          <w:lang w:eastAsia="zh-CN"/>
        </w:rPr>
        <w:t xml:space="preserve"> </w:t>
      </w:r>
      <w:r w:rsidR="008D6E14">
        <w:rPr>
          <w:rFonts w:ascii="Times New Roman" w:eastAsiaTheme="minorEastAsia" w:hAnsi="Times New Roman"/>
          <w:color w:val="000000"/>
          <w:szCs w:val="20"/>
          <w:lang w:eastAsia="zh-CN"/>
        </w:rPr>
        <w:t>depends</w:t>
      </w:r>
      <w:r>
        <w:rPr>
          <w:rFonts w:ascii="Times New Roman" w:eastAsiaTheme="minorEastAsia" w:hAnsi="Times New Roman" w:hint="eastAsia"/>
          <w:color w:val="000000"/>
          <w:szCs w:val="20"/>
          <w:lang w:eastAsia="zh-CN"/>
        </w:rPr>
        <w:t xml:space="preserve"> on start-indicator part. </w:t>
      </w:r>
      <w:r>
        <w:rPr>
          <w:rFonts w:ascii="Times New Roman" w:eastAsiaTheme="minorEastAsia" w:hAnsi="Times New Roman" w:hint="eastAsia"/>
          <w:szCs w:val="20"/>
          <w:lang w:eastAsia="zh-CN"/>
        </w:rPr>
        <w:t xml:space="preserve">If </w:t>
      </w:r>
      <w:r w:rsidRPr="00CB197C">
        <w:rPr>
          <w:rFonts w:ascii="Times New Roman" w:eastAsiaTheme="minorEastAsia" w:hAnsi="Times New Roman"/>
          <w:szCs w:val="20"/>
          <w:lang w:eastAsia="zh-CN"/>
        </w:rPr>
        <w:t xml:space="preserve">Option 1 Alt </w:t>
      </w:r>
      <w:r>
        <w:rPr>
          <w:rFonts w:ascii="Times New Roman" w:eastAsiaTheme="minorEastAsia" w:hAnsi="Times New Roman" w:hint="eastAsia"/>
          <w:szCs w:val="20"/>
          <w:lang w:eastAsia="zh-CN"/>
        </w:rPr>
        <w:t xml:space="preserve">2 is adopted, device can </w:t>
      </w:r>
      <w:r w:rsidR="00820BE9">
        <w:rPr>
          <w:rFonts w:ascii="Times New Roman" w:eastAsiaTheme="minorEastAsia" w:hAnsi="Times New Roman" w:hint="eastAsia"/>
          <w:szCs w:val="20"/>
          <w:lang w:eastAsia="zh-CN"/>
        </w:rPr>
        <w:t>reduce the</w:t>
      </w:r>
      <w:r>
        <w:rPr>
          <w:rFonts w:ascii="Times New Roman" w:eastAsiaTheme="minorEastAsia" w:hAnsi="Times New Roman" w:hint="eastAsia"/>
          <w:szCs w:val="20"/>
          <w:lang w:eastAsia="zh-CN"/>
        </w:rPr>
        <w:t xml:space="preserve"> CP impact on </w:t>
      </w:r>
      <w:proofErr w:type="spellStart"/>
      <w:r>
        <w:rPr>
          <w:rFonts w:ascii="Times New Roman" w:eastAsiaTheme="minorEastAsia" w:hAnsi="Times New Roman" w:hint="eastAsia"/>
          <w:szCs w:val="20"/>
          <w:lang w:eastAsia="zh-CN"/>
        </w:rPr>
        <w:t>M</w:t>
      </w:r>
      <w:proofErr w:type="spellEnd"/>
      <w:r>
        <w:rPr>
          <w:rFonts w:ascii="Times New Roman" w:eastAsiaTheme="minorEastAsia" w:hAnsi="Times New Roman" w:hint="eastAsia"/>
          <w:szCs w:val="20"/>
          <w:lang w:eastAsia="zh-CN"/>
        </w:rPr>
        <w:t xml:space="preserve"> estimation</w:t>
      </w:r>
      <w:r w:rsidR="00EA18E0">
        <w:rPr>
          <w:rFonts w:ascii="Times New Roman" w:eastAsiaTheme="minorEastAsia" w:hAnsi="Times New Roman" w:hint="eastAsia"/>
          <w:szCs w:val="20"/>
          <w:lang w:eastAsia="zh-CN"/>
        </w:rPr>
        <w:t>/chip estimation</w:t>
      </w:r>
      <w:r>
        <w:rPr>
          <w:rFonts w:ascii="Times New Roman" w:eastAsiaTheme="minorEastAsia" w:hAnsi="Times New Roman" w:hint="eastAsia"/>
          <w:szCs w:val="20"/>
          <w:lang w:eastAsia="zh-CN"/>
        </w:rPr>
        <w:t xml:space="preserve">. If </w:t>
      </w:r>
      <w:r w:rsidRPr="00CB197C">
        <w:rPr>
          <w:rFonts w:ascii="Times New Roman" w:eastAsiaTheme="minorEastAsia" w:hAnsi="Times New Roman"/>
          <w:szCs w:val="20"/>
          <w:lang w:eastAsia="zh-CN"/>
        </w:rPr>
        <w:t xml:space="preserve">Option 1 Alt </w:t>
      </w:r>
      <w:r>
        <w:rPr>
          <w:rFonts w:ascii="Times New Roman" w:eastAsiaTheme="minorEastAsia" w:hAnsi="Times New Roman" w:hint="eastAsia"/>
          <w:szCs w:val="20"/>
          <w:lang w:eastAsia="zh-CN"/>
        </w:rPr>
        <w:t xml:space="preserve">1 is adopted, in </w:t>
      </w:r>
      <w:r>
        <w:rPr>
          <w:rFonts w:ascii="Times New Roman" w:eastAsiaTheme="minorEastAsia" w:hAnsi="Times New Roman"/>
          <w:szCs w:val="20"/>
          <w:lang w:eastAsia="zh-CN"/>
        </w:rPr>
        <w:t>addition</w:t>
      </w:r>
      <w:r>
        <w:rPr>
          <w:rFonts w:ascii="Times New Roman" w:eastAsiaTheme="minorEastAsia" w:hAnsi="Times New Roman" w:hint="eastAsia"/>
          <w:szCs w:val="20"/>
          <w:lang w:eastAsia="zh-CN"/>
        </w:rPr>
        <w:t xml:space="preserve"> to the part </w:t>
      </w:r>
      <w:r w:rsidRPr="00332D19">
        <w:rPr>
          <w:rFonts w:ascii="Times New Roman" w:hAnsi="Times New Roman"/>
          <w:color w:val="000000"/>
          <w:szCs w:val="20"/>
        </w:rPr>
        <w:t>for OOK chip duration determination</w:t>
      </w:r>
      <w:r>
        <w:rPr>
          <w:rFonts w:ascii="Times New Roman" w:eastAsiaTheme="minorEastAsia" w:hAnsi="Times New Roman" w:hint="eastAsia"/>
          <w:color w:val="000000"/>
          <w:szCs w:val="20"/>
          <w:lang w:eastAsia="zh-CN"/>
        </w:rPr>
        <w:t xml:space="preserve">, fixed </w:t>
      </w:r>
      <w:r>
        <w:rPr>
          <w:rFonts w:ascii="Times New Roman" w:eastAsiaTheme="minorEastAsia" w:hAnsi="Times New Roman"/>
          <w:color w:val="000000"/>
          <w:szCs w:val="20"/>
          <w:lang w:eastAsia="zh-CN"/>
        </w:rPr>
        <w:t>length</w:t>
      </w:r>
      <w:r>
        <w:rPr>
          <w:rFonts w:ascii="Times New Roman" w:eastAsiaTheme="minorEastAsia" w:hAnsi="Times New Roman" w:hint="eastAsia"/>
          <w:color w:val="000000"/>
          <w:szCs w:val="20"/>
          <w:lang w:eastAsia="zh-CN"/>
        </w:rPr>
        <w:t xml:space="preserve"> ON</w:t>
      </w:r>
      <w:r w:rsidR="0052094C">
        <w:rPr>
          <w:rFonts w:ascii="Times New Roman" w:eastAsiaTheme="minorEastAsia" w:hAnsi="Times New Roman" w:hint="eastAsia"/>
          <w:color w:val="000000"/>
          <w:szCs w:val="20"/>
          <w:lang w:eastAsia="zh-CN"/>
        </w:rPr>
        <w:t xml:space="preserve"> and/or </w:t>
      </w:r>
      <w:r>
        <w:rPr>
          <w:rFonts w:ascii="Times New Roman" w:eastAsiaTheme="minorEastAsia" w:hAnsi="Times New Roman" w:hint="eastAsia"/>
          <w:color w:val="000000"/>
          <w:szCs w:val="20"/>
          <w:lang w:eastAsia="zh-CN"/>
        </w:rPr>
        <w:t xml:space="preserve">OFF transmission should </w:t>
      </w:r>
      <w:r>
        <w:rPr>
          <w:rFonts w:ascii="Times New Roman" w:eastAsiaTheme="minorEastAsia" w:hAnsi="Times New Roman"/>
          <w:color w:val="000000"/>
          <w:szCs w:val="20"/>
          <w:lang w:eastAsia="zh-CN"/>
        </w:rPr>
        <w:t>also</w:t>
      </w:r>
      <w:r>
        <w:rPr>
          <w:rFonts w:ascii="Times New Roman" w:eastAsiaTheme="minorEastAsia" w:hAnsi="Times New Roman" w:hint="eastAsia"/>
          <w:color w:val="000000"/>
          <w:szCs w:val="20"/>
          <w:lang w:eastAsia="zh-CN"/>
        </w:rPr>
        <w:t xml:space="preserve"> be included as part of c</w:t>
      </w:r>
      <w:r w:rsidRPr="001551CD">
        <w:rPr>
          <w:rFonts w:ascii="Times New Roman" w:eastAsiaTheme="minorEastAsia" w:hAnsi="Times New Roman"/>
          <w:color w:val="000000"/>
          <w:szCs w:val="20"/>
          <w:lang w:eastAsia="zh-CN"/>
        </w:rPr>
        <w:t>lock acquisition part</w:t>
      </w:r>
      <w:r>
        <w:rPr>
          <w:rFonts w:ascii="Times New Roman" w:eastAsiaTheme="minorEastAsia" w:hAnsi="Times New Roman" w:hint="eastAsia"/>
          <w:color w:val="000000"/>
          <w:szCs w:val="20"/>
          <w:lang w:eastAsia="zh-CN"/>
        </w:rPr>
        <w:t>.</w:t>
      </w:r>
    </w:p>
    <w:p w14:paraId="01C3543D" w14:textId="32FF7517" w:rsidR="009D37D9" w:rsidRDefault="00AF679D" w:rsidP="009D37D9">
      <w:pPr>
        <w:pStyle w:val="0Maintext"/>
        <w:jc w:val="center"/>
      </w:pPr>
      <w:r>
        <w:rPr>
          <w:rFonts w:hint="eastAsia"/>
        </w:rPr>
        <w:object w:dxaOrig="11491" w:dyaOrig="3571" w14:anchorId="6F1B34BE">
          <v:shape id="_x0000_i1026" type="#_x0000_t75" style="width:364.85pt;height:113.55pt" o:ole="">
            <v:imagedata r:id="rId13" o:title=""/>
          </v:shape>
          <o:OLEObject Type="Embed" ProgID="Visio.Drawing.15" ShapeID="_x0000_i1026" DrawAspect="Content" ObjectID="_1800457504" r:id="rId14"/>
        </w:object>
      </w:r>
    </w:p>
    <w:p w14:paraId="7151EDC3" w14:textId="64962C9D" w:rsidR="009D37D9" w:rsidRPr="009D37D9" w:rsidRDefault="009D37D9" w:rsidP="009D37D9">
      <w:pPr>
        <w:pStyle w:val="a9"/>
        <w:jc w:val="center"/>
        <w:rPr>
          <w:rFonts w:ascii="Times New Roman" w:eastAsiaTheme="minorEastAsia" w:hAnsi="Times New Roman"/>
          <w:b/>
          <w:lang w:eastAsia="zh-CN"/>
        </w:rPr>
      </w:pPr>
      <w:r w:rsidRPr="00A45B74">
        <w:rPr>
          <w:rFonts w:ascii="Times New Roman" w:hAnsi="Times New Roman"/>
          <w:b/>
        </w:rPr>
        <w:t xml:space="preserve">Figure </w:t>
      </w:r>
      <w:r w:rsidRPr="00A45B74">
        <w:rPr>
          <w:rFonts w:ascii="Times New Roman" w:hAnsi="Times New Roman"/>
          <w:b/>
        </w:rPr>
        <w:fldChar w:fldCharType="begin"/>
      </w:r>
      <w:r w:rsidRPr="00C17685">
        <w:rPr>
          <w:rFonts w:ascii="Times New Roman" w:hAnsi="Times New Roman"/>
          <w:b/>
          <w:bCs/>
        </w:rPr>
        <w:instrText xml:space="preserve"> SEQ Figure \* ARABIC </w:instrText>
      </w:r>
      <w:r w:rsidRPr="00A45B74">
        <w:rPr>
          <w:rFonts w:ascii="Times New Roman" w:hAnsi="Times New Roman"/>
          <w:b/>
        </w:rPr>
        <w:fldChar w:fldCharType="separate"/>
      </w:r>
      <w:r w:rsidR="00CB2E0C">
        <w:rPr>
          <w:rFonts w:ascii="Times New Roman" w:hAnsi="Times New Roman"/>
          <w:b/>
          <w:bCs/>
          <w:noProof/>
        </w:rPr>
        <w:t>2</w:t>
      </w:r>
      <w:r w:rsidRPr="00A45B74">
        <w:rPr>
          <w:rFonts w:ascii="Times New Roman" w:hAnsi="Times New Roman"/>
          <w:b/>
        </w:rPr>
        <w:fldChar w:fldCharType="end"/>
      </w:r>
      <w:r w:rsidRPr="00A45B74">
        <w:rPr>
          <w:rFonts w:ascii="Times New Roman" w:eastAsiaTheme="minorEastAsia" w:hAnsi="Times New Roman"/>
          <w:b/>
          <w:lang w:eastAsia="zh-CN"/>
        </w:rPr>
        <w:t xml:space="preserve">. Example of </w:t>
      </w:r>
      <w:r w:rsidRPr="009D37D9">
        <w:rPr>
          <w:rFonts w:ascii="Times New Roman" w:eastAsiaTheme="minorEastAsia" w:hAnsi="Times New Roman"/>
          <w:b/>
          <w:bCs/>
          <w:lang w:eastAsia="zh-CN"/>
        </w:rPr>
        <w:t>clock-acquisition part</w:t>
      </w:r>
      <w:r>
        <w:rPr>
          <w:rFonts w:ascii="Times New Roman" w:eastAsiaTheme="minorEastAsia" w:hAnsi="Times New Roman" w:hint="eastAsia"/>
          <w:b/>
          <w:bCs/>
          <w:lang w:eastAsia="zh-CN"/>
        </w:rPr>
        <w:t xml:space="preserve"> if </w:t>
      </w:r>
      <w:r w:rsidRPr="009D37D9">
        <w:rPr>
          <w:rFonts w:ascii="Times New Roman" w:eastAsiaTheme="minorEastAsia" w:hAnsi="Times New Roman"/>
          <w:b/>
          <w:bCs/>
          <w:lang w:eastAsia="zh-CN"/>
        </w:rPr>
        <w:t>start-indicator part</w:t>
      </w:r>
      <w:r>
        <w:rPr>
          <w:rFonts w:ascii="Times New Roman" w:eastAsiaTheme="minorEastAsia" w:hAnsi="Times New Roman" w:hint="eastAsia"/>
          <w:b/>
          <w:bCs/>
          <w:lang w:eastAsia="zh-CN"/>
        </w:rPr>
        <w:t xml:space="preserve"> includes single ON-OFF transmission</w:t>
      </w:r>
    </w:p>
    <w:p w14:paraId="6C117F2A" w14:textId="021AB854" w:rsidR="00376010" w:rsidRDefault="00B314C6" w:rsidP="00E16066">
      <w:pPr>
        <w:spacing w:beforeLines="50" w:before="120"/>
        <w:jc w:val="both"/>
        <w:rPr>
          <w:rFonts w:ascii="Times New Roman" w:eastAsiaTheme="minorEastAsia" w:hAnsi="Times New Roman"/>
          <w:b/>
          <w:bCs/>
          <w:szCs w:val="20"/>
          <w:lang w:eastAsia="zh-CN"/>
        </w:rPr>
      </w:pPr>
      <w:bookmarkStart w:id="9" w:name="p3"/>
      <w:r w:rsidRPr="00D308ED">
        <w:rPr>
          <w:rFonts w:ascii="Times New Roman" w:hAnsi="Times New Roman"/>
          <w:b/>
          <w:bCs/>
          <w:szCs w:val="20"/>
        </w:rPr>
        <w:t xml:space="preserve">Proposal </w:t>
      </w:r>
      <w:r w:rsidRPr="00D308ED">
        <w:rPr>
          <w:rFonts w:ascii="Times New Roman" w:hAnsi="Times New Roman"/>
          <w:b/>
          <w:bCs/>
          <w:szCs w:val="20"/>
        </w:rPr>
        <w:fldChar w:fldCharType="begin"/>
      </w:r>
      <w:r w:rsidRPr="00D308ED">
        <w:rPr>
          <w:rFonts w:ascii="Times New Roman" w:hAnsi="Times New Roman"/>
          <w:b/>
          <w:bCs/>
          <w:szCs w:val="20"/>
        </w:rPr>
        <w:instrText xml:space="preserve"> SEQ Proposal \* ARABIC </w:instrText>
      </w:r>
      <w:r w:rsidRPr="00D308ED">
        <w:rPr>
          <w:rFonts w:ascii="Times New Roman" w:hAnsi="Times New Roman"/>
          <w:b/>
          <w:bCs/>
          <w:szCs w:val="20"/>
        </w:rPr>
        <w:fldChar w:fldCharType="separate"/>
      </w:r>
      <w:r w:rsidR="00CB2E0C">
        <w:rPr>
          <w:rFonts w:ascii="Times New Roman" w:hAnsi="Times New Roman"/>
          <w:b/>
          <w:bCs/>
          <w:noProof/>
          <w:szCs w:val="20"/>
        </w:rPr>
        <w:t>3</w:t>
      </w:r>
      <w:r w:rsidRPr="00D308ED">
        <w:rPr>
          <w:rFonts w:ascii="Times New Roman" w:hAnsi="Times New Roman"/>
          <w:b/>
          <w:bCs/>
          <w:szCs w:val="20"/>
        </w:rPr>
        <w:fldChar w:fldCharType="end"/>
      </w:r>
      <w:r w:rsidRPr="00D308ED">
        <w:rPr>
          <w:rFonts w:ascii="Times New Roman" w:hAnsi="Times New Roman"/>
          <w:b/>
          <w:bCs/>
          <w:szCs w:val="20"/>
        </w:rPr>
        <w:t>:</w:t>
      </w:r>
      <w:r w:rsidR="00561D0F">
        <w:rPr>
          <w:rFonts w:ascii="Times New Roman" w:eastAsiaTheme="minorEastAsia" w:hAnsi="Times New Roman" w:hint="eastAsia"/>
          <w:b/>
          <w:bCs/>
          <w:szCs w:val="20"/>
          <w:lang w:eastAsia="zh-CN"/>
        </w:rPr>
        <w:t xml:space="preserve"> </w:t>
      </w:r>
    </w:p>
    <w:p w14:paraId="58F09357" w14:textId="5D77A491" w:rsidR="00376010" w:rsidRPr="00C5643C" w:rsidRDefault="00B314C6" w:rsidP="00376010">
      <w:pPr>
        <w:pStyle w:val="af0"/>
        <w:numPr>
          <w:ilvl w:val="0"/>
          <w:numId w:val="33"/>
        </w:numPr>
        <w:ind w:firstLineChars="0"/>
        <w:rPr>
          <w:rFonts w:ascii="Times New Roman" w:eastAsiaTheme="minorEastAsia" w:hAnsi="Times New Roman"/>
          <w:b/>
          <w:bCs/>
          <w:szCs w:val="20"/>
        </w:rPr>
      </w:pPr>
      <w:r w:rsidRPr="00992E41">
        <w:rPr>
          <w:rFonts w:ascii="Times New Roman" w:hAnsi="Times New Roman"/>
          <w:b/>
          <w:szCs w:val="20"/>
        </w:rPr>
        <w:t xml:space="preserve">If </w:t>
      </w:r>
      <w:r w:rsidR="008D6E14" w:rsidRPr="00195225">
        <w:rPr>
          <w:rFonts w:ascii="Times New Roman" w:hAnsi="Times New Roman"/>
          <w:b/>
          <w:szCs w:val="20"/>
        </w:rPr>
        <w:t xml:space="preserve">the </w:t>
      </w:r>
      <w:r w:rsidRPr="00195225">
        <w:rPr>
          <w:rFonts w:ascii="Times New Roman" w:hAnsi="Times New Roman"/>
          <w:b/>
          <w:szCs w:val="20"/>
        </w:rPr>
        <w:t xml:space="preserve">start-indicator part includes a single-ON-OFF transmission, </w:t>
      </w:r>
      <w:r w:rsidRPr="00195225">
        <w:rPr>
          <w:rFonts w:ascii="Times New Roman" w:hAnsi="Times New Roman"/>
          <w:b/>
          <w:szCs w:val="20"/>
        </w:rPr>
        <w:tab/>
        <w:t xml:space="preserve">clock </w:t>
      </w:r>
      <w:r w:rsidR="00FB6385" w:rsidRPr="00195225">
        <w:rPr>
          <w:rFonts w:ascii="Times New Roman" w:hAnsi="Times New Roman"/>
          <w:b/>
          <w:szCs w:val="20"/>
        </w:rPr>
        <w:t>acquisition</w:t>
      </w:r>
      <w:r w:rsidRPr="00195225">
        <w:rPr>
          <w:rFonts w:ascii="Times New Roman" w:hAnsi="Times New Roman"/>
          <w:b/>
          <w:szCs w:val="20"/>
        </w:rPr>
        <w:t xml:space="preserve"> part should </w:t>
      </w:r>
      <w:r w:rsidR="00FB6385" w:rsidRPr="00195225">
        <w:rPr>
          <w:rFonts w:ascii="Times New Roman" w:hAnsi="Times New Roman"/>
          <w:b/>
          <w:szCs w:val="20"/>
        </w:rPr>
        <w:t>include</w:t>
      </w:r>
      <w:r w:rsidRPr="00195225">
        <w:rPr>
          <w:rFonts w:ascii="Times New Roman" w:hAnsi="Times New Roman"/>
          <w:b/>
          <w:szCs w:val="20"/>
        </w:rPr>
        <w:t xml:space="preserve"> at least one ON and/or OFF </w:t>
      </w:r>
      <w:r w:rsidR="00561D0F" w:rsidRPr="00195225">
        <w:rPr>
          <w:rFonts w:ascii="Times New Roman" w:hAnsi="Times New Roman"/>
          <w:b/>
          <w:szCs w:val="20"/>
        </w:rPr>
        <w:t>transmission</w:t>
      </w:r>
      <w:r w:rsidRPr="00195225">
        <w:rPr>
          <w:rFonts w:ascii="Times New Roman" w:hAnsi="Times New Roman"/>
          <w:b/>
          <w:szCs w:val="20"/>
        </w:rPr>
        <w:t xml:space="preserve"> with </w:t>
      </w:r>
      <w:r w:rsidR="008D6E14" w:rsidRPr="00195225">
        <w:rPr>
          <w:rFonts w:ascii="Times New Roman" w:hAnsi="Times New Roman"/>
          <w:b/>
          <w:szCs w:val="20"/>
        </w:rPr>
        <w:t xml:space="preserve">a </w:t>
      </w:r>
      <w:r w:rsidRPr="00195225">
        <w:rPr>
          <w:rFonts w:ascii="Times New Roman" w:hAnsi="Times New Roman"/>
          <w:b/>
          <w:szCs w:val="20"/>
        </w:rPr>
        <w:t xml:space="preserve">fixed length </w:t>
      </w:r>
      <w:r w:rsidR="0052094C" w:rsidRPr="00195225">
        <w:rPr>
          <w:rFonts w:ascii="Times New Roman" w:hAnsi="Times New Roman"/>
          <w:b/>
          <w:szCs w:val="20"/>
        </w:rPr>
        <w:t>and</w:t>
      </w:r>
      <w:r w:rsidR="0052094C" w:rsidRPr="00992E41">
        <w:rPr>
          <w:rFonts w:ascii="Times New Roman" w:hAnsi="Times New Roman"/>
          <w:b/>
          <w:szCs w:val="20"/>
        </w:rPr>
        <w:t xml:space="preserve"> aligned</w:t>
      </w:r>
      <w:r w:rsidRPr="00992E41">
        <w:rPr>
          <w:rFonts w:ascii="Times New Roman" w:hAnsi="Times New Roman"/>
          <w:b/>
          <w:szCs w:val="20"/>
        </w:rPr>
        <w:t xml:space="preserve"> with the OFDM symbol </w:t>
      </w:r>
      <w:r w:rsidRPr="00195225">
        <w:rPr>
          <w:rFonts w:ascii="Times New Roman" w:hAnsi="Times New Roman"/>
          <w:b/>
          <w:szCs w:val="20"/>
        </w:rPr>
        <w:t>boundary</w:t>
      </w:r>
    </w:p>
    <w:p w14:paraId="705DDFAC" w14:textId="1B6C733C" w:rsidR="00B314C6" w:rsidRPr="00195225" w:rsidRDefault="00561D0F" w:rsidP="00C5643C">
      <w:pPr>
        <w:pStyle w:val="af0"/>
        <w:numPr>
          <w:ilvl w:val="0"/>
          <w:numId w:val="33"/>
        </w:numPr>
        <w:ind w:firstLineChars="0"/>
        <w:rPr>
          <w:rFonts w:ascii="Times New Roman" w:eastAsiaTheme="minorEastAsia" w:hAnsi="Times New Roman"/>
          <w:b/>
          <w:szCs w:val="20"/>
        </w:rPr>
      </w:pPr>
      <w:r w:rsidRPr="00195225">
        <w:rPr>
          <w:rFonts w:ascii="Times New Roman" w:hAnsi="Times New Roman"/>
          <w:b/>
          <w:szCs w:val="20"/>
        </w:rPr>
        <w:t xml:space="preserve">If </w:t>
      </w:r>
      <w:r w:rsidR="008D6E14" w:rsidRPr="00195225">
        <w:rPr>
          <w:rFonts w:ascii="Times New Roman" w:hAnsi="Times New Roman"/>
          <w:b/>
          <w:szCs w:val="20"/>
        </w:rPr>
        <w:t xml:space="preserve">the </w:t>
      </w:r>
      <w:r w:rsidRPr="00195225">
        <w:rPr>
          <w:rFonts w:ascii="Times New Roman" w:hAnsi="Times New Roman"/>
          <w:b/>
          <w:szCs w:val="20"/>
        </w:rPr>
        <w:t xml:space="preserve">start-indicator part includes multiple-ON-OFF transmission, where at least some of ON and/or OFF transmissions after the </w:t>
      </w:r>
      <w:r w:rsidR="006E22F3" w:rsidRPr="006E22F3">
        <w:rPr>
          <w:rFonts w:ascii="Times New Roman" w:hAnsi="Times New Roman"/>
          <w:b/>
          <w:szCs w:val="20"/>
        </w:rPr>
        <w:t xml:space="preserve">ON-OFF transmission for threshold setting </w:t>
      </w:r>
      <w:r w:rsidR="006E22F3">
        <w:rPr>
          <w:rFonts w:ascii="Times New Roman" w:hAnsi="Times New Roman" w:hint="eastAsia"/>
          <w:b/>
          <w:szCs w:val="20"/>
        </w:rPr>
        <w:t>(e.g.,</w:t>
      </w:r>
      <w:r w:rsidR="0052094C" w:rsidRPr="00195225">
        <w:rPr>
          <w:rFonts w:ascii="Times New Roman" w:hAnsi="Times New Roman"/>
          <w:b/>
          <w:szCs w:val="20"/>
        </w:rPr>
        <w:t xml:space="preserve"> </w:t>
      </w:r>
      <w:r w:rsidRPr="00195225">
        <w:rPr>
          <w:rFonts w:ascii="Times New Roman" w:hAnsi="Times New Roman"/>
          <w:b/>
          <w:szCs w:val="20"/>
        </w:rPr>
        <w:t>the first ON-OFF transmission</w:t>
      </w:r>
      <w:r w:rsidR="006E22F3">
        <w:rPr>
          <w:rFonts w:ascii="Times New Roman" w:hAnsi="Times New Roman" w:hint="eastAsia"/>
          <w:b/>
          <w:szCs w:val="20"/>
        </w:rPr>
        <w:t>)</w:t>
      </w:r>
      <w:r w:rsidRPr="00195225">
        <w:rPr>
          <w:rFonts w:ascii="Times New Roman" w:hAnsi="Times New Roman"/>
          <w:b/>
          <w:szCs w:val="20"/>
        </w:rPr>
        <w:t xml:space="preserve"> are with fixed length and </w:t>
      </w:r>
      <w:r w:rsidRPr="00992E41">
        <w:rPr>
          <w:rFonts w:ascii="Times New Roman" w:hAnsi="Times New Roman"/>
          <w:b/>
          <w:szCs w:val="20"/>
        </w:rPr>
        <w:t xml:space="preserve">aligned with the OFDM symbol </w:t>
      </w:r>
      <w:r w:rsidRPr="00195225">
        <w:rPr>
          <w:rFonts w:ascii="Times New Roman" w:hAnsi="Times New Roman"/>
          <w:b/>
          <w:szCs w:val="20"/>
        </w:rPr>
        <w:t xml:space="preserve">boundary, the clock acquisition part </w:t>
      </w:r>
      <w:r w:rsidR="00376010">
        <w:rPr>
          <w:rFonts w:ascii="Times New Roman" w:hAnsi="Times New Roman" w:hint="eastAsia"/>
          <w:b/>
          <w:bCs/>
          <w:szCs w:val="20"/>
        </w:rPr>
        <w:t xml:space="preserve">can </w:t>
      </w:r>
      <w:r w:rsidRPr="00992E41">
        <w:rPr>
          <w:rFonts w:ascii="Times New Roman" w:hAnsi="Times New Roman"/>
          <w:b/>
          <w:szCs w:val="20"/>
        </w:rPr>
        <w:t xml:space="preserve">only </w:t>
      </w:r>
      <w:r w:rsidR="00435FFF" w:rsidRPr="00992E41">
        <w:rPr>
          <w:rFonts w:ascii="Times New Roman" w:hAnsi="Times New Roman"/>
          <w:b/>
          <w:szCs w:val="20"/>
        </w:rPr>
        <w:t>include</w:t>
      </w:r>
      <w:r w:rsidRPr="00992E41">
        <w:rPr>
          <w:rFonts w:ascii="Times New Roman" w:hAnsi="Times New Roman"/>
          <w:b/>
          <w:szCs w:val="20"/>
        </w:rPr>
        <w:t xml:space="preserve"> a </w:t>
      </w:r>
      <w:r w:rsidRPr="00195225">
        <w:rPr>
          <w:rFonts w:ascii="Times New Roman" w:hAnsi="Times New Roman"/>
          <w:b/>
          <w:szCs w:val="20"/>
        </w:rPr>
        <w:t>set of chips for OOK chip duration determination</w:t>
      </w:r>
      <w:r w:rsidR="00B314C6" w:rsidRPr="00195225">
        <w:rPr>
          <w:rFonts w:ascii="Times New Roman" w:hAnsi="Times New Roman"/>
          <w:b/>
          <w:szCs w:val="20"/>
        </w:rPr>
        <w:t>.</w:t>
      </w:r>
    </w:p>
    <w:bookmarkEnd w:id="9"/>
    <w:p w14:paraId="37F5EBA5" w14:textId="77777777" w:rsidR="00B314C6" w:rsidRPr="00FE2383" w:rsidRDefault="00B314C6" w:rsidP="00BF40AB">
      <w:pPr>
        <w:spacing w:before="120" w:after="120"/>
        <w:jc w:val="both"/>
        <w:rPr>
          <w:rFonts w:ascii="Times New Roman" w:eastAsiaTheme="minorEastAsia" w:hAnsi="Times New Roman"/>
          <w:color w:val="000000"/>
          <w:szCs w:val="20"/>
          <w:lang w:eastAsia="zh-CN"/>
        </w:rPr>
      </w:pPr>
    </w:p>
    <w:p w14:paraId="6E8C6D47" w14:textId="43205F5A" w:rsidR="00BF40AB" w:rsidRPr="00BF40AB" w:rsidRDefault="00BF40AB" w:rsidP="00BF40AB">
      <w:pPr>
        <w:pStyle w:val="0Maintext"/>
        <w:rPr>
          <w:b/>
          <w:bCs/>
          <w:u w:val="single"/>
          <w:lang w:val="en-US" w:eastAsia="zh-CN"/>
        </w:rPr>
      </w:pPr>
      <w:r w:rsidRPr="00BF40AB">
        <w:rPr>
          <w:b/>
          <w:bCs/>
          <w:u w:val="single"/>
          <w:lang w:val="en-US" w:eastAsia="zh-CN"/>
        </w:rPr>
        <w:t>C</w:t>
      </w:r>
      <w:r w:rsidRPr="00BF40AB">
        <w:rPr>
          <w:rFonts w:hint="eastAsia"/>
          <w:b/>
          <w:bCs/>
          <w:u w:val="single"/>
          <w:lang w:val="en-US" w:eastAsia="zh-CN"/>
        </w:rPr>
        <w:t>hip length determination</w:t>
      </w:r>
      <w:r w:rsidR="00D43762">
        <w:rPr>
          <w:rFonts w:hint="eastAsia"/>
          <w:b/>
          <w:bCs/>
          <w:u w:val="single"/>
          <w:lang w:val="en-US" w:eastAsia="zh-CN"/>
        </w:rPr>
        <w:t xml:space="preserve"> and pattern</w:t>
      </w:r>
    </w:p>
    <w:tbl>
      <w:tblPr>
        <w:tblStyle w:val="afc"/>
        <w:tblW w:w="0" w:type="auto"/>
        <w:tblLook w:val="04A0" w:firstRow="1" w:lastRow="0" w:firstColumn="1" w:lastColumn="0" w:noHBand="0" w:noVBand="1"/>
      </w:tblPr>
      <w:tblGrid>
        <w:gridCol w:w="9060"/>
      </w:tblGrid>
      <w:tr w:rsidR="00BF40AB" w:rsidRPr="00332D19" w14:paraId="76724A69" w14:textId="77777777" w:rsidTr="000E75BC">
        <w:tc>
          <w:tcPr>
            <w:tcW w:w="9060" w:type="dxa"/>
          </w:tcPr>
          <w:p w14:paraId="6C068FB8" w14:textId="77777777" w:rsidR="00BF40AB" w:rsidRPr="00332D19" w:rsidRDefault="00BF40AB" w:rsidP="000E75BC">
            <w:pPr>
              <w:pStyle w:val="0Maintext"/>
              <w:rPr>
                <w:lang w:eastAsia="zh-CN"/>
              </w:rPr>
            </w:pPr>
            <w:r w:rsidRPr="00332D19">
              <w:rPr>
                <w:highlight w:val="green"/>
                <w:lang w:eastAsia="zh-CN"/>
              </w:rPr>
              <w:t>Agreement</w:t>
            </w:r>
          </w:p>
          <w:p w14:paraId="52C478C8" w14:textId="77777777" w:rsidR="00BF40AB" w:rsidRPr="00332D19" w:rsidRDefault="00BF40AB" w:rsidP="000E75BC">
            <w:pPr>
              <w:rPr>
                <w:rFonts w:ascii="Times New Roman" w:hAnsi="Times New Roman"/>
                <w:color w:val="000000"/>
                <w:szCs w:val="20"/>
              </w:rPr>
            </w:pPr>
            <w:r w:rsidRPr="00332D19">
              <w:rPr>
                <w:rFonts w:ascii="Times New Roman" w:hAnsi="Times New Roman"/>
                <w:color w:val="000000"/>
                <w:szCs w:val="20"/>
              </w:rPr>
              <w:t>For the clock-acquisition part of the R2D time acquisition signal for OOK chip duration determination, following options are studied:</w:t>
            </w:r>
          </w:p>
          <w:p w14:paraId="565A8312" w14:textId="77777777" w:rsidR="00BF40AB" w:rsidRPr="00332D19" w:rsidRDefault="00BF40AB" w:rsidP="00A56540">
            <w:pPr>
              <w:pStyle w:val="af0"/>
              <w:widowControl/>
              <w:numPr>
                <w:ilvl w:val="0"/>
                <w:numId w:val="24"/>
              </w:numPr>
              <w:autoSpaceDE w:val="0"/>
              <w:autoSpaceDN w:val="0"/>
              <w:adjustRightInd w:val="0"/>
              <w:snapToGrid w:val="0"/>
              <w:ind w:firstLineChars="0"/>
              <w:contextualSpacing/>
              <w:rPr>
                <w:rFonts w:ascii="Times New Roman" w:hAnsi="Times New Roman"/>
                <w:color w:val="000000"/>
                <w:sz w:val="20"/>
                <w:szCs w:val="20"/>
              </w:rPr>
            </w:pPr>
            <w:r w:rsidRPr="00332D19">
              <w:rPr>
                <w:rFonts w:ascii="Times New Roman" w:hAnsi="Times New Roman"/>
                <w:color w:val="000000"/>
                <w:sz w:val="20"/>
                <w:szCs w:val="20"/>
              </w:rPr>
              <w:t xml:space="preserve">Option 1: Duration of the clock-acquisition part is variable for different M values, </w:t>
            </w:r>
            <w:proofErr w:type="gramStart"/>
            <w:r w:rsidRPr="00332D19">
              <w:rPr>
                <w:rFonts w:ascii="Times New Roman" w:hAnsi="Times New Roman"/>
                <w:color w:val="000000"/>
                <w:sz w:val="20"/>
                <w:szCs w:val="20"/>
              </w:rPr>
              <w:t>i.e.</w:t>
            </w:r>
            <w:proofErr w:type="gramEnd"/>
            <w:r w:rsidRPr="00332D19">
              <w:rPr>
                <w:rFonts w:ascii="Times New Roman" w:hAnsi="Times New Roman"/>
                <w:color w:val="000000"/>
                <w:sz w:val="20"/>
                <w:szCs w:val="20"/>
              </w:rPr>
              <w:t xml:space="preserve"> the duration becomes shorter with increasing value of M</w:t>
            </w:r>
          </w:p>
          <w:p w14:paraId="69633163" w14:textId="77777777" w:rsidR="00BF40AB" w:rsidRPr="00332D19" w:rsidRDefault="00BF40AB" w:rsidP="00A56540">
            <w:pPr>
              <w:pStyle w:val="af0"/>
              <w:widowControl/>
              <w:numPr>
                <w:ilvl w:val="0"/>
                <w:numId w:val="24"/>
              </w:numPr>
              <w:autoSpaceDE w:val="0"/>
              <w:autoSpaceDN w:val="0"/>
              <w:adjustRightInd w:val="0"/>
              <w:snapToGrid w:val="0"/>
              <w:ind w:firstLineChars="0"/>
              <w:contextualSpacing/>
              <w:rPr>
                <w:rFonts w:ascii="Times New Roman" w:hAnsi="Times New Roman"/>
                <w:color w:val="000000"/>
                <w:sz w:val="20"/>
                <w:szCs w:val="20"/>
              </w:rPr>
            </w:pPr>
            <w:r w:rsidRPr="00332D19">
              <w:rPr>
                <w:rFonts w:ascii="Times New Roman" w:hAnsi="Times New Roman"/>
                <w:color w:val="000000"/>
                <w:sz w:val="20"/>
                <w:szCs w:val="20"/>
              </w:rPr>
              <w:t xml:space="preserve">Option 2: Duration of the clock-acquisition part is constant for different M values based on repetition, </w:t>
            </w:r>
            <w:proofErr w:type="gramStart"/>
            <w:r w:rsidRPr="00332D19">
              <w:rPr>
                <w:rFonts w:ascii="Times New Roman" w:hAnsi="Times New Roman"/>
                <w:color w:val="000000"/>
                <w:sz w:val="20"/>
                <w:szCs w:val="20"/>
              </w:rPr>
              <w:t>i.e.</w:t>
            </w:r>
            <w:proofErr w:type="gramEnd"/>
            <w:r w:rsidRPr="00332D19">
              <w:rPr>
                <w:rFonts w:ascii="Times New Roman" w:hAnsi="Times New Roman"/>
                <w:color w:val="000000"/>
                <w:sz w:val="20"/>
                <w:szCs w:val="20"/>
              </w:rPr>
              <w:t xml:space="preserve"> repetition factor is increased with increasing value of M to keep the duration constant</w:t>
            </w:r>
          </w:p>
          <w:p w14:paraId="1D6A99BB" w14:textId="77777777" w:rsidR="00BF40AB" w:rsidRPr="00332D19" w:rsidRDefault="00BF40AB" w:rsidP="00A56540">
            <w:pPr>
              <w:pStyle w:val="af0"/>
              <w:widowControl/>
              <w:numPr>
                <w:ilvl w:val="0"/>
                <w:numId w:val="24"/>
              </w:numPr>
              <w:autoSpaceDE w:val="0"/>
              <w:autoSpaceDN w:val="0"/>
              <w:adjustRightInd w:val="0"/>
              <w:snapToGrid w:val="0"/>
              <w:ind w:firstLineChars="0"/>
              <w:contextualSpacing/>
              <w:rPr>
                <w:rFonts w:ascii="Times New Roman" w:hAnsi="Times New Roman"/>
                <w:color w:val="000000"/>
                <w:sz w:val="20"/>
                <w:szCs w:val="20"/>
              </w:rPr>
            </w:pPr>
            <w:r w:rsidRPr="00332D19">
              <w:rPr>
                <w:rFonts w:ascii="Times New Roman" w:hAnsi="Times New Roman"/>
                <w:color w:val="000000"/>
                <w:sz w:val="20"/>
                <w:szCs w:val="20"/>
              </w:rPr>
              <w:t>FFS: Whether/what restriction on M values for the clock-acquisition part</w:t>
            </w:r>
          </w:p>
          <w:p w14:paraId="1D984A97" w14:textId="77777777" w:rsidR="00BF40AB" w:rsidRPr="00332D19" w:rsidRDefault="00BF40AB" w:rsidP="000E75BC">
            <w:pPr>
              <w:rPr>
                <w:rFonts w:eastAsiaTheme="minorEastAsia"/>
                <w:color w:val="000000"/>
                <w:szCs w:val="20"/>
                <w:lang w:eastAsia="zh-CN"/>
              </w:rPr>
            </w:pPr>
            <w:r w:rsidRPr="00D82A55">
              <w:rPr>
                <w:rFonts w:ascii="Times New Roman" w:hAnsi="Times New Roman"/>
                <w:color w:val="000000"/>
                <w:szCs w:val="20"/>
              </w:rPr>
              <w:t>Note: Other functionalities of clock-acquisition part is a separate discussion</w:t>
            </w:r>
          </w:p>
        </w:tc>
      </w:tr>
    </w:tbl>
    <w:p w14:paraId="17F80345" w14:textId="0F677AD2" w:rsidR="00BF40AB" w:rsidRPr="00D17E44" w:rsidRDefault="00BF40AB" w:rsidP="004B458D">
      <w:pPr>
        <w:spacing w:before="120" w:after="120" w:line="276" w:lineRule="auto"/>
        <w:jc w:val="both"/>
        <w:rPr>
          <w:rFonts w:ascii="Times New Roman" w:eastAsiaTheme="minorEastAsia" w:hAnsi="Times New Roman"/>
          <w:color w:val="000000"/>
          <w:szCs w:val="20"/>
          <w:lang w:eastAsia="zh-CN"/>
        </w:rPr>
      </w:pPr>
      <w:r w:rsidRPr="00D17E44">
        <w:rPr>
          <w:rFonts w:ascii="Times New Roman" w:eastAsiaTheme="minorEastAsia" w:hAnsi="Times New Roman"/>
          <w:color w:val="000000"/>
          <w:szCs w:val="20"/>
          <w:lang w:eastAsia="zh-CN"/>
        </w:rPr>
        <w:t>Regarding the determination of OOK chip duration, the SI stage studied the two options above.</w:t>
      </w:r>
      <w:r>
        <w:rPr>
          <w:rFonts w:ascii="Times New Roman" w:eastAsiaTheme="minorEastAsia" w:hAnsi="Times New Roman" w:hint="eastAsia"/>
          <w:color w:val="000000"/>
          <w:szCs w:val="20"/>
          <w:lang w:eastAsia="zh-CN"/>
        </w:rPr>
        <w:t xml:space="preserve"> </w:t>
      </w:r>
      <w:r w:rsidRPr="00D17E44">
        <w:rPr>
          <w:rFonts w:ascii="Times New Roman" w:eastAsiaTheme="minorEastAsia" w:hAnsi="Times New Roman"/>
          <w:color w:val="000000"/>
          <w:szCs w:val="20"/>
          <w:lang w:eastAsia="zh-CN"/>
        </w:rPr>
        <w:t>In Option 1, the ON-OFF transmission pattern remains unchanged regardless of the value of M. The advantage of this approach is its simplicity</w:t>
      </w:r>
      <w:r w:rsidRPr="00D17E44">
        <w:rPr>
          <w:rFonts w:ascii="Times New Roman" w:eastAsiaTheme="minorEastAsia" w:hAnsi="Times New Roman" w:hint="eastAsia"/>
          <w:color w:val="000000"/>
          <w:szCs w:val="20"/>
          <w:lang w:eastAsia="zh-CN"/>
        </w:rPr>
        <w:t>—</w:t>
      </w:r>
      <w:r w:rsidRPr="00D17E44">
        <w:rPr>
          <w:rFonts w:ascii="Times New Roman" w:eastAsiaTheme="minorEastAsia" w:hAnsi="Times New Roman"/>
          <w:color w:val="000000"/>
          <w:szCs w:val="20"/>
          <w:lang w:eastAsia="zh-CN"/>
        </w:rPr>
        <w:t xml:space="preserve">once the device detects a fixed number of ON-OFF transmissions, it assumes that PRDCH transmission </w:t>
      </w:r>
      <w:r>
        <w:rPr>
          <w:rFonts w:ascii="Times New Roman" w:eastAsiaTheme="minorEastAsia" w:hAnsi="Times New Roman" w:hint="eastAsia"/>
          <w:color w:val="000000"/>
          <w:szCs w:val="20"/>
          <w:lang w:eastAsia="zh-CN"/>
        </w:rPr>
        <w:t>will be</w:t>
      </w:r>
      <w:r w:rsidRPr="00D17E44">
        <w:rPr>
          <w:rFonts w:ascii="Times New Roman" w:eastAsiaTheme="minorEastAsia" w:hAnsi="Times New Roman"/>
          <w:color w:val="000000"/>
          <w:szCs w:val="20"/>
          <w:lang w:eastAsia="zh-CN"/>
        </w:rPr>
        <w:t xml:space="preserve"> started. Additionally, the </w:t>
      </w:r>
      <w:r w:rsidRPr="00332D19">
        <w:rPr>
          <w:rFonts w:ascii="Times New Roman" w:hAnsi="Times New Roman"/>
          <w:color w:val="000000"/>
          <w:szCs w:val="20"/>
        </w:rPr>
        <w:t>clock-acquisition part</w:t>
      </w:r>
      <w:r w:rsidRPr="00D17E44">
        <w:rPr>
          <w:rFonts w:ascii="Times New Roman" w:eastAsiaTheme="minorEastAsia" w:hAnsi="Times New Roman"/>
          <w:color w:val="000000"/>
          <w:szCs w:val="20"/>
          <w:lang w:eastAsia="zh-CN"/>
        </w:rPr>
        <w:t xml:space="preserve"> occupies a shorter transmission duration</w:t>
      </w:r>
      <w:r w:rsidR="00225DEA">
        <w:rPr>
          <w:rFonts w:ascii="Times New Roman" w:eastAsiaTheme="minorEastAsia" w:hAnsi="Times New Roman" w:hint="eastAsia"/>
          <w:color w:val="000000"/>
          <w:szCs w:val="20"/>
          <w:lang w:eastAsia="zh-CN"/>
        </w:rPr>
        <w:t xml:space="preserve"> compared with option2</w:t>
      </w:r>
      <w:r w:rsidRPr="00D17E44">
        <w:rPr>
          <w:rFonts w:ascii="Times New Roman" w:eastAsiaTheme="minorEastAsia" w:hAnsi="Times New Roman"/>
          <w:color w:val="000000"/>
          <w:szCs w:val="20"/>
          <w:lang w:eastAsia="zh-CN"/>
        </w:rPr>
        <w:t>.</w:t>
      </w:r>
    </w:p>
    <w:p w14:paraId="07A9784B" w14:textId="44637F05" w:rsidR="00D21EF3" w:rsidRDefault="00BD04D6" w:rsidP="00D21EF3">
      <w:pPr>
        <w:pStyle w:val="0Maintext"/>
        <w:jc w:val="center"/>
      </w:pPr>
      <w:r>
        <w:rPr>
          <w:rFonts w:hint="eastAsia"/>
        </w:rPr>
        <w:object w:dxaOrig="12060" w:dyaOrig="6060" w14:anchorId="2600CC47">
          <v:shape id="_x0000_i1027" type="#_x0000_t75" style="width:449.85pt;height:223pt" o:ole="">
            <v:imagedata r:id="rId15" o:title=""/>
          </v:shape>
          <o:OLEObject Type="Embed" ProgID="Visio.Drawing.15" ShapeID="_x0000_i1027" DrawAspect="Content" ObjectID="_1800457505" r:id="rId16"/>
        </w:object>
      </w:r>
    </w:p>
    <w:p w14:paraId="51257B87" w14:textId="7DB32560" w:rsidR="00D21EF3" w:rsidRPr="00D21EF3" w:rsidRDefault="00D21EF3" w:rsidP="00D21EF3">
      <w:pPr>
        <w:pStyle w:val="a9"/>
        <w:jc w:val="center"/>
        <w:rPr>
          <w:rFonts w:ascii="Times New Roman" w:eastAsiaTheme="minorEastAsia" w:hAnsi="Times New Roman"/>
          <w:b/>
          <w:lang w:eastAsia="zh-CN"/>
        </w:rPr>
      </w:pPr>
      <w:r w:rsidRPr="00A45B74">
        <w:rPr>
          <w:rFonts w:ascii="Times New Roman" w:hAnsi="Times New Roman"/>
          <w:b/>
        </w:rPr>
        <w:t xml:space="preserve">Figure </w:t>
      </w:r>
      <w:r w:rsidRPr="00A45B74">
        <w:rPr>
          <w:rFonts w:ascii="Times New Roman" w:hAnsi="Times New Roman"/>
          <w:b/>
        </w:rPr>
        <w:fldChar w:fldCharType="begin"/>
      </w:r>
      <w:r w:rsidRPr="00C17685">
        <w:rPr>
          <w:rFonts w:ascii="Times New Roman" w:hAnsi="Times New Roman"/>
          <w:b/>
          <w:bCs/>
        </w:rPr>
        <w:instrText xml:space="preserve"> SEQ Figure \* ARABIC </w:instrText>
      </w:r>
      <w:r w:rsidRPr="00A45B74">
        <w:rPr>
          <w:rFonts w:ascii="Times New Roman" w:hAnsi="Times New Roman"/>
          <w:b/>
        </w:rPr>
        <w:fldChar w:fldCharType="separate"/>
      </w:r>
      <w:r w:rsidR="00CB2E0C">
        <w:rPr>
          <w:rFonts w:ascii="Times New Roman" w:hAnsi="Times New Roman"/>
          <w:b/>
          <w:bCs/>
          <w:noProof/>
        </w:rPr>
        <w:t>3</w:t>
      </w:r>
      <w:r w:rsidRPr="00A45B74">
        <w:rPr>
          <w:rFonts w:ascii="Times New Roman" w:hAnsi="Times New Roman"/>
          <w:b/>
        </w:rPr>
        <w:fldChar w:fldCharType="end"/>
      </w:r>
      <w:r w:rsidRPr="00A45B74">
        <w:rPr>
          <w:rFonts w:ascii="Times New Roman" w:eastAsiaTheme="minorEastAsia" w:hAnsi="Times New Roman"/>
          <w:b/>
          <w:lang w:eastAsia="zh-CN"/>
        </w:rPr>
        <w:t xml:space="preserve">. Example of </w:t>
      </w:r>
      <w:r>
        <w:rPr>
          <w:rFonts w:ascii="Times New Roman" w:eastAsiaTheme="minorEastAsia" w:hAnsi="Times New Roman" w:hint="eastAsia"/>
          <w:b/>
          <w:bCs/>
          <w:lang w:eastAsia="zh-CN"/>
        </w:rPr>
        <w:t>option1</w:t>
      </w:r>
      <w:r w:rsidR="00BD04D6">
        <w:rPr>
          <w:rFonts w:ascii="Times New Roman" w:eastAsiaTheme="minorEastAsia" w:hAnsi="Times New Roman" w:hint="eastAsia"/>
          <w:b/>
          <w:bCs/>
          <w:lang w:eastAsia="zh-CN"/>
        </w:rPr>
        <w:t>(8 chips)</w:t>
      </w:r>
    </w:p>
    <w:p w14:paraId="0A2C5DCC" w14:textId="57810F79" w:rsidR="00BF40AB" w:rsidRDefault="00603DD3" w:rsidP="00805A09">
      <w:pPr>
        <w:spacing w:before="120" w:after="120" w:line="276" w:lineRule="auto"/>
        <w:jc w:val="both"/>
        <w:rPr>
          <w:rFonts w:ascii="Times New Roman" w:eastAsiaTheme="minorEastAsia" w:hAnsi="Times New Roman"/>
          <w:color w:val="000000"/>
          <w:szCs w:val="20"/>
          <w:lang w:eastAsia="zh-CN"/>
        </w:rPr>
      </w:pPr>
      <w:r w:rsidRPr="00603DD3">
        <w:rPr>
          <w:rFonts w:ascii="Times New Roman" w:eastAsiaTheme="minorEastAsia" w:hAnsi="Times New Roman"/>
          <w:color w:val="000000"/>
          <w:szCs w:val="20"/>
          <w:lang w:eastAsia="zh-CN"/>
        </w:rPr>
        <w:t>Option 2 was proposed based on the assumption that more chips are required to achieve 1% BLER for large M</w:t>
      </w:r>
      <w:r w:rsidR="006E3B1E">
        <w:rPr>
          <w:rFonts w:ascii="Times New Roman" w:eastAsiaTheme="minorEastAsia" w:hAnsi="Times New Roman" w:hint="eastAsia"/>
          <w:color w:val="000000"/>
          <w:szCs w:val="20"/>
          <w:lang w:eastAsia="zh-CN"/>
        </w:rPr>
        <w:t xml:space="preserve"> value(s)</w:t>
      </w:r>
      <w:r w:rsidRPr="00603DD3">
        <w:rPr>
          <w:rFonts w:ascii="Times New Roman" w:eastAsiaTheme="minorEastAsia" w:hAnsi="Times New Roman"/>
          <w:color w:val="000000"/>
          <w:szCs w:val="20"/>
          <w:lang w:eastAsia="zh-CN"/>
        </w:rPr>
        <w:t xml:space="preserve">. However, this assumption </w:t>
      </w:r>
      <w:r w:rsidR="00BE1745">
        <w:rPr>
          <w:rFonts w:ascii="Times New Roman" w:eastAsiaTheme="minorEastAsia" w:hAnsi="Times New Roman" w:hint="eastAsia"/>
          <w:color w:val="000000"/>
          <w:szCs w:val="20"/>
          <w:lang w:eastAsia="zh-CN"/>
        </w:rPr>
        <w:t>may be</w:t>
      </w:r>
      <w:r w:rsidRPr="00603DD3">
        <w:rPr>
          <w:rFonts w:ascii="Times New Roman" w:eastAsiaTheme="minorEastAsia" w:hAnsi="Times New Roman"/>
          <w:color w:val="000000"/>
          <w:szCs w:val="20"/>
          <w:lang w:eastAsia="zh-CN"/>
        </w:rPr>
        <w:t xml:space="preserve"> </w:t>
      </w:r>
      <w:r w:rsidR="00E4451B" w:rsidRPr="00603DD3">
        <w:rPr>
          <w:rFonts w:ascii="Times New Roman" w:eastAsiaTheme="minorEastAsia" w:hAnsi="Times New Roman"/>
          <w:color w:val="000000"/>
          <w:szCs w:val="20"/>
          <w:lang w:eastAsia="zh-CN"/>
        </w:rPr>
        <w:t>unnecessary</w:t>
      </w:r>
      <w:r w:rsidR="00E4451B">
        <w:rPr>
          <w:rFonts w:ascii="Times New Roman" w:eastAsiaTheme="minorEastAsia" w:hAnsi="Times New Roman"/>
          <w:color w:val="000000"/>
          <w:szCs w:val="20"/>
          <w:lang w:eastAsia="zh-CN"/>
        </w:rPr>
        <w:t xml:space="preserve"> if</w:t>
      </w:r>
      <w:r w:rsidR="00BE1745">
        <w:rPr>
          <w:rFonts w:ascii="Times New Roman" w:eastAsiaTheme="minorEastAsia" w:hAnsi="Times New Roman" w:hint="eastAsia"/>
          <w:color w:val="000000"/>
          <w:szCs w:val="20"/>
          <w:lang w:eastAsia="zh-CN"/>
        </w:rPr>
        <w:t xml:space="preserve"> taking RFID design as </w:t>
      </w:r>
      <w:r w:rsidR="00411E7C">
        <w:rPr>
          <w:rFonts w:ascii="Times New Roman" w:eastAsiaTheme="minorEastAsia" w:hAnsi="Times New Roman"/>
          <w:color w:val="000000"/>
          <w:szCs w:val="20"/>
          <w:lang w:eastAsia="zh-CN"/>
        </w:rPr>
        <w:t xml:space="preserve">a </w:t>
      </w:r>
      <w:r w:rsidR="00BE1745">
        <w:rPr>
          <w:rFonts w:ascii="Times New Roman" w:eastAsiaTheme="minorEastAsia" w:hAnsi="Times New Roman" w:hint="eastAsia"/>
          <w:color w:val="000000"/>
          <w:szCs w:val="20"/>
          <w:lang w:eastAsia="zh-CN"/>
        </w:rPr>
        <w:t xml:space="preserve">reference. </w:t>
      </w:r>
      <w:r>
        <w:rPr>
          <w:rFonts w:ascii="Times New Roman" w:eastAsiaTheme="minorEastAsia" w:hAnsi="Times New Roman" w:hint="eastAsia"/>
          <w:color w:val="000000"/>
          <w:szCs w:val="20"/>
          <w:lang w:eastAsia="zh-CN"/>
        </w:rPr>
        <w:t>It</w:t>
      </w:r>
      <w:r w:rsidR="00BE1745">
        <w:rPr>
          <w:rFonts w:ascii="Times New Roman" w:eastAsiaTheme="minorEastAsia" w:hAnsi="Times New Roman" w:hint="eastAsia"/>
          <w:color w:val="000000"/>
          <w:szCs w:val="20"/>
          <w:lang w:eastAsia="zh-CN"/>
        </w:rPr>
        <w:t xml:space="preserve"> is</w:t>
      </w:r>
      <w:r>
        <w:rPr>
          <w:rFonts w:ascii="Times New Roman" w:eastAsiaTheme="minorEastAsia" w:hAnsi="Times New Roman" w:hint="eastAsia"/>
          <w:color w:val="000000"/>
          <w:szCs w:val="20"/>
          <w:lang w:eastAsia="zh-CN"/>
        </w:rPr>
        <w:t xml:space="preserve"> noted that</w:t>
      </w:r>
      <w:r w:rsidRPr="00603DD3">
        <w:rPr>
          <w:rFonts w:ascii="Times New Roman" w:eastAsiaTheme="minorEastAsia" w:hAnsi="Times New Roman"/>
          <w:color w:val="000000"/>
          <w:szCs w:val="20"/>
          <w:lang w:eastAsia="zh-CN"/>
        </w:rPr>
        <w:t xml:space="preserve"> </w:t>
      </w:r>
      <w:r w:rsidR="00BE1745">
        <w:rPr>
          <w:rFonts w:ascii="Times New Roman" w:eastAsiaTheme="minorEastAsia" w:hAnsi="Times New Roman" w:hint="eastAsia"/>
          <w:color w:val="000000"/>
          <w:szCs w:val="20"/>
          <w:lang w:eastAsia="zh-CN"/>
        </w:rPr>
        <w:t xml:space="preserve">although </w:t>
      </w:r>
      <w:r w:rsidRPr="00603DD3">
        <w:rPr>
          <w:rFonts w:ascii="Times New Roman" w:eastAsiaTheme="minorEastAsia" w:hAnsi="Times New Roman"/>
          <w:color w:val="000000"/>
          <w:szCs w:val="20"/>
          <w:lang w:eastAsia="zh-CN"/>
        </w:rPr>
        <w:t xml:space="preserve">the chip duration (i.e., Tari) in RFID is variable, the R2D preamble pattern (i.e., the number and order of ON-OFF transmissions in </w:t>
      </w:r>
      <w:proofErr w:type="spellStart"/>
      <w:r w:rsidRPr="00603DD3">
        <w:rPr>
          <w:rFonts w:ascii="Times New Roman" w:eastAsiaTheme="minorEastAsia" w:hAnsi="Times New Roman"/>
          <w:color w:val="000000"/>
          <w:szCs w:val="20"/>
          <w:lang w:eastAsia="zh-CN"/>
        </w:rPr>
        <w:t>RTcal</w:t>
      </w:r>
      <w:proofErr w:type="spellEnd"/>
      <w:r w:rsidRPr="00603DD3">
        <w:rPr>
          <w:rFonts w:ascii="Times New Roman" w:eastAsiaTheme="minorEastAsia" w:hAnsi="Times New Roman"/>
          <w:color w:val="000000"/>
          <w:szCs w:val="20"/>
          <w:lang w:eastAsia="zh-CN"/>
        </w:rPr>
        <w:t xml:space="preserve">) remains fixed. Consequently, further optimization </w:t>
      </w:r>
      <w:r w:rsidR="00BE1745">
        <w:rPr>
          <w:rFonts w:ascii="Times New Roman" w:eastAsiaTheme="minorEastAsia" w:hAnsi="Times New Roman" w:hint="eastAsia"/>
          <w:color w:val="000000"/>
          <w:szCs w:val="20"/>
          <w:lang w:eastAsia="zh-CN"/>
        </w:rPr>
        <w:t xml:space="preserve">may </w:t>
      </w:r>
      <w:r>
        <w:rPr>
          <w:rFonts w:ascii="Times New Roman" w:eastAsiaTheme="minorEastAsia" w:hAnsi="Times New Roman" w:hint="eastAsia"/>
          <w:color w:val="000000"/>
          <w:szCs w:val="20"/>
          <w:lang w:eastAsia="zh-CN"/>
        </w:rPr>
        <w:t xml:space="preserve">also </w:t>
      </w:r>
      <w:r w:rsidRPr="00603DD3">
        <w:rPr>
          <w:rFonts w:ascii="Times New Roman" w:eastAsiaTheme="minorEastAsia" w:hAnsi="Times New Roman"/>
          <w:color w:val="000000"/>
          <w:szCs w:val="20"/>
          <w:lang w:eastAsia="zh-CN"/>
        </w:rPr>
        <w:t xml:space="preserve">not </w:t>
      </w:r>
      <w:r w:rsidR="00BE1745">
        <w:rPr>
          <w:rFonts w:ascii="Times New Roman" w:eastAsiaTheme="minorEastAsia" w:hAnsi="Times New Roman" w:hint="eastAsia"/>
          <w:color w:val="000000"/>
          <w:szCs w:val="20"/>
          <w:lang w:eastAsia="zh-CN"/>
        </w:rPr>
        <w:t xml:space="preserve">be </w:t>
      </w:r>
      <w:r w:rsidRPr="00603DD3">
        <w:rPr>
          <w:rFonts w:ascii="Times New Roman" w:eastAsiaTheme="minorEastAsia" w:hAnsi="Times New Roman"/>
          <w:color w:val="000000"/>
          <w:szCs w:val="20"/>
          <w:lang w:eastAsia="zh-CN"/>
        </w:rPr>
        <w:t>required for AIoT.</w:t>
      </w:r>
      <w:r>
        <w:rPr>
          <w:rFonts w:ascii="Times New Roman" w:eastAsiaTheme="minorEastAsia" w:hAnsi="Times New Roman" w:hint="eastAsia"/>
          <w:color w:val="000000"/>
          <w:szCs w:val="20"/>
          <w:lang w:eastAsia="zh-CN"/>
        </w:rPr>
        <w:t xml:space="preserve"> </w:t>
      </w:r>
      <w:r w:rsidR="005D1D7C">
        <w:rPr>
          <w:rFonts w:ascii="Times New Roman" w:eastAsiaTheme="minorEastAsia" w:hAnsi="Times New Roman" w:hint="eastAsia"/>
          <w:color w:val="000000"/>
          <w:szCs w:val="20"/>
          <w:lang w:eastAsia="zh-CN"/>
        </w:rPr>
        <w:t>One</w:t>
      </w:r>
      <w:r w:rsidR="00BF40AB" w:rsidRPr="00D17E44">
        <w:rPr>
          <w:rFonts w:ascii="Times New Roman" w:eastAsiaTheme="minorEastAsia" w:hAnsi="Times New Roman"/>
          <w:color w:val="000000"/>
          <w:szCs w:val="20"/>
          <w:lang w:eastAsia="zh-CN"/>
        </w:rPr>
        <w:t xml:space="preserve"> issue </w:t>
      </w:r>
      <w:r w:rsidR="00BF40AB">
        <w:rPr>
          <w:rFonts w:ascii="Times New Roman" w:eastAsiaTheme="minorEastAsia" w:hAnsi="Times New Roman" w:hint="eastAsia"/>
          <w:color w:val="000000"/>
          <w:szCs w:val="20"/>
          <w:lang w:eastAsia="zh-CN"/>
        </w:rPr>
        <w:t>of</w:t>
      </w:r>
      <w:r w:rsidR="00BF40AB" w:rsidRPr="00D17E44">
        <w:rPr>
          <w:rFonts w:ascii="Times New Roman" w:eastAsiaTheme="minorEastAsia" w:hAnsi="Times New Roman"/>
          <w:color w:val="000000"/>
          <w:szCs w:val="20"/>
          <w:lang w:eastAsia="zh-CN"/>
        </w:rPr>
        <w:t xml:space="preserve"> Option 2 </w:t>
      </w:r>
      <w:r w:rsidR="005D1D7C">
        <w:rPr>
          <w:rFonts w:ascii="Times New Roman" w:eastAsiaTheme="minorEastAsia" w:hAnsi="Times New Roman" w:hint="eastAsia"/>
          <w:color w:val="000000"/>
          <w:szCs w:val="20"/>
          <w:lang w:eastAsia="zh-CN"/>
        </w:rPr>
        <w:t>is</w:t>
      </w:r>
      <w:r w:rsidR="005D1D7C" w:rsidRPr="00D17E44">
        <w:rPr>
          <w:rFonts w:ascii="Times New Roman" w:eastAsiaTheme="minorEastAsia" w:hAnsi="Times New Roman"/>
          <w:color w:val="000000"/>
          <w:szCs w:val="20"/>
          <w:lang w:eastAsia="zh-CN"/>
        </w:rPr>
        <w:t xml:space="preserve"> </w:t>
      </w:r>
      <w:r w:rsidR="00BF40AB" w:rsidRPr="00D17E44">
        <w:rPr>
          <w:rFonts w:ascii="Times New Roman" w:eastAsiaTheme="minorEastAsia" w:hAnsi="Times New Roman"/>
          <w:color w:val="000000"/>
          <w:szCs w:val="20"/>
          <w:lang w:eastAsia="zh-CN"/>
        </w:rPr>
        <w:t xml:space="preserve">increased </w:t>
      </w:r>
      <w:r w:rsidR="00BF40AB">
        <w:rPr>
          <w:rFonts w:ascii="Times New Roman" w:eastAsiaTheme="minorEastAsia" w:hAnsi="Times New Roman" w:hint="eastAsia"/>
          <w:color w:val="000000"/>
          <w:szCs w:val="20"/>
          <w:lang w:eastAsia="zh-CN"/>
        </w:rPr>
        <w:t xml:space="preserve">detection </w:t>
      </w:r>
      <w:r w:rsidR="00BF40AB" w:rsidRPr="00D17E44">
        <w:rPr>
          <w:rFonts w:ascii="Times New Roman" w:eastAsiaTheme="minorEastAsia" w:hAnsi="Times New Roman"/>
          <w:color w:val="000000"/>
          <w:szCs w:val="20"/>
          <w:lang w:eastAsia="zh-CN"/>
        </w:rPr>
        <w:t>complexity and potential confusion in M</w:t>
      </w:r>
      <w:r w:rsidR="00BF40AB">
        <w:rPr>
          <w:rFonts w:ascii="Times New Roman" w:eastAsiaTheme="minorEastAsia" w:hAnsi="Times New Roman" w:hint="eastAsia"/>
          <w:color w:val="000000"/>
          <w:szCs w:val="20"/>
          <w:lang w:eastAsia="zh-CN"/>
        </w:rPr>
        <w:t xml:space="preserve"> determination</w:t>
      </w:r>
      <w:r w:rsidR="00E710B9">
        <w:rPr>
          <w:rFonts w:ascii="Times New Roman" w:eastAsiaTheme="minorEastAsia" w:hAnsi="Times New Roman" w:hint="eastAsia"/>
          <w:color w:val="000000"/>
          <w:szCs w:val="20"/>
          <w:lang w:eastAsia="zh-CN"/>
        </w:rPr>
        <w:t xml:space="preserve"> if the start indicator part does not include </w:t>
      </w:r>
      <w:r w:rsidR="005D1D7C">
        <w:rPr>
          <w:rFonts w:ascii="Times New Roman" w:eastAsiaTheme="minorEastAsia" w:hAnsi="Times New Roman"/>
          <w:color w:val="000000"/>
          <w:szCs w:val="20"/>
          <w:lang w:eastAsia="zh-CN"/>
        </w:rPr>
        <w:t>additional</w:t>
      </w:r>
      <w:r w:rsidR="005D1D7C">
        <w:rPr>
          <w:rFonts w:ascii="Times New Roman" w:eastAsiaTheme="minorEastAsia" w:hAnsi="Times New Roman" w:hint="eastAsia"/>
          <w:color w:val="000000"/>
          <w:szCs w:val="20"/>
          <w:lang w:eastAsia="zh-CN"/>
        </w:rPr>
        <w:t xml:space="preserve"> </w:t>
      </w:r>
      <w:r w:rsidR="00E710B9">
        <w:rPr>
          <w:rFonts w:ascii="Times New Roman" w:eastAsiaTheme="minorEastAsia" w:hAnsi="Times New Roman" w:hint="eastAsia"/>
          <w:color w:val="000000"/>
          <w:szCs w:val="20"/>
          <w:lang w:eastAsia="zh-CN"/>
        </w:rPr>
        <w:t xml:space="preserve">fixed-length ON-OFF transmissions as </w:t>
      </w:r>
      <w:r w:rsidR="00E710B9">
        <w:rPr>
          <w:rFonts w:ascii="Times New Roman" w:eastAsiaTheme="minorEastAsia" w:hAnsi="Times New Roman"/>
          <w:color w:val="000000"/>
          <w:szCs w:val="20"/>
          <w:lang w:eastAsia="zh-CN"/>
        </w:rPr>
        <w:t>discussed</w:t>
      </w:r>
      <w:r w:rsidR="00E710B9">
        <w:rPr>
          <w:rFonts w:ascii="Times New Roman" w:eastAsiaTheme="minorEastAsia" w:hAnsi="Times New Roman" w:hint="eastAsia"/>
          <w:color w:val="000000"/>
          <w:szCs w:val="20"/>
          <w:lang w:eastAsia="zh-CN"/>
        </w:rPr>
        <w:t xml:space="preserve"> in 2.2.1</w:t>
      </w:r>
      <w:r w:rsidR="00BF40AB" w:rsidRPr="00D17E44">
        <w:rPr>
          <w:rFonts w:ascii="Times New Roman" w:eastAsiaTheme="minorEastAsia" w:hAnsi="Times New Roman"/>
          <w:color w:val="000000"/>
          <w:szCs w:val="20"/>
          <w:lang w:eastAsia="zh-CN"/>
        </w:rPr>
        <w:t xml:space="preserve">. Since different ON-OFF </w:t>
      </w:r>
      <w:r w:rsidR="00B5248A" w:rsidRPr="00D17E44">
        <w:rPr>
          <w:rFonts w:ascii="Times New Roman" w:eastAsiaTheme="minorEastAsia" w:hAnsi="Times New Roman"/>
          <w:color w:val="000000"/>
          <w:szCs w:val="20"/>
          <w:lang w:eastAsia="zh-CN"/>
        </w:rPr>
        <w:t>transmission</w:t>
      </w:r>
      <w:r w:rsidR="00BF40AB" w:rsidRPr="00D17E44">
        <w:rPr>
          <w:rFonts w:ascii="Times New Roman" w:eastAsiaTheme="minorEastAsia" w:hAnsi="Times New Roman"/>
          <w:color w:val="000000"/>
          <w:szCs w:val="20"/>
          <w:lang w:eastAsia="zh-CN"/>
        </w:rPr>
        <w:t xml:space="preserve"> patterns correspond to different </w:t>
      </w:r>
      <w:r w:rsidR="00BF40AB">
        <w:rPr>
          <w:rFonts w:ascii="Times New Roman" w:eastAsiaTheme="minorEastAsia" w:hAnsi="Times New Roman" w:hint="eastAsia"/>
          <w:color w:val="000000"/>
          <w:szCs w:val="20"/>
          <w:lang w:eastAsia="zh-CN"/>
        </w:rPr>
        <w:t>M values</w:t>
      </w:r>
      <w:r w:rsidR="00BF40AB" w:rsidRPr="00D17E44">
        <w:rPr>
          <w:rFonts w:ascii="Times New Roman" w:eastAsiaTheme="minorEastAsia" w:hAnsi="Times New Roman"/>
          <w:color w:val="000000"/>
          <w:szCs w:val="20"/>
          <w:lang w:eastAsia="zh-CN"/>
        </w:rPr>
        <w:t>, this approach adds extra detection complexity and may lead to incorrect M</w:t>
      </w:r>
      <w:r w:rsidR="00BF40AB">
        <w:rPr>
          <w:rFonts w:ascii="Times New Roman" w:eastAsiaTheme="minorEastAsia" w:hAnsi="Times New Roman" w:hint="eastAsia"/>
          <w:color w:val="000000"/>
          <w:szCs w:val="20"/>
          <w:lang w:eastAsia="zh-CN"/>
        </w:rPr>
        <w:t xml:space="preserve"> determination</w:t>
      </w:r>
      <w:r w:rsidR="00BF40AB" w:rsidRPr="00D17E44">
        <w:rPr>
          <w:rFonts w:ascii="Times New Roman" w:eastAsiaTheme="minorEastAsia" w:hAnsi="Times New Roman"/>
          <w:color w:val="000000"/>
          <w:szCs w:val="20"/>
          <w:lang w:eastAsia="zh-CN"/>
        </w:rPr>
        <w:t xml:space="preserve">. </w:t>
      </w:r>
      <w:r>
        <w:rPr>
          <w:rFonts w:ascii="Times New Roman" w:eastAsiaTheme="minorEastAsia" w:hAnsi="Times New Roman" w:hint="eastAsia"/>
          <w:color w:val="000000"/>
          <w:szCs w:val="20"/>
          <w:lang w:eastAsia="zh-CN"/>
        </w:rPr>
        <w:t>A</w:t>
      </w:r>
      <w:r w:rsidRPr="00603DD3">
        <w:rPr>
          <w:rFonts w:ascii="Times New Roman" w:eastAsiaTheme="minorEastAsia" w:hAnsi="Times New Roman"/>
          <w:color w:val="000000"/>
          <w:szCs w:val="20"/>
          <w:lang w:eastAsia="zh-CN"/>
        </w:rPr>
        <w:t xml:space="preserve">dditionally, the extended ON-OFF transmission sequence </w:t>
      </w:r>
      <w:r w:rsidR="00B24AFA" w:rsidRPr="0052094C">
        <w:rPr>
          <w:rFonts w:ascii="Times New Roman" w:eastAsiaTheme="minorEastAsia" w:hAnsi="Times New Roman"/>
          <w:color w:val="000000"/>
          <w:szCs w:val="20"/>
          <w:lang w:eastAsia="zh-CN"/>
        </w:rPr>
        <w:t>still</w:t>
      </w:r>
      <w:r w:rsidR="00B24AFA">
        <w:rPr>
          <w:rFonts w:ascii="Times New Roman" w:eastAsiaTheme="minorEastAsia" w:hAnsi="Times New Roman" w:hint="eastAsia"/>
          <w:color w:val="000000"/>
          <w:szCs w:val="20"/>
          <w:lang w:eastAsia="zh-CN"/>
        </w:rPr>
        <w:t xml:space="preserve"> </w:t>
      </w:r>
      <w:r w:rsidRPr="00603DD3">
        <w:rPr>
          <w:rFonts w:ascii="Times New Roman" w:eastAsiaTheme="minorEastAsia" w:hAnsi="Times New Roman"/>
          <w:color w:val="000000"/>
          <w:szCs w:val="20"/>
          <w:lang w:eastAsia="zh-CN"/>
        </w:rPr>
        <w:t>introduces unnecessary overhead</w:t>
      </w:r>
      <w:r w:rsidR="005D1D7C">
        <w:rPr>
          <w:rFonts w:ascii="Times New Roman" w:eastAsiaTheme="minorEastAsia" w:hAnsi="Times New Roman" w:hint="eastAsia"/>
          <w:color w:val="000000"/>
          <w:szCs w:val="20"/>
          <w:lang w:eastAsia="zh-CN"/>
        </w:rPr>
        <w:t xml:space="preserve"> for large M values</w:t>
      </w:r>
      <w:r w:rsidRPr="00603DD3">
        <w:rPr>
          <w:rFonts w:ascii="Times New Roman" w:eastAsiaTheme="minorEastAsia" w:hAnsi="Times New Roman"/>
          <w:color w:val="000000"/>
          <w:szCs w:val="20"/>
          <w:lang w:eastAsia="zh-CN"/>
        </w:rPr>
        <w:t>, as the clock-acquisition part must accommodate all M values.</w:t>
      </w:r>
      <w:r w:rsidRPr="0052094C">
        <w:rPr>
          <w:rFonts w:ascii="Times New Roman" w:eastAsiaTheme="minorEastAsia" w:hAnsi="Times New Roman"/>
          <w:color w:val="000000"/>
          <w:szCs w:val="20"/>
          <w:lang w:eastAsia="zh-CN"/>
        </w:rPr>
        <w:t xml:space="preserve"> </w:t>
      </w:r>
      <w:r w:rsidR="00E710B9" w:rsidRPr="0052094C">
        <w:rPr>
          <w:rFonts w:ascii="Times New Roman" w:eastAsiaTheme="minorEastAsia" w:hAnsi="Times New Roman"/>
          <w:color w:val="000000"/>
          <w:szCs w:val="20"/>
          <w:lang w:eastAsia="zh-CN"/>
        </w:rPr>
        <w:t xml:space="preserve">For example, </w:t>
      </w:r>
      <w:r w:rsidR="00E625CA" w:rsidRPr="0052094C">
        <w:rPr>
          <w:rFonts w:ascii="Times New Roman" w:eastAsiaTheme="minorEastAsia" w:hAnsi="Times New Roman" w:hint="eastAsia"/>
          <w:color w:val="000000"/>
          <w:szCs w:val="20"/>
          <w:lang w:eastAsia="zh-CN"/>
        </w:rPr>
        <w:t xml:space="preserve">the repetition pattern </w:t>
      </w:r>
      <w:r w:rsidR="00E625CA" w:rsidRPr="0052094C">
        <w:rPr>
          <w:rFonts w:ascii="Times New Roman" w:eastAsiaTheme="minorEastAsia" w:hAnsi="Times New Roman"/>
          <w:color w:val="000000"/>
          <w:szCs w:val="20"/>
          <w:lang w:eastAsia="zh-CN"/>
        </w:rPr>
        <w:t xml:space="preserve">consists of </w:t>
      </w:r>
      <w:r w:rsidR="00064C7F" w:rsidRPr="0052094C">
        <w:rPr>
          <w:rFonts w:ascii="Times New Roman" w:eastAsiaTheme="minorEastAsia" w:hAnsi="Times New Roman" w:hint="eastAsia"/>
          <w:color w:val="000000"/>
          <w:szCs w:val="20"/>
          <w:lang w:eastAsia="zh-CN"/>
        </w:rPr>
        <w:t>X1 ON and X2 OFF</w:t>
      </w:r>
      <w:r w:rsidR="00E625CA" w:rsidRPr="0052094C">
        <w:rPr>
          <w:rFonts w:ascii="Times New Roman" w:eastAsiaTheme="minorEastAsia" w:hAnsi="Times New Roman" w:hint="eastAsia"/>
          <w:color w:val="000000"/>
          <w:szCs w:val="20"/>
          <w:lang w:eastAsia="zh-CN"/>
        </w:rPr>
        <w:t xml:space="preserve">, </w:t>
      </w:r>
      <w:r w:rsidR="00E625CA" w:rsidRPr="0052094C">
        <w:rPr>
          <w:rFonts w:ascii="Times New Roman" w:eastAsiaTheme="minorEastAsia" w:hAnsi="Times New Roman"/>
          <w:color w:val="000000"/>
          <w:szCs w:val="20"/>
          <w:lang w:eastAsia="zh-CN"/>
        </w:rPr>
        <w:t>with</w:t>
      </w:r>
      <w:r w:rsidR="00E625CA" w:rsidRPr="0052094C">
        <w:rPr>
          <w:rFonts w:ascii="Times New Roman" w:eastAsiaTheme="minorEastAsia" w:hAnsi="Times New Roman" w:hint="eastAsia"/>
          <w:color w:val="000000"/>
          <w:szCs w:val="20"/>
          <w:lang w:eastAsia="zh-CN"/>
        </w:rPr>
        <w:t xml:space="preserve"> varying number</w:t>
      </w:r>
      <w:r w:rsidR="00411E7C">
        <w:rPr>
          <w:rFonts w:ascii="Times New Roman" w:eastAsiaTheme="minorEastAsia" w:hAnsi="Times New Roman"/>
          <w:color w:val="000000"/>
          <w:szCs w:val="20"/>
          <w:lang w:eastAsia="zh-CN"/>
        </w:rPr>
        <w:t>s</w:t>
      </w:r>
      <w:r w:rsidR="00E625CA" w:rsidRPr="0052094C">
        <w:rPr>
          <w:rFonts w:ascii="Times New Roman" w:eastAsiaTheme="minorEastAsia" w:hAnsi="Times New Roman" w:hint="eastAsia"/>
          <w:color w:val="000000"/>
          <w:szCs w:val="20"/>
          <w:lang w:eastAsia="zh-CN"/>
        </w:rPr>
        <w:t xml:space="preserve"> of repetitions </w:t>
      </w:r>
      <w:r w:rsidR="00064C7F" w:rsidRPr="0052094C">
        <w:rPr>
          <w:rFonts w:ascii="Times New Roman" w:eastAsiaTheme="minorEastAsia" w:hAnsi="Times New Roman" w:hint="eastAsia"/>
          <w:color w:val="000000"/>
          <w:szCs w:val="20"/>
          <w:lang w:eastAsia="zh-CN"/>
        </w:rPr>
        <w:t xml:space="preserve">to </w:t>
      </w:r>
      <w:r w:rsidR="00064C7F" w:rsidRPr="0052094C">
        <w:rPr>
          <w:rFonts w:ascii="Times New Roman" w:eastAsiaTheme="minorEastAsia" w:hAnsi="Times New Roman"/>
          <w:color w:val="000000"/>
          <w:szCs w:val="20"/>
          <w:lang w:eastAsia="zh-CN"/>
        </w:rPr>
        <w:t>maintain</w:t>
      </w:r>
      <w:r w:rsidR="00064C7F" w:rsidRPr="0052094C">
        <w:rPr>
          <w:rFonts w:ascii="Times New Roman" w:eastAsiaTheme="minorEastAsia" w:hAnsi="Times New Roman" w:hint="eastAsia"/>
          <w:color w:val="000000"/>
          <w:szCs w:val="20"/>
          <w:lang w:eastAsia="zh-CN"/>
        </w:rPr>
        <w:t xml:space="preserve"> the same duration </w:t>
      </w:r>
      <w:r w:rsidR="00E625CA" w:rsidRPr="0052094C">
        <w:rPr>
          <w:rFonts w:ascii="Times New Roman" w:eastAsiaTheme="minorEastAsia" w:hAnsi="Times New Roman" w:hint="eastAsia"/>
          <w:color w:val="000000"/>
          <w:szCs w:val="20"/>
          <w:lang w:eastAsia="zh-CN"/>
        </w:rPr>
        <w:t>across</w:t>
      </w:r>
      <w:r w:rsidR="00064C7F" w:rsidRPr="0052094C">
        <w:rPr>
          <w:rFonts w:ascii="Times New Roman" w:eastAsiaTheme="minorEastAsia" w:hAnsi="Times New Roman" w:hint="eastAsia"/>
          <w:color w:val="000000"/>
          <w:szCs w:val="20"/>
          <w:lang w:eastAsia="zh-CN"/>
        </w:rPr>
        <w:t xml:space="preserve"> all M values. </w:t>
      </w:r>
      <w:r w:rsidR="005D1D7C" w:rsidRPr="0052094C">
        <w:rPr>
          <w:rFonts w:ascii="Times New Roman" w:eastAsiaTheme="minorEastAsia" w:hAnsi="Times New Roman" w:hint="eastAsia"/>
          <w:color w:val="000000"/>
          <w:szCs w:val="20"/>
          <w:lang w:eastAsia="zh-CN"/>
        </w:rPr>
        <w:t>I</w:t>
      </w:r>
      <w:r w:rsidR="00064C7F" w:rsidRPr="0052094C">
        <w:rPr>
          <w:rFonts w:ascii="Times New Roman" w:eastAsiaTheme="minorEastAsia" w:hAnsi="Times New Roman" w:hint="eastAsia"/>
          <w:color w:val="000000"/>
          <w:szCs w:val="20"/>
          <w:lang w:eastAsia="zh-CN"/>
        </w:rPr>
        <w:t xml:space="preserve">f M=1 is supported, at least X1+X2 symbols are needed for the </w:t>
      </w:r>
      <w:r w:rsidR="00BF40AB" w:rsidRPr="0052094C">
        <w:rPr>
          <w:rFonts w:ascii="Times New Roman" w:hAnsi="Times New Roman"/>
          <w:color w:val="000000"/>
          <w:szCs w:val="20"/>
        </w:rPr>
        <w:t>clock-acquisition part</w:t>
      </w:r>
      <w:r w:rsidR="00BF40AB" w:rsidRPr="0052094C">
        <w:rPr>
          <w:rFonts w:ascii="Times New Roman" w:eastAsiaTheme="minorEastAsia" w:hAnsi="Times New Roman"/>
          <w:color w:val="000000"/>
          <w:szCs w:val="20"/>
          <w:lang w:eastAsia="zh-CN"/>
        </w:rPr>
        <w:t xml:space="preserve">. </w:t>
      </w:r>
      <w:r w:rsidR="00B24AFA" w:rsidRPr="0052094C">
        <w:rPr>
          <w:rFonts w:ascii="Times New Roman" w:eastAsiaTheme="minorEastAsia" w:hAnsi="Times New Roman" w:hint="eastAsia"/>
          <w:color w:val="000000"/>
          <w:szCs w:val="20"/>
          <w:lang w:eastAsia="zh-CN"/>
        </w:rPr>
        <w:t>However</w:t>
      </w:r>
      <w:r w:rsidR="0052094C">
        <w:rPr>
          <w:rFonts w:ascii="Times New Roman" w:eastAsiaTheme="minorEastAsia" w:hAnsi="Times New Roman" w:hint="eastAsia"/>
          <w:color w:val="000000"/>
          <w:szCs w:val="20"/>
          <w:lang w:eastAsia="zh-CN"/>
        </w:rPr>
        <w:t>,</w:t>
      </w:r>
      <w:r w:rsidR="00E625CA" w:rsidRPr="0052094C">
        <w:rPr>
          <w:rFonts w:ascii="Times New Roman" w:eastAsiaTheme="minorEastAsia" w:hAnsi="Times New Roman" w:hint="eastAsia"/>
          <w:color w:val="000000"/>
          <w:szCs w:val="20"/>
          <w:lang w:eastAsia="zh-CN"/>
        </w:rPr>
        <w:t xml:space="preserve"> for M=24, it </w:t>
      </w:r>
      <w:r w:rsidR="00B24AFA" w:rsidRPr="0052094C">
        <w:rPr>
          <w:rFonts w:ascii="Times New Roman" w:eastAsiaTheme="minorEastAsia" w:hAnsi="Times New Roman" w:hint="eastAsia"/>
          <w:color w:val="000000"/>
          <w:szCs w:val="20"/>
          <w:lang w:eastAsia="zh-CN"/>
        </w:rPr>
        <w:t>translates into</w:t>
      </w:r>
      <w:r w:rsidR="00E625CA" w:rsidRPr="0052094C">
        <w:rPr>
          <w:rFonts w:ascii="Times New Roman" w:eastAsiaTheme="minorEastAsia" w:hAnsi="Times New Roman" w:hint="eastAsia"/>
          <w:color w:val="000000"/>
          <w:szCs w:val="20"/>
          <w:lang w:eastAsia="zh-CN"/>
        </w:rPr>
        <w:t xml:space="preserve"> 24*X1 ON and 24*X2 OFF</w:t>
      </w:r>
      <w:r w:rsidR="00B24AFA" w:rsidRPr="0052094C">
        <w:rPr>
          <w:rFonts w:ascii="Times New Roman" w:eastAsiaTheme="minorEastAsia" w:hAnsi="Times New Roman" w:hint="eastAsia"/>
          <w:color w:val="000000"/>
          <w:szCs w:val="20"/>
          <w:lang w:eastAsia="zh-CN"/>
        </w:rPr>
        <w:t xml:space="preserve"> transmissions</w:t>
      </w:r>
      <w:r w:rsidR="00BF40AB" w:rsidRPr="0052094C">
        <w:rPr>
          <w:rFonts w:ascii="Times New Roman" w:eastAsiaTheme="minorEastAsia" w:hAnsi="Times New Roman"/>
          <w:color w:val="000000"/>
          <w:szCs w:val="20"/>
          <w:lang w:eastAsia="zh-CN"/>
        </w:rPr>
        <w:t xml:space="preserve">, </w:t>
      </w:r>
      <w:r w:rsidR="00B24AFA" w:rsidRPr="0052094C">
        <w:rPr>
          <w:rFonts w:ascii="Times New Roman" w:eastAsiaTheme="minorEastAsia" w:hAnsi="Times New Roman" w:hint="eastAsia"/>
          <w:color w:val="000000"/>
          <w:szCs w:val="20"/>
          <w:lang w:eastAsia="zh-CN"/>
        </w:rPr>
        <w:t>leading to</w:t>
      </w:r>
      <w:r w:rsidR="00BF40AB" w:rsidRPr="0052094C">
        <w:rPr>
          <w:rFonts w:ascii="Times New Roman" w:eastAsiaTheme="minorEastAsia" w:hAnsi="Times New Roman"/>
          <w:color w:val="000000"/>
          <w:szCs w:val="20"/>
          <w:lang w:eastAsia="zh-CN"/>
        </w:rPr>
        <w:t xml:space="preserve"> a large number of redundant repetitions.</w:t>
      </w:r>
    </w:p>
    <w:p w14:paraId="02CD8930" w14:textId="2B35AAB2" w:rsidR="00BF40AB" w:rsidRPr="009C7737" w:rsidRDefault="00BF40AB" w:rsidP="00BF40AB">
      <w:pPr>
        <w:spacing w:before="120" w:after="120"/>
        <w:jc w:val="both"/>
        <w:rPr>
          <w:rFonts w:ascii="Times New Roman" w:eastAsiaTheme="minorEastAsia" w:hAnsi="Times New Roman"/>
          <w:b/>
          <w:color w:val="000000"/>
          <w:szCs w:val="20"/>
          <w:lang w:eastAsia="zh-CN"/>
        </w:rPr>
      </w:pPr>
      <w:r w:rsidRPr="009C7737">
        <w:rPr>
          <w:rFonts w:ascii="Times New Roman" w:eastAsia="等线" w:hAnsi="Times New Roman"/>
          <w:b/>
          <w:szCs w:val="20"/>
        </w:rPr>
        <w:t xml:space="preserve">Proposal </w:t>
      </w:r>
      <w:r w:rsidRPr="009C7737">
        <w:rPr>
          <w:rFonts w:ascii="Times New Roman" w:hAnsi="Times New Roman"/>
          <w:b/>
          <w:bCs/>
          <w:szCs w:val="20"/>
        </w:rPr>
        <w:fldChar w:fldCharType="begin"/>
      </w:r>
      <w:r w:rsidRPr="009C7737">
        <w:rPr>
          <w:rFonts w:ascii="Times New Roman" w:hAnsi="Times New Roman"/>
          <w:b/>
          <w:bCs/>
          <w:szCs w:val="20"/>
        </w:rPr>
        <w:instrText xml:space="preserve"> SEQ Proposal \* ARABIC </w:instrText>
      </w:r>
      <w:r w:rsidRPr="009C7737">
        <w:rPr>
          <w:rFonts w:ascii="Times New Roman" w:hAnsi="Times New Roman"/>
          <w:b/>
          <w:bCs/>
          <w:szCs w:val="20"/>
        </w:rPr>
        <w:fldChar w:fldCharType="separate"/>
      </w:r>
      <w:r w:rsidR="00CB2E0C">
        <w:rPr>
          <w:rFonts w:ascii="Times New Roman" w:hAnsi="Times New Roman"/>
          <w:b/>
          <w:bCs/>
          <w:noProof/>
          <w:szCs w:val="20"/>
        </w:rPr>
        <w:t>4</w:t>
      </w:r>
      <w:r w:rsidRPr="009C7737">
        <w:rPr>
          <w:rFonts w:ascii="Times New Roman" w:hAnsi="Times New Roman"/>
          <w:b/>
          <w:bCs/>
          <w:szCs w:val="20"/>
        </w:rPr>
        <w:fldChar w:fldCharType="end"/>
      </w:r>
      <w:r w:rsidRPr="009C7737">
        <w:rPr>
          <w:rFonts w:ascii="Times New Roman" w:eastAsia="等线" w:hAnsi="Times New Roman"/>
          <w:b/>
          <w:szCs w:val="20"/>
        </w:rPr>
        <w:t xml:space="preserve">: </w:t>
      </w:r>
      <w:r w:rsidRPr="009C7737">
        <w:rPr>
          <w:rFonts w:ascii="Times New Roman" w:hAnsi="Times New Roman"/>
          <w:b/>
          <w:color w:val="000000"/>
          <w:szCs w:val="20"/>
        </w:rPr>
        <w:t xml:space="preserve">For OOK chip duration determination, </w:t>
      </w:r>
      <w:r w:rsidR="0052094C">
        <w:rPr>
          <w:rFonts w:ascii="Times New Roman" w:eastAsiaTheme="minorEastAsia" w:hAnsi="Times New Roman"/>
          <w:b/>
          <w:color w:val="000000"/>
          <w:szCs w:val="20"/>
          <w:lang w:eastAsia="zh-CN"/>
        </w:rPr>
        <w:t>support</w:t>
      </w:r>
      <w:r w:rsidR="0052094C">
        <w:rPr>
          <w:rFonts w:ascii="Times New Roman" w:eastAsiaTheme="minorEastAsia" w:hAnsi="Times New Roman" w:hint="eastAsia"/>
          <w:b/>
          <w:color w:val="000000"/>
          <w:szCs w:val="20"/>
          <w:lang w:eastAsia="zh-CN"/>
        </w:rPr>
        <w:t xml:space="preserve"> Option1 where the </w:t>
      </w:r>
      <w:r>
        <w:rPr>
          <w:rFonts w:ascii="Times New Roman" w:eastAsiaTheme="minorEastAsia" w:hAnsi="Times New Roman" w:hint="eastAsia"/>
          <w:b/>
          <w:color w:val="000000"/>
          <w:szCs w:val="20"/>
          <w:lang w:eastAsia="zh-CN"/>
        </w:rPr>
        <w:t>d</w:t>
      </w:r>
      <w:r w:rsidRPr="009C7737">
        <w:rPr>
          <w:rFonts w:ascii="Times New Roman" w:eastAsiaTheme="minorEastAsia" w:hAnsi="Times New Roman"/>
          <w:b/>
          <w:color w:val="000000"/>
          <w:szCs w:val="20"/>
          <w:lang w:eastAsia="zh-CN"/>
        </w:rPr>
        <w:t xml:space="preserve">uration of the clock-acquisition part is variable for different M values, </w:t>
      </w:r>
      <w:proofErr w:type="gramStart"/>
      <w:r w:rsidRPr="009C7737">
        <w:rPr>
          <w:rFonts w:ascii="Times New Roman" w:eastAsiaTheme="minorEastAsia" w:hAnsi="Times New Roman"/>
          <w:b/>
          <w:color w:val="000000"/>
          <w:szCs w:val="20"/>
          <w:lang w:eastAsia="zh-CN"/>
        </w:rPr>
        <w:t>i.e.</w:t>
      </w:r>
      <w:proofErr w:type="gramEnd"/>
      <w:r w:rsidRPr="009C7737">
        <w:rPr>
          <w:rFonts w:ascii="Times New Roman" w:eastAsiaTheme="minorEastAsia" w:hAnsi="Times New Roman"/>
          <w:b/>
          <w:color w:val="000000"/>
          <w:szCs w:val="20"/>
          <w:lang w:eastAsia="zh-CN"/>
        </w:rPr>
        <w:t xml:space="preserve"> the duration becomes shorter with increasing value of M</w:t>
      </w:r>
      <w:r>
        <w:rPr>
          <w:rFonts w:ascii="Times New Roman" w:eastAsiaTheme="minorEastAsia" w:hAnsi="Times New Roman" w:hint="eastAsia"/>
          <w:b/>
          <w:color w:val="000000"/>
          <w:szCs w:val="20"/>
          <w:lang w:eastAsia="zh-CN"/>
        </w:rPr>
        <w:t xml:space="preserve">. </w:t>
      </w:r>
      <w:r w:rsidR="0052094C">
        <w:rPr>
          <w:rFonts w:ascii="Times New Roman" w:eastAsiaTheme="minorEastAsia" w:hAnsi="Times New Roman" w:hint="eastAsia"/>
          <w:b/>
          <w:color w:val="000000"/>
          <w:szCs w:val="20"/>
          <w:lang w:eastAsia="zh-CN"/>
        </w:rPr>
        <w:t>A</w:t>
      </w:r>
      <w:r>
        <w:rPr>
          <w:rFonts w:ascii="Times New Roman" w:eastAsiaTheme="minorEastAsia" w:hAnsi="Times New Roman" w:hint="eastAsia"/>
          <w:b/>
          <w:color w:val="000000"/>
          <w:szCs w:val="20"/>
          <w:lang w:eastAsia="zh-CN"/>
        </w:rPr>
        <w:t xml:space="preserve"> same set of ON-OFF transmissions </w:t>
      </w:r>
      <w:r w:rsidR="0052094C">
        <w:rPr>
          <w:rFonts w:ascii="Times New Roman" w:eastAsiaTheme="minorEastAsia" w:hAnsi="Times New Roman" w:hint="eastAsia"/>
          <w:b/>
          <w:color w:val="000000"/>
          <w:szCs w:val="20"/>
          <w:lang w:eastAsia="zh-CN"/>
        </w:rPr>
        <w:t xml:space="preserve">are included </w:t>
      </w:r>
      <w:r>
        <w:rPr>
          <w:rFonts w:ascii="Times New Roman" w:eastAsiaTheme="minorEastAsia" w:hAnsi="Times New Roman" w:hint="eastAsia"/>
          <w:b/>
          <w:color w:val="000000"/>
          <w:szCs w:val="20"/>
          <w:lang w:eastAsia="zh-CN"/>
        </w:rPr>
        <w:t>for all M values</w:t>
      </w:r>
      <w:r w:rsidRPr="009C7737">
        <w:rPr>
          <w:rFonts w:ascii="Times New Roman" w:eastAsiaTheme="minorEastAsia" w:hAnsi="Times New Roman" w:hint="eastAsia"/>
          <w:b/>
          <w:color w:val="000000"/>
          <w:szCs w:val="20"/>
          <w:lang w:eastAsia="zh-CN"/>
        </w:rPr>
        <w:t>.</w:t>
      </w:r>
    </w:p>
    <w:p w14:paraId="4294817E" w14:textId="76B1791E" w:rsidR="0037107C" w:rsidRDefault="00E625CA" w:rsidP="00805A09">
      <w:pPr>
        <w:spacing w:before="120" w:after="120" w:line="276" w:lineRule="auto"/>
        <w:jc w:val="both"/>
        <w:rPr>
          <w:rFonts w:ascii="Times New Roman" w:eastAsiaTheme="minorEastAsia" w:hAnsi="Times New Roman"/>
          <w:bCs/>
          <w:color w:val="000000"/>
          <w:szCs w:val="20"/>
          <w:lang w:eastAsia="zh-CN"/>
        </w:rPr>
      </w:pPr>
      <w:r w:rsidRPr="00E625CA">
        <w:rPr>
          <w:rFonts w:ascii="Times New Roman" w:eastAsiaTheme="minorEastAsia" w:hAnsi="Times New Roman"/>
          <w:bCs/>
          <w:color w:val="000000"/>
          <w:szCs w:val="20"/>
          <w:lang w:eastAsia="zh-CN"/>
        </w:rPr>
        <w:t>R</w:t>
      </w:r>
      <w:r w:rsidRPr="00E625CA">
        <w:rPr>
          <w:rFonts w:ascii="Times New Roman" w:eastAsiaTheme="minorEastAsia" w:hAnsi="Times New Roman" w:hint="eastAsia"/>
          <w:bCs/>
          <w:color w:val="000000"/>
          <w:szCs w:val="20"/>
          <w:lang w:eastAsia="zh-CN"/>
        </w:rPr>
        <w:t xml:space="preserve">egarding how many ON-OFF </w:t>
      </w:r>
      <w:r w:rsidRPr="00E625CA">
        <w:rPr>
          <w:rFonts w:ascii="Times New Roman" w:eastAsiaTheme="minorEastAsia" w:hAnsi="Times New Roman"/>
          <w:bCs/>
          <w:color w:val="000000"/>
          <w:szCs w:val="20"/>
          <w:lang w:eastAsia="zh-CN"/>
        </w:rPr>
        <w:t>transmission</w:t>
      </w:r>
      <w:r w:rsidRPr="00E625CA">
        <w:rPr>
          <w:rFonts w:ascii="Times New Roman" w:eastAsiaTheme="minorEastAsia" w:hAnsi="Times New Roman" w:hint="eastAsia"/>
          <w:bCs/>
          <w:color w:val="000000"/>
          <w:szCs w:val="20"/>
          <w:lang w:eastAsia="zh-CN"/>
        </w:rPr>
        <w:t xml:space="preserve">s are included in the </w:t>
      </w:r>
      <w:r w:rsidRPr="00E625CA">
        <w:rPr>
          <w:rFonts w:ascii="Times New Roman" w:eastAsiaTheme="minorEastAsia" w:hAnsi="Times New Roman"/>
          <w:bCs/>
          <w:color w:val="000000"/>
          <w:szCs w:val="20"/>
          <w:lang w:eastAsia="zh-CN"/>
        </w:rPr>
        <w:t>clock-acquisition part</w:t>
      </w:r>
      <w:r>
        <w:rPr>
          <w:rFonts w:ascii="Times New Roman" w:eastAsiaTheme="minorEastAsia" w:hAnsi="Times New Roman" w:hint="eastAsia"/>
          <w:bCs/>
          <w:color w:val="000000"/>
          <w:szCs w:val="20"/>
          <w:lang w:eastAsia="zh-CN"/>
        </w:rPr>
        <w:t xml:space="preserve">, </w:t>
      </w:r>
      <w:r w:rsidR="008F0DE9">
        <w:rPr>
          <w:rFonts w:ascii="Times New Roman" w:eastAsiaTheme="minorEastAsia" w:hAnsi="Times New Roman" w:hint="eastAsia"/>
          <w:bCs/>
          <w:color w:val="000000"/>
          <w:szCs w:val="20"/>
          <w:lang w:eastAsia="zh-CN"/>
        </w:rPr>
        <w:t xml:space="preserve">it </w:t>
      </w:r>
      <w:r w:rsidR="008F0DE9" w:rsidRPr="008F0DE9">
        <w:rPr>
          <w:rFonts w:ascii="Times New Roman" w:eastAsiaTheme="minorEastAsia" w:hAnsi="Times New Roman"/>
          <w:bCs/>
          <w:color w:val="000000"/>
          <w:szCs w:val="20"/>
          <w:lang w:eastAsia="zh-CN"/>
        </w:rPr>
        <w:t>was previously discussed that at least two rising or two falling edges are required for chip estimation</w:t>
      </w:r>
      <w:r w:rsidR="0037107C">
        <w:rPr>
          <w:rFonts w:ascii="Times New Roman" w:eastAsiaTheme="minorEastAsia" w:hAnsi="Times New Roman" w:hint="eastAsia"/>
          <w:bCs/>
          <w:color w:val="000000"/>
          <w:szCs w:val="20"/>
          <w:lang w:eastAsia="zh-CN"/>
        </w:rPr>
        <w:t>. Therefore,</w:t>
      </w:r>
      <w:r w:rsidR="008F0DE9">
        <w:rPr>
          <w:rFonts w:ascii="Times New Roman" w:eastAsiaTheme="minorEastAsia" w:hAnsi="Times New Roman" w:hint="eastAsia"/>
          <w:bCs/>
          <w:color w:val="000000"/>
          <w:szCs w:val="20"/>
          <w:lang w:eastAsia="zh-CN"/>
        </w:rPr>
        <w:t xml:space="preserve"> </w:t>
      </w:r>
      <w:r w:rsidR="00DB2F76">
        <w:rPr>
          <w:rFonts w:ascii="Times New Roman" w:eastAsiaTheme="minorEastAsia" w:hAnsi="Times New Roman" w:hint="eastAsia"/>
          <w:bCs/>
          <w:color w:val="000000"/>
          <w:szCs w:val="20"/>
          <w:lang w:eastAsia="zh-CN"/>
        </w:rPr>
        <w:t>at least</w:t>
      </w:r>
      <w:r w:rsidR="008F0DE9">
        <w:rPr>
          <w:rFonts w:ascii="Times New Roman" w:eastAsiaTheme="minorEastAsia" w:hAnsi="Times New Roman" w:hint="eastAsia"/>
          <w:bCs/>
          <w:color w:val="000000"/>
          <w:szCs w:val="20"/>
          <w:lang w:eastAsia="zh-CN"/>
        </w:rPr>
        <w:t xml:space="preserve"> two</w:t>
      </w:r>
      <w:r w:rsidR="008F0DE9" w:rsidRPr="008F0DE9">
        <w:rPr>
          <w:rFonts w:ascii="Times New Roman" w:eastAsiaTheme="minorEastAsia" w:hAnsi="Times New Roman" w:hint="eastAsia"/>
          <w:bCs/>
          <w:color w:val="000000"/>
          <w:szCs w:val="20"/>
          <w:lang w:eastAsia="zh-CN"/>
        </w:rPr>
        <w:t xml:space="preserve"> </w:t>
      </w:r>
      <w:r w:rsidR="008F0DE9" w:rsidRPr="00E625CA">
        <w:rPr>
          <w:rFonts w:ascii="Times New Roman" w:eastAsiaTheme="minorEastAsia" w:hAnsi="Times New Roman" w:hint="eastAsia"/>
          <w:bCs/>
          <w:color w:val="000000"/>
          <w:szCs w:val="20"/>
          <w:lang w:eastAsia="zh-CN"/>
        </w:rPr>
        <w:t xml:space="preserve">ON-OFF </w:t>
      </w:r>
      <w:r w:rsidR="008F0DE9" w:rsidRPr="00E625CA">
        <w:rPr>
          <w:rFonts w:ascii="Times New Roman" w:eastAsiaTheme="minorEastAsia" w:hAnsi="Times New Roman"/>
          <w:bCs/>
          <w:color w:val="000000"/>
          <w:szCs w:val="20"/>
          <w:lang w:eastAsia="zh-CN"/>
        </w:rPr>
        <w:t>transmission</w:t>
      </w:r>
      <w:r w:rsidR="008F0DE9" w:rsidRPr="00E625CA">
        <w:rPr>
          <w:rFonts w:ascii="Times New Roman" w:eastAsiaTheme="minorEastAsia" w:hAnsi="Times New Roman" w:hint="eastAsia"/>
          <w:bCs/>
          <w:color w:val="000000"/>
          <w:szCs w:val="20"/>
          <w:lang w:eastAsia="zh-CN"/>
        </w:rPr>
        <w:t>s</w:t>
      </w:r>
      <w:r w:rsidR="008F0DE9">
        <w:rPr>
          <w:rFonts w:ascii="Times New Roman" w:eastAsiaTheme="minorEastAsia" w:hAnsi="Times New Roman" w:hint="eastAsia"/>
          <w:bCs/>
          <w:color w:val="000000"/>
          <w:szCs w:val="20"/>
          <w:lang w:eastAsia="zh-CN"/>
        </w:rPr>
        <w:t xml:space="preserve"> should be included</w:t>
      </w:r>
      <w:r w:rsidR="008F0DE9" w:rsidRPr="008F0DE9">
        <w:rPr>
          <w:rFonts w:ascii="Times New Roman" w:eastAsiaTheme="minorEastAsia" w:hAnsi="Times New Roman" w:hint="eastAsia"/>
          <w:bCs/>
          <w:color w:val="000000"/>
          <w:szCs w:val="20"/>
          <w:lang w:eastAsia="zh-CN"/>
        </w:rPr>
        <w:t xml:space="preserve"> </w:t>
      </w:r>
      <w:r w:rsidR="008F0DE9">
        <w:rPr>
          <w:rFonts w:ascii="Times New Roman" w:eastAsiaTheme="minorEastAsia" w:hAnsi="Times New Roman" w:hint="eastAsia"/>
          <w:bCs/>
          <w:color w:val="000000"/>
          <w:szCs w:val="20"/>
          <w:lang w:eastAsia="zh-CN"/>
        </w:rPr>
        <w:t xml:space="preserve">to </w:t>
      </w:r>
      <w:r w:rsidR="008F0DE9">
        <w:rPr>
          <w:rFonts w:ascii="Times New Roman" w:eastAsiaTheme="minorEastAsia" w:hAnsi="Times New Roman"/>
          <w:bCs/>
          <w:color w:val="000000"/>
          <w:szCs w:val="20"/>
          <w:lang w:eastAsia="zh-CN"/>
        </w:rPr>
        <w:t>ensure</w:t>
      </w:r>
      <w:r w:rsidR="008F0DE9">
        <w:rPr>
          <w:rFonts w:ascii="Times New Roman" w:eastAsiaTheme="minorEastAsia" w:hAnsi="Times New Roman" w:hint="eastAsia"/>
          <w:bCs/>
          <w:color w:val="000000"/>
          <w:szCs w:val="20"/>
          <w:lang w:eastAsia="zh-CN"/>
        </w:rPr>
        <w:t xml:space="preserve"> accurate chip </w:t>
      </w:r>
      <w:r w:rsidR="008F0DE9">
        <w:rPr>
          <w:rFonts w:ascii="Times New Roman" w:eastAsiaTheme="minorEastAsia" w:hAnsi="Times New Roman"/>
          <w:bCs/>
          <w:color w:val="000000"/>
          <w:szCs w:val="20"/>
          <w:lang w:eastAsia="zh-CN"/>
        </w:rPr>
        <w:t>length</w:t>
      </w:r>
      <w:r w:rsidR="008F0DE9">
        <w:rPr>
          <w:rFonts w:ascii="Times New Roman" w:eastAsiaTheme="minorEastAsia" w:hAnsi="Times New Roman" w:hint="eastAsia"/>
          <w:bCs/>
          <w:color w:val="000000"/>
          <w:szCs w:val="20"/>
          <w:lang w:eastAsia="zh-CN"/>
        </w:rPr>
        <w:t xml:space="preserve"> estimation.  </w:t>
      </w:r>
    </w:p>
    <w:p w14:paraId="0B1286DA" w14:textId="51AD44B4" w:rsidR="00E625CA" w:rsidRPr="00E625CA" w:rsidRDefault="008F0DE9" w:rsidP="00805A09">
      <w:pPr>
        <w:spacing w:before="120" w:after="120" w:line="276" w:lineRule="auto"/>
        <w:jc w:val="both"/>
        <w:rPr>
          <w:rFonts w:ascii="Times New Roman" w:eastAsiaTheme="minorEastAsia" w:hAnsi="Times New Roman"/>
          <w:bCs/>
          <w:color w:val="000000"/>
          <w:szCs w:val="20"/>
          <w:lang w:eastAsia="zh-CN"/>
        </w:rPr>
      </w:pPr>
      <w:r w:rsidRPr="008F0DE9">
        <w:rPr>
          <w:rFonts w:ascii="Times New Roman" w:eastAsiaTheme="minorEastAsia" w:hAnsi="Times New Roman"/>
          <w:bCs/>
          <w:color w:val="000000"/>
          <w:szCs w:val="20"/>
          <w:lang w:eastAsia="zh-CN"/>
        </w:rPr>
        <w:t>Additionally, if</w:t>
      </w:r>
      <w:r>
        <w:rPr>
          <w:rFonts w:ascii="Times New Roman" w:eastAsiaTheme="minorEastAsia" w:hAnsi="Times New Roman" w:hint="eastAsia"/>
          <w:bCs/>
          <w:color w:val="000000"/>
          <w:szCs w:val="20"/>
          <w:lang w:eastAsia="zh-CN"/>
        </w:rPr>
        <w:t xml:space="preserve"> </w:t>
      </w:r>
      <w:r>
        <w:rPr>
          <w:rFonts w:ascii="Times New Roman" w:eastAsiaTheme="minorEastAsia" w:hAnsi="Times New Roman"/>
          <w:bCs/>
          <w:color w:val="000000"/>
          <w:szCs w:val="20"/>
          <w:lang w:eastAsia="zh-CN"/>
        </w:rPr>
        <w:t xml:space="preserve">the </w:t>
      </w:r>
      <w:r w:rsidRPr="00E625CA">
        <w:rPr>
          <w:rFonts w:ascii="Times New Roman" w:eastAsiaTheme="minorEastAsia" w:hAnsi="Times New Roman"/>
          <w:bCs/>
          <w:color w:val="000000"/>
          <w:szCs w:val="20"/>
          <w:lang w:eastAsia="zh-CN"/>
        </w:rPr>
        <w:t>clock-acquisition part</w:t>
      </w:r>
      <w:r>
        <w:rPr>
          <w:rFonts w:ascii="Times New Roman" w:eastAsiaTheme="minorEastAsia" w:hAnsi="Times New Roman" w:hint="eastAsia"/>
          <w:bCs/>
          <w:color w:val="000000"/>
          <w:szCs w:val="20"/>
          <w:lang w:eastAsia="zh-CN"/>
        </w:rPr>
        <w:t xml:space="preserve"> includes </w:t>
      </w:r>
      <w:r w:rsidR="0037107C">
        <w:rPr>
          <w:rFonts w:ascii="Times New Roman" w:eastAsiaTheme="minorEastAsia" w:hAnsi="Times New Roman" w:hint="eastAsia"/>
          <w:bCs/>
          <w:color w:val="000000"/>
          <w:szCs w:val="20"/>
          <w:lang w:eastAsia="zh-CN"/>
        </w:rPr>
        <w:t xml:space="preserve">an </w:t>
      </w:r>
      <w:r>
        <w:rPr>
          <w:rFonts w:ascii="Times New Roman" w:eastAsiaTheme="minorEastAsia" w:hAnsi="Times New Roman" w:hint="eastAsia"/>
          <w:bCs/>
          <w:color w:val="000000"/>
          <w:szCs w:val="20"/>
          <w:lang w:eastAsia="zh-CN"/>
        </w:rPr>
        <w:t xml:space="preserve">odd number of ON-OFF </w:t>
      </w:r>
      <w:r>
        <w:rPr>
          <w:rFonts w:ascii="Times New Roman" w:eastAsiaTheme="minorEastAsia" w:hAnsi="Times New Roman"/>
          <w:bCs/>
          <w:color w:val="000000"/>
          <w:szCs w:val="20"/>
          <w:lang w:eastAsia="zh-CN"/>
        </w:rPr>
        <w:t>transmissions</w:t>
      </w:r>
      <w:r w:rsidRPr="008F0DE9">
        <w:rPr>
          <w:rFonts w:ascii="Times New Roman" w:eastAsiaTheme="minorEastAsia" w:hAnsi="Times New Roman"/>
          <w:bCs/>
          <w:color w:val="000000"/>
          <w:szCs w:val="20"/>
          <w:lang w:eastAsia="zh-CN"/>
        </w:rPr>
        <w:t>, as discussed in</w:t>
      </w:r>
      <w:r>
        <w:rPr>
          <w:rFonts w:ascii="Times New Roman" w:eastAsiaTheme="minorEastAsia" w:hAnsi="Times New Roman" w:hint="eastAsia"/>
          <w:bCs/>
          <w:color w:val="000000"/>
          <w:szCs w:val="20"/>
          <w:lang w:eastAsia="zh-CN"/>
        </w:rPr>
        <w:t xml:space="preserve"> </w:t>
      </w:r>
      <w:r w:rsidRPr="002968FE">
        <w:rPr>
          <w:rFonts w:ascii="Times New Roman" w:eastAsiaTheme="minorEastAsia" w:hAnsi="Times New Roman" w:hint="eastAsia"/>
          <w:color w:val="000000"/>
          <w:szCs w:val="20"/>
          <w:lang w:eastAsia="zh-CN"/>
        </w:rPr>
        <w:t>our contribution</w:t>
      </w:r>
      <w:r w:rsidR="002968FE" w:rsidRPr="002968FE">
        <w:rPr>
          <w:rFonts w:ascii="Times New Roman" w:eastAsiaTheme="minorEastAsia" w:hAnsi="Times New Roman"/>
          <w:bCs/>
          <w:color w:val="000000"/>
          <w:szCs w:val="20"/>
          <w:lang w:eastAsia="zh-CN"/>
        </w:rPr>
        <w:fldChar w:fldCharType="begin"/>
      </w:r>
      <w:r w:rsidR="002968FE" w:rsidRPr="002968FE">
        <w:rPr>
          <w:rFonts w:ascii="Times New Roman" w:eastAsiaTheme="minorEastAsia" w:hAnsi="Times New Roman"/>
          <w:bCs/>
          <w:color w:val="000000"/>
          <w:szCs w:val="20"/>
          <w:lang w:eastAsia="zh-CN"/>
        </w:rPr>
        <w:instrText xml:space="preserve"> </w:instrText>
      </w:r>
      <w:r w:rsidR="002968FE" w:rsidRPr="002968FE">
        <w:rPr>
          <w:rFonts w:ascii="Times New Roman" w:eastAsiaTheme="minorEastAsia" w:hAnsi="Times New Roman" w:hint="eastAsia"/>
          <w:bCs/>
          <w:color w:val="000000"/>
          <w:szCs w:val="20"/>
          <w:lang w:eastAsia="zh-CN"/>
        </w:rPr>
        <w:instrText>REF _Ref189769981 \r \h</w:instrText>
      </w:r>
      <w:r w:rsidR="002968FE" w:rsidRPr="002968FE">
        <w:rPr>
          <w:rFonts w:ascii="Times New Roman" w:eastAsiaTheme="minorEastAsia" w:hAnsi="Times New Roman"/>
          <w:bCs/>
          <w:color w:val="000000"/>
          <w:szCs w:val="20"/>
          <w:lang w:eastAsia="zh-CN"/>
        </w:rPr>
        <w:instrText xml:space="preserve"> </w:instrText>
      </w:r>
      <w:r w:rsidR="002968FE">
        <w:rPr>
          <w:rFonts w:ascii="Times New Roman" w:eastAsiaTheme="minorEastAsia" w:hAnsi="Times New Roman"/>
          <w:bCs/>
          <w:color w:val="000000"/>
          <w:szCs w:val="20"/>
          <w:lang w:eastAsia="zh-CN"/>
        </w:rPr>
        <w:instrText xml:space="preserve"> \* MERGEFORMAT </w:instrText>
      </w:r>
      <w:r w:rsidR="002968FE" w:rsidRPr="002968FE">
        <w:rPr>
          <w:rFonts w:ascii="Times New Roman" w:eastAsiaTheme="minorEastAsia" w:hAnsi="Times New Roman"/>
          <w:bCs/>
          <w:color w:val="000000"/>
          <w:szCs w:val="20"/>
          <w:lang w:eastAsia="zh-CN"/>
        </w:rPr>
      </w:r>
      <w:r w:rsidR="002968FE" w:rsidRPr="002968FE">
        <w:rPr>
          <w:rFonts w:ascii="Times New Roman" w:eastAsiaTheme="minorEastAsia" w:hAnsi="Times New Roman"/>
          <w:bCs/>
          <w:color w:val="000000"/>
          <w:szCs w:val="20"/>
          <w:lang w:eastAsia="zh-CN"/>
        </w:rPr>
        <w:fldChar w:fldCharType="separate"/>
      </w:r>
      <w:r w:rsidR="002968FE" w:rsidRPr="002968FE">
        <w:rPr>
          <w:rFonts w:ascii="Times New Roman" w:eastAsiaTheme="minorEastAsia" w:hAnsi="Times New Roman"/>
          <w:bCs/>
          <w:color w:val="000000"/>
          <w:szCs w:val="20"/>
          <w:lang w:eastAsia="zh-CN"/>
        </w:rPr>
        <w:t>[3]</w:t>
      </w:r>
      <w:r w:rsidR="002968FE" w:rsidRPr="002968FE">
        <w:rPr>
          <w:rFonts w:ascii="Times New Roman" w:eastAsiaTheme="minorEastAsia" w:hAnsi="Times New Roman"/>
          <w:bCs/>
          <w:color w:val="000000"/>
          <w:szCs w:val="20"/>
          <w:lang w:eastAsia="zh-CN"/>
        </w:rPr>
        <w:fldChar w:fldCharType="end"/>
      </w:r>
      <w:r w:rsidRPr="002968FE">
        <w:rPr>
          <w:rFonts w:ascii="Times New Roman" w:eastAsiaTheme="minorEastAsia" w:hAnsi="Times New Roman" w:hint="eastAsia"/>
          <w:color w:val="000000"/>
          <w:szCs w:val="20"/>
          <w:lang w:eastAsia="zh-CN"/>
        </w:rPr>
        <w:t xml:space="preserve"> in</w:t>
      </w:r>
      <w:r w:rsidRPr="002968FE">
        <w:rPr>
          <w:rFonts w:ascii="Times New Roman" w:eastAsiaTheme="minorEastAsia" w:hAnsi="Times New Roman"/>
          <w:color w:val="000000"/>
          <w:szCs w:val="20"/>
          <w:lang w:eastAsia="zh-CN"/>
        </w:rPr>
        <w:t xml:space="preserve"> </w:t>
      </w:r>
      <w:r w:rsidRPr="002968FE">
        <w:rPr>
          <w:rFonts w:ascii="Times New Roman" w:eastAsiaTheme="minorEastAsia" w:hAnsi="Times New Roman" w:hint="eastAsia"/>
          <w:color w:val="000000"/>
          <w:szCs w:val="20"/>
          <w:lang w:eastAsia="zh-CN"/>
        </w:rPr>
        <w:t xml:space="preserve">agenda </w:t>
      </w:r>
      <w:r w:rsidRPr="002968FE">
        <w:rPr>
          <w:rFonts w:ascii="Times New Roman" w:eastAsiaTheme="minorEastAsia" w:hAnsi="Times New Roman"/>
          <w:color w:val="000000"/>
          <w:szCs w:val="20"/>
          <w:lang w:eastAsia="zh-CN"/>
        </w:rPr>
        <w:t>9.4.1</w:t>
      </w:r>
      <w:r w:rsidRPr="008F0DE9">
        <w:rPr>
          <w:rFonts w:ascii="Times New Roman" w:eastAsiaTheme="minorEastAsia" w:hAnsi="Times New Roman"/>
          <w:bCs/>
          <w:color w:val="000000"/>
          <w:szCs w:val="20"/>
          <w:lang w:eastAsia="zh-CN"/>
        </w:rPr>
        <w:t xml:space="preserve">, a series of issues may arise. For example, it could lead to </w:t>
      </w:r>
      <w:r w:rsidR="0037107C">
        <w:rPr>
          <w:rFonts w:ascii="Times New Roman" w:eastAsiaTheme="minorEastAsia" w:hAnsi="Times New Roman"/>
          <w:bCs/>
          <w:color w:val="000000"/>
          <w:szCs w:val="20"/>
          <w:lang w:eastAsia="zh-CN"/>
        </w:rPr>
        <w:t xml:space="preserve">an </w:t>
      </w:r>
      <w:r w:rsidR="0037107C">
        <w:rPr>
          <w:rFonts w:ascii="Times New Roman" w:eastAsiaTheme="minorEastAsia" w:hAnsi="Times New Roman" w:hint="eastAsia"/>
          <w:bCs/>
          <w:color w:val="000000"/>
          <w:szCs w:val="20"/>
          <w:lang w:eastAsia="zh-CN"/>
        </w:rPr>
        <w:t>unequal number of</w:t>
      </w:r>
      <w:r w:rsidRPr="008F0DE9">
        <w:rPr>
          <w:rFonts w:ascii="Times New Roman" w:eastAsiaTheme="minorEastAsia" w:hAnsi="Times New Roman"/>
          <w:bCs/>
          <w:color w:val="000000"/>
          <w:szCs w:val="20"/>
          <w:lang w:eastAsia="zh-CN"/>
        </w:rPr>
        <w:t xml:space="preserve"> ON and OFF transmissions </w:t>
      </w:r>
      <w:r w:rsidR="007B22BD">
        <w:rPr>
          <w:rFonts w:ascii="Times New Roman" w:eastAsiaTheme="minorEastAsia" w:hAnsi="Times New Roman"/>
          <w:bCs/>
          <w:color w:val="000000"/>
          <w:szCs w:val="20"/>
          <w:lang w:eastAsia="zh-CN"/>
        </w:rPr>
        <w:t>for</w:t>
      </w:r>
      <w:r w:rsidR="007B22BD">
        <w:rPr>
          <w:rFonts w:ascii="Times New Roman" w:eastAsiaTheme="minorEastAsia" w:hAnsi="Times New Roman" w:hint="eastAsia"/>
          <w:bCs/>
          <w:color w:val="000000"/>
          <w:szCs w:val="20"/>
          <w:lang w:eastAsia="zh-CN"/>
        </w:rPr>
        <w:t xml:space="preserve"> the </w:t>
      </w:r>
      <w:r w:rsidR="007B22BD">
        <w:rPr>
          <w:rFonts w:ascii="Times New Roman" w:eastAsiaTheme="minorEastAsia" w:hAnsi="Times New Roman"/>
          <w:bCs/>
          <w:color w:val="000000"/>
          <w:szCs w:val="20"/>
          <w:lang w:eastAsia="zh-CN"/>
        </w:rPr>
        <w:t>subsequent</w:t>
      </w:r>
      <w:r w:rsidR="007B22BD">
        <w:rPr>
          <w:rFonts w:ascii="Times New Roman" w:eastAsiaTheme="minorEastAsia" w:hAnsi="Times New Roman" w:hint="eastAsia"/>
          <w:bCs/>
          <w:color w:val="000000"/>
          <w:szCs w:val="20"/>
          <w:lang w:eastAsia="zh-CN"/>
        </w:rPr>
        <w:t xml:space="preserve"> </w:t>
      </w:r>
      <w:r w:rsidRPr="008F0DE9">
        <w:rPr>
          <w:rFonts w:ascii="Times New Roman" w:eastAsiaTheme="minorEastAsia" w:hAnsi="Times New Roman"/>
          <w:bCs/>
          <w:color w:val="000000"/>
          <w:szCs w:val="20"/>
          <w:lang w:eastAsia="zh-CN"/>
        </w:rPr>
        <w:t>symbol</w:t>
      </w:r>
      <w:r w:rsidR="007B22BD">
        <w:rPr>
          <w:rFonts w:ascii="Times New Roman" w:eastAsiaTheme="minorEastAsia" w:hAnsi="Times New Roman" w:hint="eastAsia"/>
          <w:bCs/>
          <w:color w:val="000000"/>
          <w:szCs w:val="20"/>
          <w:lang w:eastAsia="zh-CN"/>
        </w:rPr>
        <w:t>s</w:t>
      </w:r>
      <w:r>
        <w:rPr>
          <w:rFonts w:ascii="Times New Roman" w:eastAsiaTheme="minorEastAsia" w:hAnsi="Times New Roman" w:hint="eastAsia"/>
          <w:bCs/>
          <w:color w:val="000000"/>
          <w:szCs w:val="20"/>
          <w:lang w:eastAsia="zh-CN"/>
        </w:rPr>
        <w:t xml:space="preserve"> carrying PRDCH</w:t>
      </w:r>
      <w:r w:rsidRPr="008F0DE9">
        <w:rPr>
          <w:rFonts w:ascii="Times New Roman" w:eastAsiaTheme="minorEastAsia" w:hAnsi="Times New Roman"/>
          <w:bCs/>
          <w:color w:val="000000"/>
          <w:szCs w:val="20"/>
          <w:lang w:eastAsia="zh-CN"/>
        </w:rPr>
        <w:t xml:space="preserve">, causing variations in Tx power and potential power transition time. </w:t>
      </w:r>
      <w:r w:rsidR="002968FE">
        <w:rPr>
          <w:rFonts w:ascii="Times New Roman" w:eastAsiaTheme="minorEastAsia" w:hAnsi="Times New Roman"/>
          <w:bCs/>
          <w:color w:val="000000"/>
          <w:szCs w:val="20"/>
          <w:lang w:eastAsia="zh-CN"/>
        </w:rPr>
        <w:t>I</w:t>
      </w:r>
      <w:r w:rsidR="002968FE">
        <w:rPr>
          <w:rFonts w:ascii="Times New Roman" w:eastAsiaTheme="minorEastAsia" w:hAnsi="Times New Roman" w:hint="eastAsia"/>
          <w:bCs/>
          <w:color w:val="000000"/>
          <w:szCs w:val="20"/>
          <w:lang w:eastAsia="zh-CN"/>
        </w:rPr>
        <w:t xml:space="preserve">f the power of </w:t>
      </w:r>
      <w:r w:rsidR="00411E7C" w:rsidRPr="00805A09">
        <w:rPr>
          <w:rFonts w:ascii="Times New Roman" w:eastAsiaTheme="minorEastAsia" w:hAnsi="Times New Roman" w:hint="eastAsia"/>
          <w:color w:val="000000"/>
          <w:szCs w:val="20"/>
          <w:lang w:eastAsia="zh-CN"/>
        </w:rPr>
        <w:t>ON</w:t>
      </w:r>
      <w:r w:rsidR="002968FE">
        <w:rPr>
          <w:rFonts w:ascii="Times New Roman" w:eastAsiaTheme="minorEastAsia" w:hAnsi="Times New Roman" w:hint="eastAsia"/>
          <w:bCs/>
          <w:color w:val="000000"/>
          <w:szCs w:val="20"/>
          <w:lang w:eastAsia="zh-CN"/>
        </w:rPr>
        <w:t xml:space="preserve"> chip </w:t>
      </w:r>
      <w:r w:rsidR="003D6E3B">
        <w:rPr>
          <w:rFonts w:ascii="Times New Roman" w:eastAsiaTheme="minorEastAsia" w:hAnsi="Times New Roman" w:hint="eastAsia"/>
          <w:bCs/>
          <w:color w:val="000000"/>
          <w:szCs w:val="20"/>
          <w:lang w:eastAsia="zh-CN"/>
        </w:rPr>
        <w:t>must</w:t>
      </w:r>
      <w:r w:rsidR="002968FE">
        <w:rPr>
          <w:rFonts w:ascii="Times New Roman" w:eastAsiaTheme="minorEastAsia" w:hAnsi="Times New Roman" w:hint="eastAsia"/>
          <w:bCs/>
          <w:color w:val="000000"/>
          <w:szCs w:val="20"/>
          <w:lang w:eastAsia="zh-CN"/>
        </w:rPr>
        <w:t xml:space="preserve"> </w:t>
      </w:r>
      <w:r w:rsidR="00411E7C" w:rsidRPr="00805A09">
        <w:rPr>
          <w:rFonts w:ascii="Times New Roman" w:eastAsiaTheme="minorEastAsia" w:hAnsi="Times New Roman"/>
          <w:color w:val="000000"/>
          <w:szCs w:val="20"/>
          <w:lang w:eastAsia="zh-CN"/>
        </w:rPr>
        <w:t>rem</w:t>
      </w:r>
      <w:r w:rsidR="002968FE" w:rsidRPr="00805A09">
        <w:rPr>
          <w:rFonts w:ascii="Times New Roman" w:eastAsiaTheme="minorEastAsia" w:hAnsi="Times New Roman" w:hint="eastAsia"/>
          <w:color w:val="000000"/>
          <w:szCs w:val="20"/>
          <w:lang w:eastAsia="zh-CN"/>
        </w:rPr>
        <w:t>ain</w:t>
      </w:r>
      <w:r w:rsidR="002968FE">
        <w:rPr>
          <w:rFonts w:ascii="Times New Roman" w:eastAsiaTheme="minorEastAsia" w:hAnsi="Times New Roman" w:hint="eastAsia"/>
          <w:bCs/>
          <w:color w:val="000000"/>
          <w:szCs w:val="20"/>
          <w:lang w:eastAsia="zh-CN"/>
        </w:rPr>
        <w:t xml:space="preserve"> </w:t>
      </w:r>
      <w:r w:rsidR="002968FE">
        <w:rPr>
          <w:rFonts w:ascii="Times New Roman" w:eastAsiaTheme="minorEastAsia" w:hAnsi="Times New Roman"/>
          <w:bCs/>
          <w:color w:val="000000"/>
          <w:szCs w:val="20"/>
          <w:lang w:eastAsia="zh-CN"/>
        </w:rPr>
        <w:t>constant</w:t>
      </w:r>
      <w:r w:rsidR="002968FE">
        <w:rPr>
          <w:rFonts w:ascii="Times New Roman" w:eastAsiaTheme="minorEastAsia" w:hAnsi="Times New Roman" w:hint="eastAsia"/>
          <w:bCs/>
          <w:color w:val="000000"/>
          <w:szCs w:val="20"/>
          <w:lang w:eastAsia="zh-CN"/>
        </w:rPr>
        <w:t>, in</w:t>
      </w:r>
      <w:r w:rsidR="002968FE" w:rsidRPr="00805A09">
        <w:rPr>
          <w:rFonts w:ascii="Times New Roman" w:eastAsiaTheme="minorEastAsia" w:hAnsi="Times New Roman" w:hint="eastAsia"/>
          <w:color w:val="000000"/>
          <w:szCs w:val="20"/>
          <w:lang w:eastAsia="zh-CN"/>
        </w:rPr>
        <w:t xml:space="preserve"> </w:t>
      </w:r>
      <w:r w:rsidR="00411E7C" w:rsidRPr="00805A09">
        <w:rPr>
          <w:rFonts w:ascii="Times New Roman" w:eastAsiaTheme="minorEastAsia" w:hAnsi="Times New Roman"/>
          <w:color w:val="000000"/>
          <w:szCs w:val="20"/>
          <w:lang w:eastAsia="zh-CN"/>
        </w:rPr>
        <w:t>the</w:t>
      </w:r>
      <w:r w:rsidR="002968FE">
        <w:rPr>
          <w:rFonts w:ascii="Times New Roman" w:eastAsiaTheme="minorEastAsia" w:hAnsi="Times New Roman" w:hint="eastAsia"/>
          <w:bCs/>
          <w:color w:val="000000"/>
          <w:szCs w:val="20"/>
          <w:lang w:eastAsia="zh-CN"/>
        </w:rPr>
        <w:t xml:space="preserve"> deep coverage case where reader </w:t>
      </w:r>
      <w:r w:rsidR="003D6E3B">
        <w:rPr>
          <w:rFonts w:ascii="Times New Roman" w:eastAsiaTheme="minorEastAsia" w:hAnsi="Times New Roman"/>
          <w:bCs/>
          <w:color w:val="000000"/>
          <w:szCs w:val="20"/>
          <w:lang w:eastAsia="zh-CN"/>
        </w:rPr>
        <w:t>attempts</w:t>
      </w:r>
      <w:r w:rsidR="003D6E3B">
        <w:rPr>
          <w:rFonts w:ascii="Times New Roman" w:eastAsiaTheme="minorEastAsia" w:hAnsi="Times New Roman" w:hint="eastAsia"/>
          <w:bCs/>
          <w:color w:val="000000"/>
          <w:szCs w:val="20"/>
          <w:lang w:eastAsia="zh-CN"/>
        </w:rPr>
        <w:t xml:space="preserve"> to </w:t>
      </w:r>
      <w:r w:rsidR="002968FE">
        <w:rPr>
          <w:rFonts w:ascii="Times New Roman" w:eastAsiaTheme="minorEastAsia" w:hAnsi="Times New Roman" w:hint="eastAsia"/>
          <w:bCs/>
          <w:color w:val="000000"/>
          <w:szCs w:val="20"/>
          <w:lang w:eastAsia="zh-CN"/>
        </w:rPr>
        <w:t>transmit at Pmax, t</w:t>
      </w:r>
      <w:r>
        <w:rPr>
          <w:rFonts w:ascii="Times New Roman" w:eastAsiaTheme="minorEastAsia" w:hAnsi="Times New Roman" w:hint="eastAsia"/>
          <w:bCs/>
          <w:color w:val="000000"/>
          <w:szCs w:val="20"/>
          <w:lang w:eastAsia="zh-CN"/>
        </w:rPr>
        <w:t>he Tx power</w:t>
      </w:r>
      <w:r w:rsidRPr="008F0DE9">
        <w:rPr>
          <w:rFonts w:ascii="Times New Roman" w:eastAsiaTheme="minorEastAsia" w:hAnsi="Times New Roman"/>
          <w:bCs/>
          <w:color w:val="000000"/>
          <w:szCs w:val="20"/>
          <w:lang w:eastAsia="zh-CN"/>
        </w:rPr>
        <w:t xml:space="preserve"> </w:t>
      </w:r>
      <w:r w:rsidR="0037107C">
        <w:rPr>
          <w:rFonts w:ascii="Times New Roman" w:eastAsiaTheme="minorEastAsia" w:hAnsi="Times New Roman" w:hint="eastAsia"/>
          <w:bCs/>
          <w:color w:val="000000"/>
          <w:szCs w:val="20"/>
          <w:lang w:eastAsia="zh-CN"/>
        </w:rPr>
        <w:t xml:space="preserve">for symbols with </w:t>
      </w:r>
      <w:r w:rsidR="0037107C">
        <w:rPr>
          <w:rFonts w:ascii="Times New Roman" w:eastAsiaTheme="minorEastAsia" w:hAnsi="Times New Roman"/>
          <w:bCs/>
          <w:color w:val="000000"/>
          <w:szCs w:val="20"/>
          <w:lang w:eastAsia="zh-CN"/>
        </w:rPr>
        <w:t>fewer</w:t>
      </w:r>
      <w:r w:rsidR="0037107C">
        <w:rPr>
          <w:rFonts w:ascii="Times New Roman" w:eastAsiaTheme="minorEastAsia" w:hAnsi="Times New Roman" w:hint="eastAsia"/>
          <w:bCs/>
          <w:color w:val="000000"/>
          <w:szCs w:val="20"/>
          <w:lang w:eastAsia="zh-CN"/>
        </w:rPr>
        <w:t xml:space="preserve"> ON </w:t>
      </w:r>
      <w:r w:rsidR="003D6E3B">
        <w:rPr>
          <w:rFonts w:ascii="Times New Roman" w:eastAsiaTheme="minorEastAsia" w:hAnsi="Times New Roman" w:hint="eastAsia"/>
          <w:bCs/>
          <w:color w:val="000000"/>
          <w:szCs w:val="20"/>
          <w:lang w:eastAsia="zh-CN"/>
        </w:rPr>
        <w:t xml:space="preserve">chips </w:t>
      </w:r>
      <w:r w:rsidRPr="008F0DE9">
        <w:rPr>
          <w:rFonts w:ascii="Times New Roman" w:eastAsiaTheme="minorEastAsia" w:hAnsi="Times New Roman"/>
          <w:bCs/>
          <w:color w:val="000000"/>
          <w:szCs w:val="20"/>
          <w:lang w:eastAsia="zh-CN"/>
        </w:rPr>
        <w:t>may be</w:t>
      </w:r>
      <w:r w:rsidR="003D6E3B">
        <w:rPr>
          <w:rFonts w:ascii="Times New Roman" w:eastAsiaTheme="minorEastAsia" w:hAnsi="Times New Roman" w:hint="eastAsia"/>
          <w:bCs/>
          <w:color w:val="000000"/>
          <w:szCs w:val="20"/>
          <w:lang w:eastAsia="zh-CN"/>
        </w:rPr>
        <w:t xml:space="preserve"> lower than symbols with more chips.</w:t>
      </w:r>
      <w:r w:rsidR="00C3439B">
        <w:rPr>
          <w:rFonts w:ascii="Times New Roman" w:eastAsiaTheme="minorEastAsia" w:hAnsi="Times New Roman" w:hint="eastAsia"/>
          <w:bCs/>
          <w:color w:val="000000"/>
          <w:szCs w:val="20"/>
          <w:lang w:eastAsia="zh-CN"/>
        </w:rPr>
        <w:t xml:space="preserve"> </w:t>
      </w:r>
      <w:r w:rsidR="003D6E3B" w:rsidRPr="003D6E3B">
        <w:rPr>
          <w:rFonts w:ascii="Times New Roman" w:eastAsiaTheme="minorEastAsia" w:hAnsi="Times New Roman"/>
          <w:bCs/>
          <w:color w:val="000000"/>
          <w:szCs w:val="20"/>
          <w:lang w:eastAsia="zh-CN"/>
        </w:rPr>
        <w:t>This constraint can lower</w:t>
      </w:r>
      <w:r w:rsidR="003D6E3B" w:rsidRPr="003D6E3B">
        <w:rPr>
          <w:rFonts w:ascii="Times New Roman" w:eastAsiaTheme="minorEastAsia" w:hAnsi="Times New Roman" w:hint="eastAsia"/>
          <w:bCs/>
          <w:color w:val="000000"/>
          <w:szCs w:val="20"/>
          <w:lang w:eastAsia="zh-CN"/>
        </w:rPr>
        <w:t xml:space="preserve"> </w:t>
      </w:r>
      <w:r w:rsidR="00C3439B">
        <w:rPr>
          <w:rFonts w:ascii="Times New Roman" w:eastAsiaTheme="minorEastAsia" w:hAnsi="Times New Roman" w:hint="eastAsia"/>
          <w:bCs/>
          <w:color w:val="000000"/>
          <w:szCs w:val="20"/>
          <w:lang w:eastAsia="zh-CN"/>
        </w:rPr>
        <w:t>the effective SNR and coverage</w:t>
      </w:r>
      <w:r w:rsidRPr="008F0DE9">
        <w:rPr>
          <w:rFonts w:ascii="Times New Roman" w:eastAsiaTheme="minorEastAsia" w:hAnsi="Times New Roman"/>
          <w:bCs/>
          <w:color w:val="000000"/>
          <w:szCs w:val="20"/>
          <w:lang w:eastAsia="zh-CN"/>
        </w:rPr>
        <w:t>.</w:t>
      </w:r>
      <w:r>
        <w:rPr>
          <w:rFonts w:ascii="Times New Roman" w:eastAsiaTheme="minorEastAsia" w:hAnsi="Times New Roman" w:hint="eastAsia"/>
          <w:bCs/>
          <w:color w:val="000000"/>
          <w:szCs w:val="20"/>
          <w:lang w:eastAsia="zh-CN"/>
        </w:rPr>
        <w:t xml:space="preserve"> </w:t>
      </w:r>
      <w:r w:rsidRPr="008F0DE9">
        <w:rPr>
          <w:rFonts w:ascii="Times New Roman" w:eastAsiaTheme="minorEastAsia" w:hAnsi="Times New Roman"/>
          <w:bCs/>
          <w:color w:val="000000"/>
          <w:szCs w:val="20"/>
          <w:lang w:eastAsia="zh-CN"/>
        </w:rPr>
        <w:t>Furthermore, the last transition edge in an OFDM symbol and the subsequent symbol boundary depend</w:t>
      </w:r>
      <w:r w:rsidR="0037107C">
        <w:rPr>
          <w:rFonts w:ascii="Times New Roman" w:eastAsiaTheme="minorEastAsia" w:hAnsi="Times New Roman" w:hint="eastAsia"/>
          <w:bCs/>
          <w:color w:val="000000"/>
          <w:szCs w:val="20"/>
          <w:lang w:eastAsia="zh-CN"/>
        </w:rPr>
        <w:t>s</w:t>
      </w:r>
      <w:r w:rsidRPr="008F0DE9">
        <w:rPr>
          <w:rFonts w:ascii="Times New Roman" w:eastAsiaTheme="minorEastAsia" w:hAnsi="Times New Roman"/>
          <w:bCs/>
          <w:color w:val="000000"/>
          <w:szCs w:val="20"/>
          <w:lang w:eastAsia="zh-CN"/>
        </w:rPr>
        <w:t xml:space="preserve"> on the information bits, making it more challenging for the device to identify the OFDM symbol boundary</w:t>
      </w:r>
      <w:r w:rsidR="006212A4">
        <w:rPr>
          <w:rFonts w:ascii="Times New Roman" w:eastAsiaTheme="minorEastAsia" w:hAnsi="Times New Roman" w:hint="eastAsia"/>
          <w:bCs/>
          <w:color w:val="000000"/>
          <w:szCs w:val="20"/>
          <w:lang w:eastAsia="zh-CN"/>
        </w:rPr>
        <w:t xml:space="preserve"> and remove CP</w:t>
      </w:r>
      <w:r w:rsidR="003D6E3B">
        <w:rPr>
          <w:rFonts w:ascii="Times New Roman" w:eastAsiaTheme="minorEastAsia" w:hAnsi="Times New Roman" w:hint="eastAsia"/>
          <w:bCs/>
          <w:color w:val="000000"/>
          <w:szCs w:val="20"/>
          <w:lang w:eastAsia="zh-CN"/>
        </w:rPr>
        <w:t xml:space="preserve">. Alternatively, if the symbol-level power </w:t>
      </w:r>
      <w:r w:rsidR="00411E7C" w:rsidRPr="00805A09">
        <w:rPr>
          <w:rFonts w:ascii="Times New Roman" w:eastAsiaTheme="minorEastAsia" w:hAnsi="Times New Roman" w:hint="eastAsia"/>
          <w:color w:val="000000"/>
          <w:szCs w:val="20"/>
          <w:lang w:eastAsia="zh-CN"/>
        </w:rPr>
        <w:t>remains</w:t>
      </w:r>
      <w:r w:rsidR="003D6E3B">
        <w:rPr>
          <w:rFonts w:ascii="Times New Roman" w:eastAsiaTheme="minorEastAsia" w:hAnsi="Times New Roman" w:hint="eastAsia"/>
          <w:bCs/>
          <w:color w:val="000000"/>
          <w:szCs w:val="20"/>
          <w:lang w:eastAsia="zh-CN"/>
        </w:rPr>
        <w:t xml:space="preserve"> the same, the ON-chip power changes with the number of ON chips in a OFDM symbol, thus making it difficult for device to </w:t>
      </w:r>
      <w:r w:rsidR="003D6E3B">
        <w:rPr>
          <w:rFonts w:ascii="Times New Roman" w:eastAsiaTheme="minorEastAsia" w:hAnsi="Times New Roman"/>
          <w:bCs/>
          <w:color w:val="000000"/>
          <w:szCs w:val="20"/>
          <w:lang w:eastAsia="zh-CN"/>
        </w:rPr>
        <w:t>identify</w:t>
      </w:r>
      <w:r w:rsidR="003D6E3B">
        <w:rPr>
          <w:rFonts w:ascii="Times New Roman" w:eastAsiaTheme="minorEastAsia" w:hAnsi="Times New Roman" w:hint="eastAsia"/>
          <w:bCs/>
          <w:color w:val="000000"/>
          <w:szCs w:val="20"/>
          <w:lang w:eastAsia="zh-CN"/>
        </w:rPr>
        <w:t xml:space="preserve"> the ON-OFF</w:t>
      </w:r>
      <w:r w:rsidR="00DB2F76">
        <w:rPr>
          <w:rFonts w:ascii="Times New Roman" w:eastAsiaTheme="minorEastAsia" w:hAnsi="Times New Roman" w:hint="eastAsia"/>
          <w:bCs/>
          <w:color w:val="000000"/>
          <w:szCs w:val="20"/>
          <w:lang w:eastAsia="zh-CN"/>
        </w:rPr>
        <w:t xml:space="preserve"> </w:t>
      </w:r>
      <w:r w:rsidR="003D6E3B" w:rsidRPr="00805A09">
        <w:rPr>
          <w:rFonts w:ascii="Times New Roman" w:eastAsiaTheme="minorEastAsia" w:hAnsi="Times New Roman"/>
          <w:color w:val="000000"/>
          <w:szCs w:val="20"/>
          <w:lang w:eastAsia="zh-CN"/>
        </w:rPr>
        <w:t>transitions</w:t>
      </w:r>
      <w:r w:rsidR="003D6E3B" w:rsidRPr="00805A09">
        <w:rPr>
          <w:rFonts w:ascii="Times New Roman" w:eastAsiaTheme="minorEastAsia" w:hAnsi="Times New Roman" w:hint="eastAsia"/>
          <w:color w:val="000000"/>
          <w:szCs w:val="20"/>
          <w:lang w:eastAsia="zh-CN"/>
        </w:rPr>
        <w:t xml:space="preserve"> </w:t>
      </w:r>
      <w:r w:rsidR="003D6E3B">
        <w:rPr>
          <w:rFonts w:ascii="Times New Roman" w:eastAsiaTheme="minorEastAsia" w:hAnsi="Times New Roman" w:hint="eastAsia"/>
          <w:bCs/>
          <w:color w:val="000000"/>
          <w:szCs w:val="20"/>
          <w:lang w:eastAsia="zh-CN"/>
        </w:rPr>
        <w:t xml:space="preserve">with </w:t>
      </w:r>
      <w:r w:rsidR="00411E7C" w:rsidRPr="00805A09">
        <w:rPr>
          <w:rFonts w:ascii="Times New Roman" w:eastAsiaTheme="minorEastAsia" w:hAnsi="Times New Roman"/>
          <w:color w:val="000000"/>
          <w:szCs w:val="20"/>
          <w:lang w:eastAsia="zh-CN"/>
        </w:rPr>
        <w:t xml:space="preserve">a </w:t>
      </w:r>
      <w:r w:rsidR="003D6E3B">
        <w:rPr>
          <w:rFonts w:ascii="Times New Roman" w:eastAsiaTheme="minorEastAsia" w:hAnsi="Times New Roman" w:hint="eastAsia"/>
          <w:bCs/>
          <w:color w:val="000000"/>
          <w:szCs w:val="20"/>
          <w:lang w:eastAsia="zh-CN"/>
        </w:rPr>
        <w:t>single threshold. M</w:t>
      </w:r>
      <w:r w:rsidR="00DB2F76">
        <w:rPr>
          <w:rFonts w:ascii="Times New Roman" w:eastAsiaTheme="minorEastAsia" w:hAnsi="Times New Roman" w:hint="eastAsia"/>
          <w:bCs/>
          <w:color w:val="000000"/>
          <w:szCs w:val="20"/>
          <w:lang w:eastAsia="zh-CN"/>
        </w:rPr>
        <w:t xml:space="preserve">ore detailed discussion can be found in our contribution </w:t>
      </w:r>
      <w:r w:rsidR="003D6E3B" w:rsidRPr="002968FE">
        <w:rPr>
          <w:rFonts w:ascii="Times New Roman" w:eastAsiaTheme="minorEastAsia" w:hAnsi="Times New Roman"/>
          <w:bCs/>
          <w:color w:val="000000"/>
          <w:szCs w:val="20"/>
          <w:lang w:eastAsia="zh-CN"/>
        </w:rPr>
        <w:fldChar w:fldCharType="begin"/>
      </w:r>
      <w:r w:rsidR="003D6E3B" w:rsidRPr="002968FE">
        <w:rPr>
          <w:rFonts w:ascii="Times New Roman" w:eastAsiaTheme="minorEastAsia" w:hAnsi="Times New Roman"/>
          <w:bCs/>
          <w:color w:val="000000"/>
          <w:szCs w:val="20"/>
          <w:lang w:eastAsia="zh-CN"/>
        </w:rPr>
        <w:instrText xml:space="preserve"> </w:instrText>
      </w:r>
      <w:r w:rsidR="003D6E3B" w:rsidRPr="002968FE">
        <w:rPr>
          <w:rFonts w:ascii="Times New Roman" w:eastAsiaTheme="minorEastAsia" w:hAnsi="Times New Roman" w:hint="eastAsia"/>
          <w:bCs/>
          <w:color w:val="000000"/>
          <w:szCs w:val="20"/>
          <w:lang w:eastAsia="zh-CN"/>
        </w:rPr>
        <w:instrText>REF _Ref189769981 \r \h</w:instrText>
      </w:r>
      <w:r w:rsidR="003D6E3B" w:rsidRPr="002968FE">
        <w:rPr>
          <w:rFonts w:ascii="Times New Roman" w:eastAsiaTheme="minorEastAsia" w:hAnsi="Times New Roman"/>
          <w:bCs/>
          <w:color w:val="000000"/>
          <w:szCs w:val="20"/>
          <w:lang w:eastAsia="zh-CN"/>
        </w:rPr>
        <w:instrText xml:space="preserve"> </w:instrText>
      </w:r>
      <w:r w:rsidR="003D6E3B">
        <w:rPr>
          <w:rFonts w:ascii="Times New Roman" w:eastAsiaTheme="minorEastAsia" w:hAnsi="Times New Roman"/>
          <w:bCs/>
          <w:color w:val="000000"/>
          <w:szCs w:val="20"/>
          <w:lang w:eastAsia="zh-CN"/>
        </w:rPr>
        <w:instrText xml:space="preserve"> \* MERGEFORMAT </w:instrText>
      </w:r>
      <w:r w:rsidR="003D6E3B" w:rsidRPr="002968FE">
        <w:rPr>
          <w:rFonts w:ascii="Times New Roman" w:eastAsiaTheme="minorEastAsia" w:hAnsi="Times New Roman"/>
          <w:bCs/>
          <w:color w:val="000000"/>
          <w:szCs w:val="20"/>
          <w:lang w:eastAsia="zh-CN"/>
        </w:rPr>
      </w:r>
      <w:r w:rsidR="003D6E3B" w:rsidRPr="002968FE">
        <w:rPr>
          <w:rFonts w:ascii="Times New Roman" w:eastAsiaTheme="minorEastAsia" w:hAnsi="Times New Roman"/>
          <w:bCs/>
          <w:color w:val="000000"/>
          <w:szCs w:val="20"/>
          <w:lang w:eastAsia="zh-CN"/>
        </w:rPr>
        <w:fldChar w:fldCharType="separate"/>
      </w:r>
      <w:r w:rsidR="003D6E3B" w:rsidRPr="002968FE">
        <w:rPr>
          <w:rFonts w:ascii="Times New Roman" w:eastAsiaTheme="minorEastAsia" w:hAnsi="Times New Roman"/>
          <w:bCs/>
          <w:color w:val="000000"/>
          <w:szCs w:val="20"/>
          <w:lang w:eastAsia="zh-CN"/>
        </w:rPr>
        <w:t>[3]</w:t>
      </w:r>
      <w:r w:rsidR="003D6E3B" w:rsidRPr="002968FE">
        <w:rPr>
          <w:rFonts w:ascii="Times New Roman" w:eastAsiaTheme="minorEastAsia" w:hAnsi="Times New Roman"/>
          <w:bCs/>
          <w:color w:val="000000"/>
          <w:szCs w:val="20"/>
          <w:lang w:eastAsia="zh-CN"/>
        </w:rPr>
        <w:fldChar w:fldCharType="end"/>
      </w:r>
      <w:r w:rsidR="00DB2F76">
        <w:rPr>
          <w:rFonts w:ascii="Times New Roman" w:eastAsiaTheme="minorEastAsia" w:hAnsi="Times New Roman" w:hint="eastAsia"/>
          <w:bCs/>
          <w:color w:val="000000"/>
          <w:szCs w:val="20"/>
          <w:lang w:eastAsia="zh-CN"/>
        </w:rPr>
        <w:t xml:space="preserve"> on CP handling</w:t>
      </w:r>
      <w:r w:rsidRPr="008F0DE9">
        <w:rPr>
          <w:rFonts w:ascii="Times New Roman" w:eastAsiaTheme="minorEastAsia" w:hAnsi="Times New Roman"/>
          <w:bCs/>
          <w:color w:val="000000"/>
          <w:szCs w:val="20"/>
          <w:lang w:eastAsia="zh-CN"/>
        </w:rPr>
        <w:t>.</w:t>
      </w:r>
    </w:p>
    <w:p w14:paraId="6BDFD119" w14:textId="76A854AA" w:rsidR="00A22E1C" w:rsidRDefault="00E625CA" w:rsidP="00BF40AB">
      <w:pPr>
        <w:spacing w:before="120" w:after="120"/>
        <w:jc w:val="both"/>
        <w:rPr>
          <w:rFonts w:ascii="Times New Roman" w:eastAsiaTheme="minorEastAsia" w:hAnsi="Times New Roman"/>
          <w:b/>
          <w:color w:val="000000"/>
          <w:szCs w:val="20"/>
          <w:lang w:eastAsia="zh-CN"/>
        </w:rPr>
      </w:pPr>
      <w:bookmarkStart w:id="10" w:name="p5"/>
      <w:r w:rsidRPr="00E625CA">
        <w:rPr>
          <w:rFonts w:ascii="Times New Roman" w:eastAsia="等线" w:hAnsi="Times New Roman"/>
          <w:b/>
          <w:szCs w:val="20"/>
        </w:rPr>
        <w:t xml:space="preserve">Proposal </w:t>
      </w:r>
      <w:r w:rsidRPr="00E625CA">
        <w:rPr>
          <w:rFonts w:ascii="Times New Roman" w:hAnsi="Times New Roman"/>
          <w:b/>
          <w:szCs w:val="20"/>
        </w:rPr>
        <w:fldChar w:fldCharType="begin"/>
      </w:r>
      <w:r w:rsidRPr="00E625CA">
        <w:rPr>
          <w:rFonts w:ascii="Times New Roman" w:hAnsi="Times New Roman"/>
          <w:b/>
          <w:szCs w:val="20"/>
        </w:rPr>
        <w:instrText xml:space="preserve"> SEQ Proposal \* ARABIC </w:instrText>
      </w:r>
      <w:r w:rsidRPr="00E625CA">
        <w:rPr>
          <w:rFonts w:ascii="Times New Roman" w:hAnsi="Times New Roman"/>
          <w:b/>
          <w:szCs w:val="20"/>
        </w:rPr>
        <w:fldChar w:fldCharType="separate"/>
      </w:r>
      <w:r w:rsidR="00CB2E0C">
        <w:rPr>
          <w:rFonts w:ascii="Times New Roman" w:hAnsi="Times New Roman"/>
          <w:b/>
          <w:noProof/>
          <w:szCs w:val="20"/>
        </w:rPr>
        <w:t>5</w:t>
      </w:r>
      <w:r w:rsidRPr="00E625CA">
        <w:rPr>
          <w:rFonts w:ascii="Times New Roman" w:hAnsi="Times New Roman"/>
          <w:b/>
          <w:szCs w:val="20"/>
        </w:rPr>
        <w:fldChar w:fldCharType="end"/>
      </w:r>
      <w:r w:rsidRPr="00E625CA">
        <w:rPr>
          <w:rFonts w:ascii="Times New Roman" w:eastAsia="等线" w:hAnsi="Times New Roman"/>
          <w:b/>
          <w:szCs w:val="20"/>
        </w:rPr>
        <w:t xml:space="preserve">: </w:t>
      </w:r>
      <w:r w:rsidR="00603DD3" w:rsidRPr="00603DD3">
        <w:rPr>
          <w:rFonts w:ascii="Times New Roman" w:eastAsia="等线" w:hAnsi="Times New Roman"/>
          <w:b/>
          <w:bCs/>
          <w:szCs w:val="20"/>
        </w:rPr>
        <w:t>For the clock-acquisition part of the R2D time acquisition signal for OOK chip duration determination, 2</w:t>
      </w:r>
      <w:r w:rsidR="00603DD3" w:rsidRPr="00603DD3">
        <w:rPr>
          <w:rFonts w:ascii="Times New Roman" w:eastAsia="等线" w:hAnsi="Times New Roman"/>
          <w:b/>
          <w:bCs/>
          <w:szCs w:val="20"/>
          <w:vertAlign w:val="superscript"/>
        </w:rPr>
        <w:t xml:space="preserve">n </w:t>
      </w:r>
      <w:r w:rsidR="00603DD3" w:rsidRPr="00603DD3">
        <w:rPr>
          <w:rFonts w:ascii="Times New Roman" w:eastAsia="等线" w:hAnsi="Times New Roman"/>
          <w:b/>
          <w:bCs/>
          <w:szCs w:val="20"/>
        </w:rPr>
        <w:t>ON-OFF transmission are included, where n&gt;=2</w:t>
      </w:r>
      <w:r w:rsidRPr="00E625CA">
        <w:rPr>
          <w:rFonts w:ascii="Times New Roman" w:eastAsiaTheme="minorEastAsia" w:hAnsi="Times New Roman" w:hint="eastAsia"/>
          <w:b/>
          <w:color w:val="000000"/>
          <w:szCs w:val="20"/>
          <w:lang w:eastAsia="zh-CN"/>
        </w:rPr>
        <w:t>.</w:t>
      </w:r>
    </w:p>
    <w:bookmarkEnd w:id="10"/>
    <w:p w14:paraId="107D6245" w14:textId="63B542F3" w:rsidR="00A22E1C" w:rsidRPr="008604CE" w:rsidRDefault="00A22E1C" w:rsidP="00A22E1C">
      <w:pPr>
        <w:spacing w:before="120" w:after="120"/>
        <w:jc w:val="both"/>
        <w:rPr>
          <w:rFonts w:ascii="Times New Roman" w:eastAsia="等线" w:hAnsi="Times New Roman"/>
          <w:b/>
          <w:bCs/>
          <w:iCs/>
          <w:szCs w:val="20"/>
          <w:u w:val="single"/>
          <w:lang w:eastAsia="zh-CN"/>
        </w:rPr>
      </w:pPr>
      <w:r w:rsidRPr="008604CE">
        <w:rPr>
          <w:rFonts w:ascii="Times New Roman" w:eastAsia="等线" w:hAnsi="Times New Roman"/>
          <w:b/>
          <w:bCs/>
          <w:iCs/>
          <w:szCs w:val="20"/>
          <w:u w:val="single"/>
          <w:lang w:eastAsia="zh-CN"/>
        </w:rPr>
        <w:t xml:space="preserve">Applicability of the </w:t>
      </w:r>
      <w:r w:rsidRPr="008604CE">
        <w:rPr>
          <w:rFonts w:ascii="Times New Roman" w:eastAsia="等线" w:hAnsi="Times New Roman" w:hint="eastAsia"/>
          <w:b/>
          <w:bCs/>
          <w:iCs/>
          <w:szCs w:val="20"/>
          <w:u w:val="single"/>
          <w:lang w:eastAsia="zh-CN"/>
        </w:rPr>
        <w:t>c</w:t>
      </w:r>
      <w:r w:rsidRPr="008604CE">
        <w:rPr>
          <w:rFonts w:ascii="Times New Roman" w:eastAsia="等线" w:hAnsi="Times New Roman"/>
          <w:b/>
          <w:bCs/>
          <w:iCs/>
          <w:szCs w:val="20"/>
          <w:u w:val="single"/>
          <w:lang w:eastAsia="zh-CN"/>
        </w:rPr>
        <w:t>hip length indicated by clock acquisition part</w:t>
      </w:r>
      <w:r w:rsidRPr="008604CE">
        <w:rPr>
          <w:rFonts w:ascii="Times New Roman" w:eastAsia="等线" w:hAnsi="Times New Roman" w:hint="eastAsia"/>
          <w:b/>
          <w:bCs/>
          <w:iCs/>
          <w:szCs w:val="20"/>
          <w:u w:val="single"/>
          <w:lang w:eastAsia="zh-CN"/>
        </w:rPr>
        <w:t>：</w:t>
      </w:r>
      <w:r w:rsidR="00411E7C">
        <w:rPr>
          <w:rFonts w:ascii="Times New Roman" w:eastAsia="等线" w:hAnsi="Times New Roman"/>
          <w:b/>
          <w:bCs/>
          <w:iCs/>
          <w:szCs w:val="20"/>
          <w:u w:val="single"/>
          <w:lang w:eastAsia="zh-CN"/>
        </w:rPr>
        <w:t xml:space="preserve"> </w:t>
      </w:r>
      <w:r w:rsidRPr="008604CE">
        <w:rPr>
          <w:rFonts w:ascii="Times New Roman" w:eastAsia="等线" w:hAnsi="Times New Roman"/>
          <w:b/>
          <w:bCs/>
          <w:iCs/>
          <w:szCs w:val="20"/>
          <w:u w:val="single"/>
          <w:lang w:eastAsia="zh-CN"/>
        </w:rPr>
        <w:t>C</w:t>
      </w:r>
      <w:r w:rsidRPr="008604CE">
        <w:rPr>
          <w:rFonts w:ascii="Times New Roman" w:eastAsia="等线" w:hAnsi="Times New Roman" w:hint="eastAsia"/>
          <w:b/>
          <w:bCs/>
          <w:iCs/>
          <w:szCs w:val="20"/>
          <w:u w:val="single"/>
          <w:lang w:eastAsia="zh-CN"/>
        </w:rPr>
        <w:t>ommon M for data and control</w:t>
      </w:r>
    </w:p>
    <w:p w14:paraId="352FA033" w14:textId="77777777" w:rsidR="00A22E1C" w:rsidRPr="00805A09" w:rsidRDefault="00A22E1C" w:rsidP="00805A09">
      <w:pPr>
        <w:spacing w:before="120" w:after="120" w:line="276" w:lineRule="auto"/>
        <w:jc w:val="both"/>
        <w:rPr>
          <w:rFonts w:ascii="Times New Roman" w:eastAsiaTheme="minorEastAsia" w:hAnsi="Times New Roman"/>
          <w:color w:val="000000"/>
          <w:szCs w:val="20"/>
          <w:lang w:eastAsia="zh-CN"/>
        </w:rPr>
      </w:pPr>
      <w:r w:rsidRPr="00805A09">
        <w:rPr>
          <w:rFonts w:ascii="Times New Roman" w:eastAsiaTheme="minorEastAsia" w:hAnsi="Times New Roman"/>
          <w:color w:val="000000"/>
          <w:szCs w:val="20"/>
          <w:lang w:eastAsia="zh-CN"/>
        </w:rPr>
        <w:t>I</w:t>
      </w:r>
      <w:r w:rsidRPr="00805A09">
        <w:rPr>
          <w:rFonts w:ascii="Times New Roman" w:eastAsiaTheme="minorEastAsia" w:hAnsi="Times New Roman" w:hint="eastAsia"/>
          <w:color w:val="000000"/>
          <w:szCs w:val="20"/>
          <w:lang w:eastAsia="zh-CN"/>
        </w:rPr>
        <w:t>t is still unclear whether the</w:t>
      </w:r>
      <w:r w:rsidRPr="008604CE">
        <w:rPr>
          <w:rFonts w:ascii="Times New Roman" w:hAnsi="Times New Roman"/>
          <w:color w:val="000000"/>
          <w:szCs w:val="20"/>
        </w:rPr>
        <w:t xml:space="preserve"> clock-acquisition part</w:t>
      </w:r>
      <w:r w:rsidRPr="008604CE">
        <w:rPr>
          <w:rFonts w:ascii="Times New Roman" w:eastAsiaTheme="minorEastAsia" w:hAnsi="Times New Roman" w:hint="eastAsia"/>
          <w:color w:val="000000"/>
          <w:szCs w:val="20"/>
          <w:lang w:eastAsia="zh-CN"/>
        </w:rPr>
        <w:t xml:space="preserve"> provides M for control only or both control and data.</w:t>
      </w:r>
      <w:r w:rsidRPr="00805A09">
        <w:rPr>
          <w:rFonts w:ascii="Times New Roman" w:eastAsiaTheme="minorEastAsia" w:hAnsi="Times New Roman" w:hint="eastAsia"/>
          <w:color w:val="000000"/>
          <w:szCs w:val="20"/>
          <w:lang w:eastAsia="zh-CN"/>
        </w:rPr>
        <w:t xml:space="preserve"> </w:t>
      </w:r>
      <w:r w:rsidRPr="00805A09">
        <w:rPr>
          <w:rFonts w:ascii="Times New Roman" w:eastAsiaTheme="minorEastAsia" w:hAnsi="Times New Roman"/>
          <w:color w:val="000000"/>
          <w:szCs w:val="20"/>
          <w:lang w:eastAsia="zh-CN"/>
        </w:rPr>
        <w:t xml:space="preserve">There are two </w:t>
      </w:r>
      <w:r w:rsidRPr="00805A09">
        <w:rPr>
          <w:rFonts w:ascii="Times New Roman" w:eastAsiaTheme="minorEastAsia" w:hAnsi="Times New Roman" w:hint="eastAsia"/>
          <w:color w:val="000000"/>
          <w:szCs w:val="20"/>
          <w:lang w:eastAsia="zh-CN"/>
        </w:rPr>
        <w:t>alternatives</w:t>
      </w:r>
      <w:r w:rsidRPr="00805A09">
        <w:rPr>
          <w:rFonts w:ascii="Times New Roman" w:eastAsiaTheme="minorEastAsia" w:hAnsi="Times New Roman"/>
          <w:color w:val="000000"/>
          <w:szCs w:val="20"/>
          <w:lang w:eastAsia="zh-CN"/>
        </w:rPr>
        <w:t xml:space="preserve"> on the applicable </w:t>
      </w:r>
      <w:r w:rsidRPr="00805A09">
        <w:rPr>
          <w:rFonts w:ascii="Times New Roman" w:eastAsiaTheme="minorEastAsia" w:hAnsi="Times New Roman" w:hint="eastAsia"/>
          <w:color w:val="000000"/>
          <w:szCs w:val="20"/>
          <w:lang w:eastAsia="zh-CN"/>
        </w:rPr>
        <w:t>signals</w:t>
      </w:r>
      <w:r w:rsidRPr="00805A09">
        <w:rPr>
          <w:rFonts w:ascii="Times New Roman" w:eastAsiaTheme="minorEastAsia" w:hAnsi="Times New Roman"/>
          <w:color w:val="000000"/>
          <w:szCs w:val="20"/>
          <w:lang w:eastAsia="zh-CN"/>
        </w:rPr>
        <w:t xml:space="preserve"> of </w:t>
      </w:r>
      <w:r w:rsidRPr="00805A09">
        <w:rPr>
          <w:rFonts w:ascii="Times New Roman" w:eastAsiaTheme="minorEastAsia" w:hAnsi="Times New Roman" w:hint="eastAsia"/>
          <w:color w:val="000000"/>
          <w:szCs w:val="20"/>
          <w:lang w:eastAsia="zh-CN"/>
        </w:rPr>
        <w:t>M</w:t>
      </w:r>
      <w:r w:rsidRPr="00805A09">
        <w:rPr>
          <w:rFonts w:ascii="Times New Roman" w:eastAsiaTheme="minorEastAsia" w:hAnsi="Times New Roman"/>
          <w:color w:val="000000"/>
          <w:szCs w:val="20"/>
          <w:lang w:eastAsia="zh-CN"/>
        </w:rPr>
        <w:t xml:space="preserve"> indicated by the clock acquisition part: </w:t>
      </w:r>
    </w:p>
    <w:p w14:paraId="7F2181AA" w14:textId="06478036" w:rsidR="00A22E1C" w:rsidRPr="008604CE" w:rsidRDefault="00A22E1C" w:rsidP="00A56540">
      <w:pPr>
        <w:pStyle w:val="af0"/>
        <w:numPr>
          <w:ilvl w:val="0"/>
          <w:numId w:val="30"/>
        </w:numPr>
        <w:spacing w:before="120" w:after="120"/>
        <w:ind w:firstLineChars="0"/>
        <w:rPr>
          <w:rFonts w:ascii="Times New Roman" w:eastAsia="等线" w:hAnsi="Times New Roman"/>
          <w:iCs/>
          <w:sz w:val="20"/>
          <w:szCs w:val="20"/>
        </w:rPr>
      </w:pPr>
      <w:r w:rsidRPr="008604CE">
        <w:rPr>
          <w:rFonts w:ascii="Times New Roman" w:eastAsia="等线" w:hAnsi="Times New Roman" w:hint="eastAsia"/>
          <w:iCs/>
          <w:sz w:val="20"/>
          <w:szCs w:val="20"/>
        </w:rPr>
        <w:t>Alt</w:t>
      </w:r>
      <w:r w:rsidRPr="008604CE">
        <w:rPr>
          <w:rFonts w:ascii="Times New Roman" w:eastAsia="等线" w:hAnsi="Times New Roman"/>
          <w:iCs/>
          <w:sz w:val="20"/>
          <w:szCs w:val="20"/>
        </w:rPr>
        <w:t xml:space="preserve">1. </w:t>
      </w:r>
      <w:r w:rsidRPr="008604CE">
        <w:rPr>
          <w:rFonts w:ascii="Times New Roman" w:eastAsia="等线" w:hAnsi="Times New Roman" w:hint="eastAsia"/>
          <w:iCs/>
          <w:sz w:val="20"/>
          <w:szCs w:val="20"/>
        </w:rPr>
        <w:t xml:space="preserve">The </w:t>
      </w:r>
      <w:r w:rsidRPr="008604CE">
        <w:rPr>
          <w:rFonts w:ascii="Times New Roman" w:eastAsia="等线" w:hAnsi="Times New Roman"/>
          <w:iCs/>
          <w:sz w:val="20"/>
          <w:szCs w:val="20"/>
        </w:rPr>
        <w:t>M</w:t>
      </w:r>
      <w:r w:rsidRPr="008604CE">
        <w:rPr>
          <w:rFonts w:ascii="Times New Roman" w:eastAsia="等线" w:hAnsi="Times New Roman" w:hint="eastAsia"/>
          <w:iCs/>
          <w:sz w:val="20"/>
          <w:szCs w:val="20"/>
        </w:rPr>
        <w:t xml:space="preserve"> value</w:t>
      </w:r>
      <w:r w:rsidRPr="008604CE" w:rsidDel="006C40FC">
        <w:rPr>
          <w:rFonts w:ascii="Times New Roman" w:eastAsia="等线" w:hAnsi="Times New Roman"/>
          <w:iCs/>
          <w:sz w:val="20"/>
          <w:szCs w:val="20"/>
        </w:rPr>
        <w:t xml:space="preserve"> </w:t>
      </w:r>
      <w:r w:rsidRPr="008604CE">
        <w:rPr>
          <w:rFonts w:ascii="Times New Roman" w:eastAsia="等线" w:hAnsi="Times New Roman"/>
          <w:iCs/>
          <w:sz w:val="20"/>
          <w:szCs w:val="20"/>
        </w:rPr>
        <w:t>provided by the</w:t>
      </w:r>
      <w:r w:rsidRPr="008604CE">
        <w:rPr>
          <w:rFonts w:ascii="Times New Roman" w:hAnsi="Times New Roman"/>
          <w:sz w:val="20"/>
          <w:szCs w:val="20"/>
        </w:rPr>
        <w:t xml:space="preserve"> </w:t>
      </w:r>
      <w:r w:rsidRPr="008604CE">
        <w:rPr>
          <w:rFonts w:ascii="Times New Roman" w:eastAsia="等线" w:hAnsi="Times New Roman"/>
          <w:iCs/>
          <w:sz w:val="20"/>
          <w:szCs w:val="20"/>
        </w:rPr>
        <w:t>clock-acquisition part applies to both data and control part in PRDCH</w:t>
      </w:r>
    </w:p>
    <w:p w14:paraId="43785F5A" w14:textId="2E00D364" w:rsidR="00A22E1C" w:rsidRPr="00805A09" w:rsidRDefault="00A22E1C" w:rsidP="00805A09">
      <w:pPr>
        <w:spacing w:before="120" w:after="120" w:line="276" w:lineRule="auto"/>
        <w:jc w:val="both"/>
        <w:rPr>
          <w:rFonts w:ascii="Times New Roman" w:eastAsiaTheme="minorEastAsia" w:hAnsi="Times New Roman"/>
          <w:color w:val="000000"/>
          <w:szCs w:val="20"/>
          <w:lang w:eastAsia="zh-CN"/>
        </w:rPr>
      </w:pPr>
      <w:r w:rsidRPr="00805A09">
        <w:rPr>
          <w:rFonts w:ascii="Times New Roman" w:eastAsiaTheme="minorEastAsia" w:hAnsi="Times New Roman" w:hint="eastAsia"/>
          <w:color w:val="000000"/>
          <w:szCs w:val="20"/>
          <w:lang w:eastAsia="zh-CN"/>
        </w:rPr>
        <w:t>Alt</w:t>
      </w:r>
      <w:r w:rsidRPr="00805A09" w:rsidDel="006C40FC">
        <w:rPr>
          <w:rFonts w:ascii="Times New Roman" w:eastAsiaTheme="minorEastAsia" w:hAnsi="Times New Roman"/>
          <w:color w:val="000000"/>
          <w:szCs w:val="20"/>
          <w:lang w:eastAsia="zh-CN"/>
        </w:rPr>
        <w:t xml:space="preserve"> </w:t>
      </w:r>
      <w:r w:rsidRPr="00805A09">
        <w:rPr>
          <w:rFonts w:ascii="Times New Roman" w:eastAsiaTheme="minorEastAsia" w:hAnsi="Times New Roman"/>
          <w:color w:val="000000"/>
          <w:szCs w:val="20"/>
          <w:lang w:eastAsia="zh-CN"/>
        </w:rPr>
        <w:t>1 adopts a similar preamble design used for R2T transmission in RFID. The R2D chip length provided by the clock acquisition part applies to both data and control, with control inf</w:t>
      </w:r>
      <w:r w:rsidRPr="00805A09">
        <w:rPr>
          <w:rFonts w:ascii="Times New Roman" w:eastAsiaTheme="minorEastAsia" w:hAnsi="Times New Roman" w:hint="eastAsia"/>
          <w:color w:val="000000"/>
          <w:szCs w:val="20"/>
          <w:lang w:eastAsia="zh-CN"/>
        </w:rPr>
        <w:t>ormation</w:t>
      </w:r>
      <w:r w:rsidRPr="00805A09">
        <w:rPr>
          <w:rFonts w:ascii="Times New Roman" w:eastAsiaTheme="minorEastAsia" w:hAnsi="Times New Roman"/>
          <w:color w:val="000000"/>
          <w:szCs w:val="20"/>
          <w:lang w:eastAsia="zh-CN"/>
        </w:rPr>
        <w:t xml:space="preserve"> transmitting in the same chip length as data. Thus simplifies the design. One might argue that the chip length or reliability of the control part does not need to be the same as the data part</w:t>
      </w:r>
      <w:r w:rsidR="00E710B9" w:rsidRPr="00805A09">
        <w:rPr>
          <w:rFonts w:ascii="Times New Roman" w:eastAsiaTheme="minorEastAsia" w:hAnsi="Times New Roman" w:hint="eastAsia"/>
          <w:color w:val="000000"/>
          <w:szCs w:val="20"/>
          <w:lang w:eastAsia="zh-CN"/>
        </w:rPr>
        <w:t xml:space="preserve"> if the </w:t>
      </w:r>
      <w:r w:rsidR="00E710B9" w:rsidRPr="00805A09">
        <w:rPr>
          <w:rFonts w:ascii="Times New Roman" w:eastAsiaTheme="minorEastAsia" w:hAnsi="Times New Roman"/>
          <w:color w:val="000000"/>
          <w:szCs w:val="20"/>
          <w:lang w:eastAsia="zh-CN"/>
        </w:rPr>
        <w:t>control</w:t>
      </w:r>
      <w:r w:rsidR="00E710B9" w:rsidRPr="00805A09">
        <w:rPr>
          <w:rFonts w:ascii="Times New Roman" w:eastAsiaTheme="minorEastAsia" w:hAnsi="Times New Roman" w:hint="eastAsia"/>
          <w:color w:val="000000"/>
          <w:szCs w:val="20"/>
          <w:lang w:eastAsia="zh-CN"/>
        </w:rPr>
        <w:t xml:space="preserve"> part is transmitted in L1</w:t>
      </w:r>
      <w:r w:rsidRPr="00805A09">
        <w:rPr>
          <w:rFonts w:ascii="Times New Roman" w:eastAsiaTheme="minorEastAsia" w:hAnsi="Times New Roman"/>
          <w:color w:val="000000"/>
          <w:szCs w:val="20"/>
          <w:lang w:eastAsia="zh-CN"/>
        </w:rPr>
        <w:t>. However, there is no clear motivation to support this kind of flexibility for AIoT system.</w:t>
      </w:r>
      <w:r w:rsidR="00E710B9" w:rsidRPr="00805A09">
        <w:rPr>
          <w:rFonts w:ascii="Times New Roman" w:eastAsiaTheme="minorEastAsia" w:hAnsi="Times New Roman" w:hint="eastAsia"/>
          <w:color w:val="000000"/>
          <w:szCs w:val="20"/>
          <w:lang w:eastAsia="zh-CN"/>
        </w:rPr>
        <w:t xml:space="preserve"> In </w:t>
      </w:r>
      <w:r w:rsidR="00E710B9" w:rsidRPr="00805A09">
        <w:rPr>
          <w:rFonts w:ascii="Times New Roman" w:eastAsiaTheme="minorEastAsia" w:hAnsi="Times New Roman"/>
          <w:color w:val="000000"/>
          <w:szCs w:val="20"/>
          <w:lang w:eastAsia="zh-CN"/>
        </w:rPr>
        <w:t>addition</w:t>
      </w:r>
      <w:r w:rsidR="00E710B9" w:rsidRPr="00805A09">
        <w:rPr>
          <w:rFonts w:ascii="Times New Roman" w:eastAsiaTheme="minorEastAsia" w:hAnsi="Times New Roman" w:hint="eastAsia"/>
          <w:color w:val="000000"/>
          <w:szCs w:val="20"/>
          <w:lang w:eastAsia="zh-CN"/>
        </w:rPr>
        <w:t xml:space="preserve">, if the </w:t>
      </w:r>
      <w:r w:rsidR="00E710B9" w:rsidRPr="00805A09">
        <w:rPr>
          <w:rFonts w:ascii="Times New Roman" w:eastAsiaTheme="minorEastAsia" w:hAnsi="Times New Roman"/>
          <w:color w:val="000000"/>
          <w:szCs w:val="20"/>
          <w:lang w:eastAsia="zh-CN"/>
        </w:rPr>
        <w:t>control</w:t>
      </w:r>
      <w:r w:rsidR="00E710B9" w:rsidRPr="00805A09">
        <w:rPr>
          <w:rFonts w:ascii="Times New Roman" w:eastAsiaTheme="minorEastAsia" w:hAnsi="Times New Roman" w:hint="eastAsia"/>
          <w:color w:val="000000"/>
          <w:szCs w:val="20"/>
          <w:lang w:eastAsia="zh-CN"/>
        </w:rPr>
        <w:t xml:space="preserve"> part </w:t>
      </w:r>
      <w:r w:rsidR="00607458" w:rsidRPr="00805A09">
        <w:rPr>
          <w:rFonts w:ascii="Times New Roman" w:eastAsiaTheme="minorEastAsia" w:hAnsi="Times New Roman" w:hint="eastAsia"/>
          <w:color w:val="000000"/>
          <w:szCs w:val="20"/>
          <w:lang w:eastAsia="zh-CN"/>
        </w:rPr>
        <w:t>is</w:t>
      </w:r>
      <w:r w:rsidR="00E710B9" w:rsidRPr="00805A09">
        <w:rPr>
          <w:rFonts w:ascii="Times New Roman" w:eastAsiaTheme="minorEastAsia" w:hAnsi="Times New Roman" w:hint="eastAsia"/>
          <w:color w:val="000000"/>
          <w:szCs w:val="20"/>
          <w:lang w:eastAsia="zh-CN"/>
        </w:rPr>
        <w:t xml:space="preserve"> conveyed as part of high-layer transmission, </w:t>
      </w:r>
      <w:r w:rsidR="00411E7C" w:rsidRPr="00805A09">
        <w:rPr>
          <w:rFonts w:ascii="Times New Roman" w:eastAsiaTheme="minorEastAsia" w:hAnsi="Times New Roman"/>
          <w:color w:val="000000"/>
          <w:szCs w:val="20"/>
          <w:lang w:eastAsia="zh-CN"/>
        </w:rPr>
        <w:t xml:space="preserve">the </w:t>
      </w:r>
      <w:r w:rsidR="00607458" w:rsidRPr="00805A09">
        <w:rPr>
          <w:rFonts w:ascii="Times New Roman" w:eastAsiaTheme="minorEastAsia" w:hAnsi="Times New Roman" w:hint="eastAsia"/>
          <w:color w:val="000000"/>
          <w:szCs w:val="20"/>
          <w:lang w:eastAsia="zh-CN"/>
        </w:rPr>
        <w:t>same M must be guaranteed</w:t>
      </w:r>
      <w:r w:rsidR="00E710B9" w:rsidRPr="00805A09">
        <w:rPr>
          <w:rFonts w:ascii="Times New Roman" w:eastAsiaTheme="minorEastAsia" w:hAnsi="Times New Roman" w:hint="eastAsia"/>
          <w:color w:val="000000"/>
          <w:szCs w:val="20"/>
          <w:lang w:eastAsia="zh-CN"/>
        </w:rPr>
        <w:t xml:space="preserve"> for</w:t>
      </w:r>
      <w:r w:rsidR="00607458" w:rsidRPr="00805A09">
        <w:rPr>
          <w:rFonts w:ascii="Times New Roman" w:eastAsiaTheme="minorEastAsia" w:hAnsi="Times New Roman" w:hint="eastAsia"/>
          <w:color w:val="000000"/>
          <w:szCs w:val="20"/>
          <w:lang w:eastAsia="zh-CN"/>
        </w:rPr>
        <w:t xml:space="preserve"> both</w:t>
      </w:r>
      <w:r w:rsidR="00E710B9" w:rsidRPr="00805A09">
        <w:rPr>
          <w:rFonts w:ascii="Times New Roman" w:eastAsiaTheme="minorEastAsia" w:hAnsi="Times New Roman" w:hint="eastAsia"/>
          <w:color w:val="000000"/>
          <w:szCs w:val="20"/>
          <w:lang w:eastAsia="zh-CN"/>
        </w:rPr>
        <w:t xml:space="preserve"> control and data.</w:t>
      </w:r>
    </w:p>
    <w:p w14:paraId="7BEEDEA0" w14:textId="300961B8" w:rsidR="00A22E1C" w:rsidRPr="008604CE" w:rsidRDefault="00A22E1C" w:rsidP="00A56540">
      <w:pPr>
        <w:pStyle w:val="af0"/>
        <w:numPr>
          <w:ilvl w:val="0"/>
          <w:numId w:val="30"/>
        </w:numPr>
        <w:spacing w:before="120" w:after="120"/>
        <w:ind w:firstLineChars="0"/>
        <w:rPr>
          <w:rFonts w:ascii="Times New Roman" w:eastAsia="等线" w:hAnsi="Times New Roman"/>
          <w:iCs/>
          <w:sz w:val="20"/>
          <w:szCs w:val="20"/>
        </w:rPr>
      </w:pPr>
      <w:r w:rsidRPr="008604CE">
        <w:rPr>
          <w:rFonts w:ascii="Times New Roman" w:eastAsia="等线" w:hAnsi="Times New Roman" w:hint="eastAsia"/>
          <w:iCs/>
          <w:sz w:val="20"/>
          <w:szCs w:val="20"/>
        </w:rPr>
        <w:t>Alt</w:t>
      </w:r>
      <w:r w:rsidRPr="008604CE">
        <w:rPr>
          <w:rFonts w:ascii="Times New Roman" w:eastAsia="等线" w:hAnsi="Times New Roman"/>
          <w:iCs/>
          <w:sz w:val="20"/>
          <w:szCs w:val="20"/>
        </w:rPr>
        <w:t>2. The M</w:t>
      </w:r>
      <w:r w:rsidRPr="008604CE">
        <w:rPr>
          <w:rFonts w:ascii="Times New Roman" w:eastAsia="等线" w:hAnsi="Times New Roman" w:hint="eastAsia"/>
          <w:iCs/>
          <w:sz w:val="20"/>
          <w:szCs w:val="20"/>
        </w:rPr>
        <w:t xml:space="preserve"> value</w:t>
      </w:r>
      <w:r w:rsidRPr="008604CE">
        <w:rPr>
          <w:rFonts w:ascii="Times New Roman" w:eastAsia="等线" w:hAnsi="Times New Roman"/>
          <w:iCs/>
          <w:sz w:val="20"/>
          <w:szCs w:val="20"/>
        </w:rPr>
        <w:t xml:space="preserve"> provided by the clock-acquisition part is used for control, </w:t>
      </w:r>
      <w:r w:rsidRPr="008604CE">
        <w:rPr>
          <w:rFonts w:ascii="Times New Roman" w:eastAsia="等线" w:hAnsi="Times New Roman" w:hint="eastAsia"/>
          <w:iCs/>
          <w:sz w:val="20"/>
          <w:szCs w:val="20"/>
        </w:rPr>
        <w:t>and</w:t>
      </w:r>
      <w:r w:rsidRPr="008604CE">
        <w:rPr>
          <w:rFonts w:ascii="Times New Roman" w:eastAsia="等线" w:hAnsi="Times New Roman"/>
          <w:iCs/>
          <w:sz w:val="20"/>
          <w:szCs w:val="20"/>
        </w:rPr>
        <w:t xml:space="preserve"> control part further indicates a chip length of data part</w:t>
      </w:r>
      <w:r w:rsidR="007B22BD">
        <w:rPr>
          <w:rFonts w:ascii="Times New Roman" w:eastAsia="等线" w:hAnsi="Times New Roman" w:hint="eastAsia"/>
          <w:iCs/>
          <w:sz w:val="20"/>
          <w:szCs w:val="20"/>
        </w:rPr>
        <w:t xml:space="preserve"> of PRDCH</w:t>
      </w:r>
    </w:p>
    <w:p w14:paraId="15DFA5A6" w14:textId="6E54FE9E" w:rsidR="00A22E1C" w:rsidRPr="00805A09" w:rsidRDefault="00A22E1C" w:rsidP="00805A09">
      <w:pPr>
        <w:spacing w:before="120" w:after="120" w:line="276" w:lineRule="auto"/>
        <w:jc w:val="both"/>
        <w:rPr>
          <w:rFonts w:ascii="Times New Roman" w:eastAsiaTheme="minorEastAsia" w:hAnsi="Times New Roman"/>
          <w:color w:val="000000"/>
          <w:szCs w:val="20"/>
          <w:lang w:eastAsia="zh-CN"/>
        </w:rPr>
      </w:pPr>
      <w:r w:rsidRPr="00805A09">
        <w:rPr>
          <w:rFonts w:ascii="Times New Roman" w:eastAsiaTheme="minorEastAsia" w:hAnsi="Times New Roman"/>
          <w:color w:val="000000"/>
          <w:szCs w:val="20"/>
          <w:lang w:eastAsia="zh-CN"/>
        </w:rPr>
        <w:t>This</w:t>
      </w:r>
      <w:r w:rsidRPr="00805A09" w:rsidDel="006C40FC">
        <w:rPr>
          <w:rFonts w:ascii="Times New Roman" w:eastAsiaTheme="minorEastAsia" w:hAnsi="Times New Roman"/>
          <w:color w:val="000000"/>
          <w:szCs w:val="20"/>
          <w:lang w:eastAsia="zh-CN"/>
        </w:rPr>
        <w:t xml:space="preserve"> </w:t>
      </w:r>
      <w:r w:rsidRPr="00805A09">
        <w:rPr>
          <w:rFonts w:ascii="Times New Roman" w:eastAsiaTheme="minorEastAsia" w:hAnsi="Times New Roman" w:hint="eastAsia"/>
          <w:color w:val="000000"/>
          <w:szCs w:val="20"/>
          <w:lang w:eastAsia="zh-CN"/>
        </w:rPr>
        <w:t>alternative</w:t>
      </w:r>
      <w:r w:rsidRPr="00805A09">
        <w:rPr>
          <w:rFonts w:ascii="Times New Roman" w:eastAsiaTheme="minorEastAsia" w:hAnsi="Times New Roman"/>
          <w:color w:val="000000"/>
          <w:szCs w:val="20"/>
          <w:lang w:eastAsia="zh-CN"/>
        </w:rPr>
        <w:t xml:space="preserve"> is more complex as it requires additional indication to indicate the R2D chip length of the data part accordingly. While it aims to allow different reliability between control and data, the added complexity may not justify the </w:t>
      </w:r>
      <w:r w:rsidR="007B22BD" w:rsidRPr="00805A09">
        <w:rPr>
          <w:rFonts w:ascii="Times New Roman" w:eastAsiaTheme="minorEastAsia" w:hAnsi="Times New Roman" w:hint="eastAsia"/>
          <w:color w:val="000000"/>
          <w:szCs w:val="20"/>
          <w:lang w:eastAsia="zh-CN"/>
        </w:rPr>
        <w:t xml:space="preserve">necessities and </w:t>
      </w:r>
      <w:r w:rsidRPr="00805A09">
        <w:rPr>
          <w:rFonts w:ascii="Times New Roman" w:eastAsiaTheme="minorEastAsia" w:hAnsi="Times New Roman"/>
          <w:color w:val="000000"/>
          <w:szCs w:val="20"/>
          <w:lang w:eastAsia="zh-CN"/>
        </w:rPr>
        <w:t xml:space="preserve">benefits. </w:t>
      </w:r>
      <w:r w:rsidR="00411E7C" w:rsidRPr="00805A09">
        <w:rPr>
          <w:rFonts w:ascii="Times New Roman" w:eastAsiaTheme="minorEastAsia" w:hAnsi="Times New Roman" w:hint="eastAsia"/>
          <w:color w:val="000000"/>
          <w:szCs w:val="20"/>
          <w:lang w:eastAsia="zh-CN"/>
        </w:rPr>
        <w:t>T</w:t>
      </w:r>
      <w:r w:rsidRPr="00805A09">
        <w:rPr>
          <w:rFonts w:ascii="Times New Roman" w:eastAsiaTheme="minorEastAsia" w:hAnsi="Times New Roman"/>
          <w:color w:val="000000"/>
          <w:szCs w:val="20"/>
          <w:lang w:eastAsia="zh-CN"/>
        </w:rPr>
        <w:t>he device must derive the chip length of the data from the chip length of the control, which is not precise due to SFO and may amplify errors in the estimated timing.</w:t>
      </w:r>
    </w:p>
    <w:p w14:paraId="3FE29F28" w14:textId="3F6FBACF" w:rsidR="00A22E1C" w:rsidRPr="008604CE" w:rsidRDefault="00A22E1C" w:rsidP="00A22E1C">
      <w:pPr>
        <w:spacing w:before="120" w:after="120"/>
        <w:jc w:val="both"/>
        <w:rPr>
          <w:rFonts w:ascii="Times New Roman" w:eastAsiaTheme="minorEastAsia" w:hAnsi="Times New Roman"/>
          <w:b/>
          <w:color w:val="000000"/>
          <w:szCs w:val="20"/>
          <w:lang w:eastAsia="zh-CN"/>
        </w:rPr>
      </w:pPr>
      <w:bookmarkStart w:id="11" w:name="p6"/>
      <w:r w:rsidRPr="008604CE">
        <w:rPr>
          <w:rFonts w:ascii="Times New Roman" w:eastAsia="等线" w:hAnsi="Times New Roman"/>
          <w:b/>
          <w:szCs w:val="20"/>
        </w:rPr>
        <w:t xml:space="preserve">Proposal </w:t>
      </w:r>
      <w:r w:rsidRPr="008604CE">
        <w:rPr>
          <w:rFonts w:ascii="Times New Roman" w:hAnsi="Times New Roman"/>
          <w:b/>
          <w:bCs/>
          <w:szCs w:val="20"/>
        </w:rPr>
        <w:fldChar w:fldCharType="begin"/>
      </w:r>
      <w:r w:rsidRPr="008604CE">
        <w:rPr>
          <w:rFonts w:ascii="Times New Roman" w:hAnsi="Times New Roman"/>
          <w:b/>
          <w:bCs/>
          <w:szCs w:val="20"/>
        </w:rPr>
        <w:instrText xml:space="preserve"> SEQ Proposal \* ARABIC </w:instrText>
      </w:r>
      <w:r w:rsidRPr="008604CE">
        <w:rPr>
          <w:rFonts w:ascii="Times New Roman" w:hAnsi="Times New Roman"/>
          <w:b/>
          <w:bCs/>
          <w:szCs w:val="20"/>
        </w:rPr>
        <w:fldChar w:fldCharType="separate"/>
      </w:r>
      <w:r w:rsidR="00CB2E0C">
        <w:rPr>
          <w:rFonts w:ascii="Times New Roman" w:hAnsi="Times New Roman"/>
          <w:b/>
          <w:bCs/>
          <w:noProof/>
          <w:szCs w:val="20"/>
        </w:rPr>
        <w:t>6</w:t>
      </w:r>
      <w:r w:rsidRPr="008604CE">
        <w:rPr>
          <w:rFonts w:ascii="Times New Roman" w:hAnsi="Times New Roman"/>
          <w:b/>
          <w:bCs/>
          <w:szCs w:val="20"/>
        </w:rPr>
        <w:fldChar w:fldCharType="end"/>
      </w:r>
      <w:r w:rsidRPr="008604CE">
        <w:rPr>
          <w:rFonts w:ascii="Times New Roman" w:eastAsia="等线" w:hAnsi="Times New Roman"/>
          <w:b/>
          <w:szCs w:val="20"/>
        </w:rPr>
        <w:t xml:space="preserve">: </w:t>
      </w:r>
      <w:r w:rsidRPr="008604CE">
        <w:rPr>
          <w:rFonts w:ascii="Times New Roman" w:hAnsi="Times New Roman"/>
          <w:b/>
          <w:color w:val="000000"/>
          <w:szCs w:val="20"/>
        </w:rPr>
        <w:t xml:space="preserve">For R2D, </w:t>
      </w:r>
      <w:r w:rsidRPr="008604CE">
        <w:rPr>
          <w:rFonts w:ascii="Times New Roman" w:eastAsiaTheme="minorEastAsia" w:hAnsi="Times New Roman" w:hint="eastAsia"/>
          <w:b/>
          <w:color w:val="000000"/>
          <w:szCs w:val="20"/>
          <w:lang w:eastAsia="zh-CN"/>
        </w:rPr>
        <w:t xml:space="preserve">the M value determined based on </w:t>
      </w:r>
      <w:r w:rsidRPr="008604CE">
        <w:rPr>
          <w:rFonts w:ascii="Times New Roman" w:hAnsi="Times New Roman"/>
          <w:b/>
          <w:color w:val="000000"/>
          <w:szCs w:val="20"/>
        </w:rPr>
        <w:t>the clock</w:t>
      </w:r>
      <w:r w:rsidRPr="008604CE">
        <w:rPr>
          <w:rFonts w:ascii="Times New Roman" w:eastAsiaTheme="minorEastAsia" w:hAnsi="Times New Roman"/>
          <w:b/>
          <w:color w:val="000000"/>
          <w:szCs w:val="20"/>
          <w:lang w:eastAsia="zh-CN"/>
        </w:rPr>
        <w:t xml:space="preserve"> </w:t>
      </w:r>
      <w:r w:rsidRPr="008604CE">
        <w:rPr>
          <w:rFonts w:ascii="Times New Roman" w:hAnsi="Times New Roman"/>
          <w:b/>
          <w:color w:val="000000"/>
          <w:szCs w:val="20"/>
        </w:rPr>
        <w:t xml:space="preserve">acquisition part of the R2D time acquisition signal </w:t>
      </w:r>
      <w:r w:rsidRPr="008604CE" w:rsidDel="006C40FC">
        <w:rPr>
          <w:rFonts w:ascii="Times New Roman" w:eastAsiaTheme="minorEastAsia" w:hAnsi="Times New Roman"/>
          <w:b/>
          <w:color w:val="000000"/>
          <w:szCs w:val="20"/>
          <w:lang w:eastAsia="zh-CN"/>
        </w:rPr>
        <w:t>is</w:t>
      </w:r>
      <w:r w:rsidRPr="008604CE" w:rsidDel="006C40FC">
        <w:rPr>
          <w:rFonts w:ascii="Times New Roman" w:hAnsi="Times New Roman"/>
          <w:b/>
          <w:color w:val="000000"/>
          <w:szCs w:val="20"/>
        </w:rPr>
        <w:t xml:space="preserve"> </w:t>
      </w:r>
      <w:r w:rsidRPr="008604CE">
        <w:rPr>
          <w:rFonts w:ascii="Times New Roman" w:hAnsi="Times New Roman"/>
          <w:b/>
          <w:color w:val="000000"/>
          <w:szCs w:val="20"/>
        </w:rPr>
        <w:t>for both the data and control information transmitted in the subsequent PRDC</w:t>
      </w:r>
      <w:r w:rsidRPr="008604CE">
        <w:rPr>
          <w:rFonts w:ascii="Times New Roman" w:eastAsiaTheme="minorEastAsia" w:hAnsi="Times New Roman" w:hint="eastAsia"/>
          <w:b/>
          <w:color w:val="000000"/>
          <w:szCs w:val="20"/>
          <w:lang w:eastAsia="zh-CN"/>
        </w:rPr>
        <w:t>H.</w:t>
      </w:r>
    </w:p>
    <w:bookmarkEnd w:id="11"/>
    <w:p w14:paraId="5428A799" w14:textId="77777777" w:rsidR="00253C48" w:rsidRPr="000A16A8" w:rsidRDefault="00253C48" w:rsidP="00A56540">
      <w:pPr>
        <w:keepNext/>
        <w:keepLines/>
        <w:widowControl w:val="0"/>
        <w:numPr>
          <w:ilvl w:val="1"/>
          <w:numId w:val="28"/>
        </w:numPr>
        <w:spacing w:before="240" w:after="240"/>
        <w:outlineLvl w:val="1"/>
        <w:rPr>
          <w:rFonts w:ascii="Arial" w:eastAsia="微软雅黑" w:hAnsi="Arial" w:cs="Arial"/>
          <w:bCs/>
          <w:sz w:val="28"/>
          <w:szCs w:val="28"/>
          <w:lang w:eastAsia="zh-CN"/>
        </w:rPr>
      </w:pPr>
      <w:r>
        <w:rPr>
          <w:rFonts w:ascii="Arial" w:eastAsia="微软雅黑" w:hAnsi="Arial" w:cs="Arial" w:hint="eastAsia"/>
          <w:bCs/>
          <w:sz w:val="28"/>
          <w:szCs w:val="28"/>
          <w:lang w:eastAsia="zh-CN"/>
        </w:rPr>
        <w:t xml:space="preserve">R2D </w:t>
      </w:r>
      <w:proofErr w:type="spellStart"/>
      <w:r>
        <w:rPr>
          <w:rFonts w:ascii="Arial" w:eastAsia="微软雅黑" w:hAnsi="Arial" w:cs="Arial" w:hint="eastAsia"/>
          <w:bCs/>
          <w:sz w:val="28"/>
          <w:szCs w:val="28"/>
          <w:lang w:eastAsia="zh-CN"/>
        </w:rPr>
        <w:t>postamble</w:t>
      </w:r>
      <w:proofErr w:type="spellEnd"/>
    </w:p>
    <w:p w14:paraId="1BC0256A" w14:textId="499F2A80" w:rsidR="00185353" w:rsidRPr="00805A09" w:rsidRDefault="00185353" w:rsidP="00805A09">
      <w:pPr>
        <w:spacing w:before="120" w:after="120" w:line="276" w:lineRule="auto"/>
        <w:jc w:val="both"/>
        <w:rPr>
          <w:rFonts w:ascii="Times New Roman" w:eastAsiaTheme="minorEastAsia" w:hAnsi="Times New Roman"/>
          <w:color w:val="000000"/>
          <w:szCs w:val="20"/>
          <w:lang w:eastAsia="zh-CN"/>
        </w:rPr>
      </w:pPr>
      <w:r w:rsidRPr="00805A09">
        <w:rPr>
          <w:rFonts w:ascii="Times New Roman" w:eastAsiaTheme="minorEastAsia" w:hAnsi="Times New Roman"/>
          <w:color w:val="000000"/>
          <w:szCs w:val="20"/>
          <w:lang w:eastAsia="zh-CN"/>
        </w:rPr>
        <w:t>As the WID specifies that R19 focuses on device</w:t>
      </w:r>
      <w:r w:rsidR="00681BCB" w:rsidRPr="00805A09">
        <w:rPr>
          <w:rFonts w:ascii="Times New Roman" w:eastAsiaTheme="minorEastAsia" w:hAnsi="Times New Roman"/>
          <w:color w:val="000000"/>
          <w:szCs w:val="20"/>
          <w:lang w:eastAsia="zh-CN"/>
        </w:rPr>
        <w:t>1</w:t>
      </w:r>
      <w:r w:rsidRPr="00805A09">
        <w:rPr>
          <w:rFonts w:ascii="Times New Roman" w:eastAsiaTheme="minorEastAsia" w:hAnsi="Times New Roman"/>
          <w:color w:val="000000"/>
          <w:szCs w:val="20"/>
          <w:lang w:eastAsia="zh-CN"/>
        </w:rPr>
        <w:t xml:space="preserve">, our understanding is that the </w:t>
      </w:r>
      <w:r w:rsidR="00820BE9" w:rsidRPr="00805A09">
        <w:rPr>
          <w:rFonts w:ascii="Times New Roman" w:eastAsiaTheme="minorEastAsia" w:hAnsi="Times New Roman" w:hint="eastAsia"/>
          <w:color w:val="000000"/>
          <w:szCs w:val="20"/>
          <w:lang w:eastAsia="zh-CN"/>
        </w:rPr>
        <w:t xml:space="preserve">R2D </w:t>
      </w:r>
      <w:proofErr w:type="spellStart"/>
      <w:r w:rsidRPr="00805A09">
        <w:rPr>
          <w:rFonts w:ascii="Times New Roman" w:eastAsiaTheme="minorEastAsia" w:hAnsi="Times New Roman"/>
          <w:color w:val="000000"/>
          <w:szCs w:val="20"/>
          <w:lang w:eastAsia="zh-CN"/>
        </w:rPr>
        <w:t>postamble</w:t>
      </w:r>
      <w:proofErr w:type="spellEnd"/>
      <w:r w:rsidRPr="00805A09">
        <w:rPr>
          <w:rFonts w:ascii="Times New Roman" w:eastAsiaTheme="minorEastAsia" w:hAnsi="Times New Roman"/>
          <w:color w:val="000000"/>
          <w:szCs w:val="20"/>
          <w:lang w:eastAsia="zh-CN"/>
        </w:rPr>
        <w:t xml:space="preserve"> for device</w:t>
      </w:r>
      <w:r w:rsidR="00681BCB" w:rsidRPr="00805A09">
        <w:rPr>
          <w:rFonts w:ascii="Times New Roman" w:eastAsiaTheme="minorEastAsia" w:hAnsi="Times New Roman"/>
          <w:color w:val="000000"/>
          <w:szCs w:val="20"/>
          <w:lang w:eastAsia="zh-CN"/>
        </w:rPr>
        <w:t>1</w:t>
      </w:r>
      <w:r w:rsidR="00820BE9" w:rsidRPr="00805A09">
        <w:rPr>
          <w:rFonts w:ascii="Times New Roman" w:eastAsiaTheme="minorEastAsia" w:hAnsi="Times New Roman" w:hint="eastAsia"/>
          <w:color w:val="000000"/>
          <w:szCs w:val="20"/>
          <w:lang w:eastAsia="zh-CN"/>
        </w:rPr>
        <w:t xml:space="preserve"> </w:t>
      </w:r>
      <w:r w:rsidRPr="00805A09">
        <w:rPr>
          <w:rFonts w:ascii="Times New Roman" w:eastAsiaTheme="minorEastAsia" w:hAnsi="Times New Roman"/>
          <w:color w:val="000000"/>
          <w:szCs w:val="20"/>
          <w:lang w:eastAsia="zh-CN"/>
        </w:rPr>
        <w:t xml:space="preserve">is </w:t>
      </w:r>
      <w:r w:rsidRPr="00805A09">
        <w:rPr>
          <w:rFonts w:ascii="Times New Roman" w:eastAsiaTheme="minorEastAsia" w:hAnsi="Times New Roman" w:hint="eastAsia"/>
          <w:color w:val="000000"/>
          <w:szCs w:val="20"/>
          <w:lang w:eastAsia="zh-CN"/>
        </w:rPr>
        <w:t xml:space="preserve">only </w:t>
      </w:r>
      <w:r w:rsidRPr="00805A09">
        <w:rPr>
          <w:rFonts w:ascii="Times New Roman" w:eastAsiaTheme="minorEastAsia" w:hAnsi="Times New Roman"/>
          <w:color w:val="000000"/>
          <w:szCs w:val="20"/>
          <w:lang w:eastAsia="zh-CN"/>
        </w:rPr>
        <w:t>intended to determine the end of PDRCH transmission</w:t>
      </w:r>
      <w:r w:rsidR="00820BE9" w:rsidRPr="00805A09">
        <w:rPr>
          <w:rFonts w:ascii="Times New Roman" w:eastAsiaTheme="minorEastAsia" w:hAnsi="Times New Roman" w:hint="eastAsia"/>
          <w:color w:val="000000"/>
          <w:szCs w:val="20"/>
          <w:lang w:eastAsia="zh-CN"/>
        </w:rPr>
        <w:t xml:space="preserve">, e.g., for PRDCH </w:t>
      </w:r>
      <w:r w:rsidR="00681BCB" w:rsidRPr="00805A09">
        <w:rPr>
          <w:rFonts w:ascii="Times New Roman" w:eastAsiaTheme="minorEastAsia" w:hAnsi="Times New Roman" w:hint="eastAsia"/>
          <w:color w:val="000000"/>
          <w:szCs w:val="20"/>
          <w:lang w:eastAsia="zh-CN"/>
        </w:rPr>
        <w:t>TBS</w:t>
      </w:r>
      <w:r w:rsidR="00820BE9" w:rsidRPr="00805A09">
        <w:rPr>
          <w:rFonts w:ascii="Times New Roman" w:eastAsiaTheme="minorEastAsia" w:hAnsi="Times New Roman" w:hint="eastAsia"/>
          <w:color w:val="000000"/>
          <w:szCs w:val="20"/>
          <w:lang w:eastAsia="zh-CN"/>
        </w:rPr>
        <w:t xml:space="preserve"> </w:t>
      </w:r>
      <w:r w:rsidR="00820BE9" w:rsidRPr="00805A09">
        <w:rPr>
          <w:rFonts w:ascii="Times New Roman" w:eastAsiaTheme="minorEastAsia" w:hAnsi="Times New Roman"/>
          <w:color w:val="000000"/>
          <w:szCs w:val="20"/>
          <w:lang w:eastAsia="zh-CN"/>
        </w:rPr>
        <w:t>determination</w:t>
      </w:r>
      <w:r w:rsidRPr="00805A09">
        <w:rPr>
          <w:rFonts w:ascii="Times New Roman" w:eastAsiaTheme="minorEastAsia" w:hAnsi="Times New Roman"/>
          <w:color w:val="000000"/>
          <w:szCs w:val="20"/>
          <w:lang w:eastAsia="zh-CN"/>
        </w:rPr>
        <w:t xml:space="preserve">. </w:t>
      </w:r>
      <w:r w:rsidR="00820BE9" w:rsidRPr="00805A09">
        <w:rPr>
          <w:rFonts w:ascii="Times New Roman" w:eastAsiaTheme="minorEastAsia" w:hAnsi="Times New Roman" w:hint="eastAsia"/>
          <w:color w:val="000000"/>
          <w:szCs w:val="20"/>
          <w:lang w:eastAsia="zh-CN"/>
        </w:rPr>
        <w:t>T</w:t>
      </w:r>
      <w:r w:rsidRPr="00805A09">
        <w:rPr>
          <w:rFonts w:ascii="Times New Roman" w:eastAsiaTheme="minorEastAsia" w:hAnsi="Times New Roman"/>
          <w:color w:val="000000"/>
          <w:szCs w:val="20"/>
          <w:lang w:eastAsia="zh-CN"/>
        </w:rPr>
        <w:t xml:space="preserve">he R2D </w:t>
      </w:r>
      <w:proofErr w:type="spellStart"/>
      <w:r w:rsidRPr="00805A09">
        <w:rPr>
          <w:rFonts w:ascii="Times New Roman" w:eastAsiaTheme="minorEastAsia" w:hAnsi="Times New Roman"/>
          <w:color w:val="000000"/>
          <w:szCs w:val="20"/>
          <w:lang w:eastAsia="zh-CN"/>
        </w:rPr>
        <w:t>postamble</w:t>
      </w:r>
      <w:proofErr w:type="spellEnd"/>
      <w:r w:rsidR="00820BE9" w:rsidRPr="00805A09">
        <w:rPr>
          <w:rFonts w:ascii="Times New Roman" w:eastAsiaTheme="minorEastAsia" w:hAnsi="Times New Roman" w:hint="eastAsia"/>
          <w:color w:val="000000"/>
          <w:szCs w:val="20"/>
          <w:lang w:eastAsia="zh-CN"/>
        </w:rPr>
        <w:t xml:space="preserve"> used for timing </w:t>
      </w:r>
      <w:r w:rsidR="00820BE9" w:rsidRPr="00805A09">
        <w:rPr>
          <w:rFonts w:ascii="Times New Roman" w:eastAsiaTheme="minorEastAsia" w:hAnsi="Times New Roman"/>
          <w:color w:val="000000"/>
          <w:szCs w:val="20"/>
          <w:lang w:eastAsia="zh-CN"/>
        </w:rPr>
        <w:t>acquisition</w:t>
      </w:r>
      <w:r w:rsidR="00820BE9" w:rsidRPr="00805A09">
        <w:rPr>
          <w:rFonts w:ascii="Times New Roman" w:eastAsiaTheme="minorEastAsia" w:hAnsi="Times New Roman" w:hint="eastAsia"/>
          <w:color w:val="000000"/>
          <w:szCs w:val="20"/>
          <w:lang w:eastAsia="zh-CN"/>
        </w:rPr>
        <w:t xml:space="preserve"> for R2D </w:t>
      </w:r>
      <w:r w:rsidR="00820BE9" w:rsidRPr="00805A09">
        <w:rPr>
          <w:rFonts w:ascii="Times New Roman" w:eastAsiaTheme="minorEastAsia" w:hAnsi="Times New Roman"/>
          <w:color w:val="000000"/>
          <w:szCs w:val="20"/>
          <w:lang w:eastAsia="zh-CN"/>
        </w:rPr>
        <w:t>transmission</w:t>
      </w:r>
      <w:r w:rsidRPr="00805A09">
        <w:rPr>
          <w:rFonts w:ascii="Times New Roman" w:eastAsiaTheme="minorEastAsia" w:hAnsi="Times New Roman"/>
          <w:color w:val="000000"/>
          <w:szCs w:val="20"/>
          <w:lang w:eastAsia="zh-CN"/>
        </w:rPr>
        <w:t xml:space="preserve"> </w:t>
      </w:r>
      <w:r w:rsidR="00820BE9" w:rsidRPr="00805A09">
        <w:rPr>
          <w:rFonts w:ascii="Times New Roman" w:eastAsiaTheme="minorEastAsia" w:hAnsi="Times New Roman" w:hint="eastAsia"/>
          <w:color w:val="000000"/>
          <w:szCs w:val="20"/>
          <w:lang w:eastAsia="zh-CN"/>
        </w:rPr>
        <w:t>is not needed</w:t>
      </w:r>
      <w:r w:rsidR="00A37011" w:rsidRPr="00805A09">
        <w:rPr>
          <w:rFonts w:ascii="Times New Roman" w:eastAsiaTheme="minorEastAsia" w:hAnsi="Times New Roman" w:hint="eastAsia"/>
          <w:color w:val="000000"/>
          <w:szCs w:val="20"/>
          <w:lang w:eastAsia="zh-CN"/>
        </w:rPr>
        <w:t xml:space="preserve"> since it was agreed </w:t>
      </w:r>
      <w:r w:rsidR="00820BE9" w:rsidRPr="00805A09">
        <w:rPr>
          <w:rFonts w:ascii="Times New Roman" w:eastAsiaTheme="minorEastAsia" w:hAnsi="Times New Roman" w:hint="eastAsia"/>
          <w:color w:val="000000"/>
          <w:szCs w:val="20"/>
          <w:lang w:eastAsia="zh-CN"/>
        </w:rPr>
        <w:t>during SI</w:t>
      </w:r>
      <w:r w:rsidR="00A37011" w:rsidRPr="00805A09">
        <w:rPr>
          <w:rFonts w:ascii="Times New Roman" w:eastAsiaTheme="minorEastAsia" w:hAnsi="Times New Roman" w:hint="eastAsia"/>
          <w:color w:val="000000"/>
          <w:szCs w:val="20"/>
          <w:lang w:eastAsia="zh-CN"/>
        </w:rPr>
        <w:t xml:space="preserve"> that f</w:t>
      </w:r>
      <w:r w:rsidR="00A37011" w:rsidRPr="00805A09">
        <w:rPr>
          <w:rFonts w:ascii="Times New Roman" w:eastAsiaTheme="minorEastAsia" w:hAnsi="Times New Roman"/>
          <w:color w:val="000000"/>
          <w:szCs w:val="20"/>
          <w:lang w:eastAsia="zh-CN"/>
        </w:rPr>
        <w:t xml:space="preserve">or R2D reception, the device can use line codes to achieve at least chip-level time tracking by using the transition(s) of the line code and R2D transmission without a </w:t>
      </w:r>
      <w:proofErr w:type="spellStart"/>
      <w:r w:rsidR="00A37011" w:rsidRPr="00805A09">
        <w:rPr>
          <w:rFonts w:ascii="Times New Roman" w:eastAsiaTheme="minorEastAsia" w:hAnsi="Times New Roman"/>
          <w:color w:val="000000"/>
          <w:szCs w:val="20"/>
          <w:lang w:eastAsia="zh-CN"/>
        </w:rPr>
        <w:t>midamble</w:t>
      </w:r>
      <w:proofErr w:type="spellEnd"/>
      <w:r w:rsidR="00A37011" w:rsidRPr="00805A09">
        <w:rPr>
          <w:rFonts w:ascii="Times New Roman" w:eastAsiaTheme="minorEastAsia" w:hAnsi="Times New Roman"/>
          <w:color w:val="000000"/>
          <w:szCs w:val="20"/>
          <w:lang w:eastAsia="zh-CN"/>
        </w:rPr>
        <w:t xml:space="preserve"> is studied as the baseline, if Manchester line coding is used</w:t>
      </w:r>
      <w:r w:rsidRPr="00805A09">
        <w:rPr>
          <w:rFonts w:ascii="Times New Roman" w:eastAsiaTheme="minorEastAsia" w:hAnsi="Times New Roman" w:hint="eastAsia"/>
          <w:color w:val="000000"/>
          <w:szCs w:val="20"/>
          <w:lang w:eastAsia="zh-CN"/>
        </w:rPr>
        <w:t>.</w:t>
      </w:r>
    </w:p>
    <w:p w14:paraId="35680C28" w14:textId="5DD53FF7" w:rsidR="00185353" w:rsidRPr="00A37011" w:rsidRDefault="00185353" w:rsidP="00185353">
      <w:pPr>
        <w:spacing w:before="120" w:after="120" w:line="276" w:lineRule="auto"/>
        <w:jc w:val="both"/>
        <w:rPr>
          <w:rFonts w:ascii="Times New Roman" w:eastAsia="等线" w:hAnsi="Times New Roman"/>
          <w:b/>
          <w:szCs w:val="20"/>
          <w:lang w:val="en-GB" w:eastAsia="zh-CN"/>
        </w:rPr>
      </w:pPr>
      <w:bookmarkStart w:id="12" w:name="o1"/>
      <w:r w:rsidRPr="00AA6DA0">
        <w:rPr>
          <w:rFonts w:ascii="Times New Roman" w:hAnsi="Times New Roman"/>
          <w:b/>
        </w:rPr>
        <w:t xml:space="preserve">Observation </w:t>
      </w:r>
      <w:r w:rsidRPr="00AA6DA0">
        <w:rPr>
          <w:rFonts w:ascii="Times New Roman" w:hAnsi="Times New Roman"/>
          <w:b/>
        </w:rPr>
        <w:fldChar w:fldCharType="begin"/>
      </w:r>
      <w:r w:rsidRPr="00AA6DA0">
        <w:rPr>
          <w:rFonts w:ascii="Times New Roman" w:hAnsi="Times New Roman"/>
          <w:b/>
        </w:rPr>
        <w:instrText xml:space="preserve"> SEQ Observation \* ARABIC </w:instrText>
      </w:r>
      <w:r w:rsidRPr="00AA6DA0">
        <w:rPr>
          <w:rFonts w:ascii="Times New Roman" w:hAnsi="Times New Roman"/>
          <w:b/>
        </w:rPr>
        <w:fldChar w:fldCharType="separate"/>
      </w:r>
      <w:r w:rsidR="00CB2E0C">
        <w:rPr>
          <w:rFonts w:ascii="Times New Roman" w:hAnsi="Times New Roman"/>
          <w:b/>
          <w:noProof/>
        </w:rPr>
        <w:t>1</w:t>
      </w:r>
      <w:r w:rsidRPr="00AA6DA0">
        <w:rPr>
          <w:rFonts w:ascii="Times New Roman" w:hAnsi="Times New Roman"/>
          <w:b/>
        </w:rPr>
        <w:fldChar w:fldCharType="end"/>
      </w:r>
      <w:r w:rsidRPr="00AA6DA0">
        <w:rPr>
          <w:rFonts w:ascii="Times New Roman" w:eastAsia="等线" w:hAnsi="Times New Roman"/>
          <w:b/>
          <w:szCs w:val="20"/>
          <w:lang w:val="en-GB" w:eastAsia="zh-CN"/>
        </w:rPr>
        <w:t xml:space="preserve">: </w:t>
      </w:r>
      <w:r w:rsidR="00A37011">
        <w:rPr>
          <w:rFonts w:ascii="Times New Roman" w:eastAsia="等线" w:hAnsi="Times New Roman" w:hint="eastAsia"/>
          <w:b/>
          <w:szCs w:val="20"/>
          <w:lang w:val="en-GB" w:eastAsia="zh-CN"/>
        </w:rPr>
        <w:t>T</w:t>
      </w:r>
      <w:r w:rsidRPr="007B55DE">
        <w:rPr>
          <w:rFonts w:ascii="Times New Roman" w:eastAsia="等线" w:hAnsi="Times New Roman"/>
          <w:b/>
          <w:szCs w:val="20"/>
          <w:lang w:val="en-GB" w:eastAsia="zh-CN"/>
        </w:rPr>
        <w:t xml:space="preserve">he R2D </w:t>
      </w:r>
      <w:proofErr w:type="spellStart"/>
      <w:r w:rsidRPr="007B55DE">
        <w:rPr>
          <w:rFonts w:ascii="Times New Roman" w:eastAsia="等线" w:hAnsi="Times New Roman"/>
          <w:b/>
          <w:szCs w:val="20"/>
          <w:lang w:val="en-GB" w:eastAsia="zh-CN"/>
        </w:rPr>
        <w:t>postamble</w:t>
      </w:r>
      <w:proofErr w:type="spellEnd"/>
      <w:r w:rsidR="00A37011" w:rsidRPr="00A37011">
        <w:rPr>
          <w:rFonts w:ascii="Times New Roman" w:eastAsia="等线" w:hAnsi="Times New Roman" w:hint="eastAsia"/>
          <w:b/>
          <w:szCs w:val="20"/>
          <w:lang w:val="en-GB" w:eastAsia="zh-CN"/>
        </w:rPr>
        <w:t xml:space="preserve"> used for </w:t>
      </w:r>
      <w:r w:rsidR="00A37011" w:rsidRPr="00C5643C">
        <w:rPr>
          <w:rFonts w:ascii="Times New Roman" w:eastAsia="宋体" w:hAnsi="Times New Roman"/>
          <w:b/>
          <w:szCs w:val="20"/>
          <w:lang w:eastAsia="zh-CN"/>
        </w:rPr>
        <w:t xml:space="preserve">timing acquisition for R2D transmission is not necessary for Rel-19 AIoT. </w:t>
      </w:r>
    </w:p>
    <w:bookmarkEnd w:id="12"/>
    <w:p w14:paraId="72B701DB" w14:textId="69F6119D" w:rsidR="00253C48" w:rsidRPr="009D0A5D" w:rsidRDefault="00253C48" w:rsidP="00253C48">
      <w:pPr>
        <w:spacing w:before="120" w:after="120" w:line="276" w:lineRule="auto"/>
        <w:jc w:val="both"/>
        <w:rPr>
          <w:rFonts w:ascii="Times New Roman" w:eastAsia="等线" w:hAnsi="Times New Roman"/>
          <w:bCs/>
          <w:szCs w:val="20"/>
          <w:lang w:val="en-GB" w:eastAsia="zh-CN"/>
        </w:rPr>
      </w:pPr>
      <w:r>
        <w:rPr>
          <w:rFonts w:ascii="Times New Roman" w:eastAsia="等线" w:hAnsi="Times New Roman"/>
          <w:bCs/>
          <w:szCs w:val="20"/>
          <w:lang w:val="en-GB" w:eastAsia="zh-CN"/>
        </w:rPr>
        <w:t>F</w:t>
      </w:r>
      <w:r>
        <w:rPr>
          <w:rFonts w:ascii="Times New Roman" w:eastAsia="等线" w:hAnsi="Times New Roman" w:hint="eastAsia"/>
          <w:bCs/>
          <w:szCs w:val="20"/>
          <w:lang w:val="en-GB" w:eastAsia="zh-CN"/>
        </w:rPr>
        <w:t xml:space="preserve">or acquiring the end of PRDCH, the following have been studied. </w:t>
      </w:r>
    </w:p>
    <w:tbl>
      <w:tblPr>
        <w:tblStyle w:val="afc"/>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054"/>
      </w:tblGrid>
      <w:tr w:rsidR="00253C48" w14:paraId="47089212" w14:textId="77777777" w:rsidTr="00DE1492">
        <w:tc>
          <w:tcPr>
            <w:tcW w:w="9060" w:type="dxa"/>
          </w:tcPr>
          <w:p w14:paraId="71CF246B" w14:textId="77777777" w:rsidR="00253C48" w:rsidRPr="008376F9" w:rsidRDefault="00253C48" w:rsidP="000E75BC">
            <w:pPr>
              <w:adjustRightInd w:val="0"/>
              <w:snapToGrid w:val="0"/>
              <w:rPr>
                <w:rFonts w:ascii="Times New Roman" w:hAnsi="Times New Roman"/>
                <w:bCs/>
              </w:rPr>
            </w:pPr>
            <w:r w:rsidRPr="008376F9">
              <w:rPr>
                <w:rFonts w:ascii="Times New Roman" w:hAnsi="Times New Roman"/>
                <w:bCs/>
                <w:highlight w:val="green"/>
              </w:rPr>
              <w:t>Agreement</w:t>
            </w:r>
          </w:p>
          <w:p w14:paraId="32B5126F" w14:textId="77777777" w:rsidR="00253C48" w:rsidRPr="008376F9" w:rsidRDefault="00253C48" w:rsidP="000E75BC">
            <w:pPr>
              <w:adjustRightInd w:val="0"/>
              <w:snapToGrid w:val="0"/>
              <w:rPr>
                <w:rFonts w:ascii="Times New Roman" w:hAnsi="Times New Roman"/>
                <w:bCs/>
              </w:rPr>
            </w:pPr>
            <w:r w:rsidRPr="008376F9">
              <w:rPr>
                <w:rFonts w:ascii="Times New Roman" w:hAnsi="Times New Roman"/>
                <w:bCs/>
              </w:rPr>
              <w:t xml:space="preserve">To determine or derive the end of PRDCH transmission, study at least following options:  </w:t>
            </w:r>
          </w:p>
          <w:p w14:paraId="67910603" w14:textId="77777777" w:rsidR="00253C48" w:rsidRPr="008376F9" w:rsidRDefault="00253C48" w:rsidP="00A56540">
            <w:pPr>
              <w:widowControl w:val="0"/>
              <w:numPr>
                <w:ilvl w:val="0"/>
                <w:numId w:val="29"/>
              </w:numPr>
              <w:autoSpaceDE w:val="0"/>
              <w:autoSpaceDN w:val="0"/>
              <w:adjustRightInd w:val="0"/>
              <w:jc w:val="both"/>
              <w:rPr>
                <w:rFonts w:ascii="Times New Roman" w:hAnsi="Times New Roman"/>
              </w:rPr>
            </w:pPr>
            <w:r w:rsidRPr="008376F9">
              <w:rPr>
                <w:rFonts w:ascii="Times New Roman" w:hAnsi="Times New Roman"/>
              </w:rPr>
              <w:t xml:space="preserve">Option 1: R2D </w:t>
            </w:r>
            <w:proofErr w:type="spellStart"/>
            <w:r w:rsidRPr="008376F9">
              <w:rPr>
                <w:rFonts w:ascii="Times New Roman" w:hAnsi="Times New Roman"/>
              </w:rPr>
              <w:t>postamble</w:t>
            </w:r>
            <w:proofErr w:type="spellEnd"/>
            <w:r w:rsidRPr="008376F9">
              <w:rPr>
                <w:rFonts w:ascii="Times New Roman" w:hAnsi="Times New Roman"/>
              </w:rPr>
              <w:t xml:space="preserve"> immediately follows the PRDCH to indicate the end of the PRDCH.       </w:t>
            </w:r>
          </w:p>
          <w:p w14:paraId="41A08B30" w14:textId="77777777" w:rsidR="00253C48" w:rsidRPr="008376F9" w:rsidRDefault="00253C48" w:rsidP="00A56540">
            <w:pPr>
              <w:widowControl w:val="0"/>
              <w:numPr>
                <w:ilvl w:val="0"/>
                <w:numId w:val="29"/>
              </w:numPr>
              <w:autoSpaceDE w:val="0"/>
              <w:autoSpaceDN w:val="0"/>
              <w:adjustRightInd w:val="0"/>
              <w:jc w:val="both"/>
            </w:pPr>
            <w:r w:rsidRPr="008376F9">
              <w:rPr>
                <w:rFonts w:ascii="Times New Roman" w:hAnsi="Times New Roman"/>
              </w:rPr>
              <w:t>Option 2: Based on R2D control information.</w:t>
            </w:r>
          </w:p>
        </w:tc>
      </w:tr>
    </w:tbl>
    <w:p w14:paraId="3729F6C0" w14:textId="311C2940" w:rsidR="00E4451B" w:rsidRPr="00805A09" w:rsidRDefault="00E4451B" w:rsidP="00805A09">
      <w:pPr>
        <w:spacing w:before="120" w:after="120" w:line="276" w:lineRule="auto"/>
        <w:jc w:val="both"/>
        <w:rPr>
          <w:rFonts w:ascii="Times New Roman" w:eastAsiaTheme="minorEastAsia" w:hAnsi="Times New Roman"/>
          <w:color w:val="000000"/>
          <w:szCs w:val="20"/>
          <w:lang w:eastAsia="zh-CN"/>
        </w:rPr>
      </w:pPr>
      <w:r w:rsidRPr="00805A09">
        <w:rPr>
          <w:rFonts w:ascii="Times New Roman" w:eastAsiaTheme="minorEastAsia" w:hAnsi="Times New Roman" w:hint="eastAsia"/>
          <w:color w:val="000000"/>
          <w:szCs w:val="20"/>
          <w:lang w:eastAsia="zh-CN"/>
        </w:rPr>
        <w:t>T</w:t>
      </w:r>
      <w:r w:rsidRPr="00805A09">
        <w:rPr>
          <w:rFonts w:ascii="Times New Roman" w:eastAsiaTheme="minorEastAsia" w:hAnsi="Times New Roman"/>
          <w:color w:val="000000"/>
          <w:szCs w:val="20"/>
          <w:lang w:eastAsia="zh-CN"/>
        </w:rPr>
        <w:t xml:space="preserve">he main benefit of using </w:t>
      </w:r>
      <w:proofErr w:type="spellStart"/>
      <w:r w:rsidRPr="00805A09">
        <w:rPr>
          <w:rFonts w:ascii="Times New Roman" w:eastAsiaTheme="minorEastAsia" w:hAnsi="Times New Roman"/>
          <w:color w:val="000000"/>
          <w:szCs w:val="20"/>
          <w:lang w:eastAsia="zh-CN"/>
        </w:rPr>
        <w:t>postamble</w:t>
      </w:r>
      <w:proofErr w:type="spellEnd"/>
      <w:r w:rsidRPr="00805A09">
        <w:rPr>
          <w:rFonts w:ascii="Times New Roman" w:eastAsiaTheme="minorEastAsia" w:hAnsi="Times New Roman"/>
          <w:color w:val="000000"/>
          <w:szCs w:val="20"/>
          <w:lang w:eastAsia="zh-CN"/>
        </w:rPr>
        <w:t xml:space="preserve"> </w:t>
      </w:r>
      <w:r w:rsidRPr="00805A09">
        <w:rPr>
          <w:rFonts w:ascii="Times New Roman" w:eastAsiaTheme="minorEastAsia" w:hAnsi="Times New Roman" w:hint="eastAsia"/>
          <w:color w:val="000000"/>
          <w:szCs w:val="20"/>
          <w:lang w:eastAsia="zh-CN"/>
        </w:rPr>
        <w:t xml:space="preserve">i.e., </w:t>
      </w:r>
      <w:r w:rsidRPr="00805A09">
        <w:rPr>
          <w:rFonts w:ascii="Times New Roman" w:eastAsiaTheme="minorEastAsia" w:hAnsi="Times New Roman"/>
          <w:color w:val="000000"/>
          <w:szCs w:val="20"/>
          <w:lang w:eastAsia="zh-CN"/>
        </w:rPr>
        <w:t>Option 1</w:t>
      </w:r>
      <w:r w:rsidRPr="00805A09">
        <w:rPr>
          <w:rFonts w:ascii="Times New Roman" w:eastAsiaTheme="minorEastAsia" w:hAnsi="Times New Roman" w:hint="eastAsia"/>
          <w:color w:val="000000"/>
          <w:szCs w:val="20"/>
          <w:lang w:eastAsia="zh-CN"/>
        </w:rPr>
        <w:t xml:space="preserve"> </w:t>
      </w:r>
      <w:r w:rsidRPr="00805A09">
        <w:rPr>
          <w:rFonts w:ascii="Times New Roman" w:eastAsiaTheme="minorEastAsia" w:hAnsi="Times New Roman"/>
          <w:color w:val="000000"/>
          <w:szCs w:val="20"/>
          <w:lang w:eastAsia="zh-CN"/>
        </w:rPr>
        <w:t xml:space="preserve">to identify the end of R2D transmission is to achieve the most variable and flexible R2D TBS, e.g., the payload size can be as fine as 1-bit granularity. However, for the intended Rel-19 indoor inventory and command use cases, such flexibility is not necessary given the following reasons. For inventory and command use cases, it is expected that “command code”-like information will be defined for the R2D transmissions. For some command codes, the PRDCH TBS can be fixed, which means by the command code, the device can identify the PRDCH TBS. For some command codes, the PRDCH TBS can be variable, while the TBS can still be determined by “length”-like information similar </w:t>
      </w:r>
      <w:r w:rsidR="00A0208C">
        <w:rPr>
          <w:rFonts w:ascii="Times New Roman" w:hAnsi="Times New Roman"/>
          <w:szCs w:val="20"/>
        </w:rPr>
        <w:t>to</w:t>
      </w:r>
      <w:r w:rsidRPr="00805A09">
        <w:rPr>
          <w:rFonts w:ascii="Times New Roman" w:eastAsiaTheme="minorEastAsia" w:hAnsi="Times New Roman"/>
          <w:color w:val="000000"/>
          <w:szCs w:val="20"/>
          <w:lang w:eastAsia="zh-CN"/>
        </w:rPr>
        <w:t xml:space="preserve"> RFID “Length field” in Select/</w:t>
      </w:r>
      <w:proofErr w:type="spellStart"/>
      <w:r w:rsidRPr="00805A09">
        <w:rPr>
          <w:rFonts w:ascii="Times New Roman" w:eastAsiaTheme="minorEastAsia" w:hAnsi="Times New Roman"/>
          <w:color w:val="000000"/>
          <w:szCs w:val="20"/>
          <w:lang w:eastAsia="zh-CN"/>
        </w:rPr>
        <w:t>QueryX</w:t>
      </w:r>
      <w:proofErr w:type="spellEnd"/>
      <w:r w:rsidRPr="00805A09">
        <w:rPr>
          <w:rFonts w:ascii="Times New Roman" w:eastAsiaTheme="minorEastAsia" w:hAnsi="Times New Roman"/>
          <w:color w:val="000000"/>
          <w:szCs w:val="20"/>
          <w:lang w:eastAsia="zh-CN"/>
        </w:rPr>
        <w:t xml:space="preserve"> command or “</w:t>
      </w:r>
      <w:proofErr w:type="spellStart"/>
      <w:r w:rsidRPr="00805A09">
        <w:rPr>
          <w:rFonts w:ascii="Times New Roman" w:eastAsiaTheme="minorEastAsia" w:hAnsi="Times New Roman"/>
          <w:color w:val="000000"/>
          <w:szCs w:val="20"/>
          <w:lang w:eastAsia="zh-CN"/>
        </w:rPr>
        <w:t>WordCount</w:t>
      </w:r>
      <w:proofErr w:type="spellEnd"/>
      <w:r w:rsidRPr="00805A09">
        <w:rPr>
          <w:rFonts w:ascii="Times New Roman" w:eastAsiaTheme="minorEastAsia" w:hAnsi="Times New Roman"/>
          <w:color w:val="000000"/>
          <w:szCs w:val="20"/>
          <w:lang w:eastAsia="zh-CN"/>
        </w:rPr>
        <w:t xml:space="preserve">” field in Read command or similar </w:t>
      </w:r>
      <w:r w:rsidR="00A0208C">
        <w:rPr>
          <w:rFonts w:ascii="Times New Roman" w:hAnsi="Times New Roman"/>
          <w:szCs w:val="20"/>
        </w:rPr>
        <w:t>to</w:t>
      </w:r>
      <w:r w:rsidRPr="00805A09">
        <w:rPr>
          <w:rFonts w:ascii="Times New Roman" w:eastAsiaTheme="minorEastAsia" w:hAnsi="Times New Roman"/>
          <w:color w:val="000000"/>
          <w:szCs w:val="20"/>
          <w:lang w:eastAsia="zh-CN"/>
        </w:rPr>
        <w:t xml:space="preserve"> NR “L” the Length field in the MAC </w:t>
      </w:r>
      <w:proofErr w:type="spellStart"/>
      <w:r w:rsidRPr="00805A09">
        <w:rPr>
          <w:rFonts w:ascii="Times New Roman" w:eastAsiaTheme="minorEastAsia" w:hAnsi="Times New Roman"/>
          <w:color w:val="000000"/>
          <w:szCs w:val="20"/>
          <w:lang w:eastAsia="zh-CN"/>
        </w:rPr>
        <w:t>subheader</w:t>
      </w:r>
      <w:proofErr w:type="spellEnd"/>
      <w:r w:rsidRPr="00805A09">
        <w:rPr>
          <w:rFonts w:ascii="Times New Roman" w:eastAsiaTheme="minorEastAsia" w:hAnsi="Times New Roman"/>
          <w:color w:val="000000"/>
          <w:szCs w:val="20"/>
          <w:lang w:eastAsia="zh-CN"/>
        </w:rPr>
        <w:t xml:space="preserve"> indicates the length of the corresponding MAC SDU or variable-sized MAC CE in bytes. </w:t>
      </w:r>
      <w:r w:rsidRPr="00805A09">
        <w:rPr>
          <w:rFonts w:ascii="Times New Roman" w:eastAsiaTheme="minorEastAsia" w:hAnsi="Times New Roman" w:hint="eastAsia"/>
          <w:color w:val="000000"/>
          <w:szCs w:val="20"/>
          <w:lang w:eastAsia="zh-CN"/>
        </w:rPr>
        <w:t xml:space="preserve">In addition, based on </w:t>
      </w:r>
      <w:r w:rsidR="00A0208C">
        <w:rPr>
          <w:rFonts w:ascii="Times New Roman" w:hAnsi="Times New Roman"/>
          <w:szCs w:val="20"/>
        </w:rPr>
        <w:t xml:space="preserve">the </w:t>
      </w:r>
      <w:r w:rsidRPr="00805A09">
        <w:rPr>
          <w:rFonts w:ascii="Times New Roman" w:eastAsiaTheme="minorEastAsia" w:hAnsi="Times New Roman" w:hint="eastAsia"/>
          <w:color w:val="000000"/>
          <w:szCs w:val="20"/>
          <w:lang w:eastAsia="zh-CN"/>
        </w:rPr>
        <w:t xml:space="preserve">following analysis, option 1 of R2D </w:t>
      </w:r>
      <w:proofErr w:type="spellStart"/>
      <w:r w:rsidRPr="00805A09">
        <w:rPr>
          <w:rFonts w:ascii="Times New Roman" w:eastAsiaTheme="minorEastAsia" w:hAnsi="Times New Roman" w:hint="eastAsia"/>
          <w:color w:val="000000"/>
          <w:szCs w:val="20"/>
          <w:lang w:eastAsia="zh-CN"/>
        </w:rPr>
        <w:t>postamble</w:t>
      </w:r>
      <w:proofErr w:type="spellEnd"/>
      <w:r w:rsidRPr="00805A09">
        <w:rPr>
          <w:rFonts w:ascii="Times New Roman" w:eastAsiaTheme="minorEastAsia" w:hAnsi="Times New Roman" w:hint="eastAsia"/>
          <w:color w:val="000000"/>
          <w:szCs w:val="20"/>
          <w:lang w:eastAsia="zh-CN"/>
        </w:rPr>
        <w:t xml:space="preserve"> </w:t>
      </w:r>
      <w:r w:rsidRPr="00805A09">
        <w:rPr>
          <w:rFonts w:ascii="Times New Roman" w:eastAsiaTheme="minorEastAsia" w:hAnsi="Times New Roman"/>
          <w:color w:val="000000"/>
          <w:szCs w:val="20"/>
          <w:lang w:eastAsia="zh-CN"/>
        </w:rPr>
        <w:t>either</w:t>
      </w:r>
      <w:r w:rsidRPr="00805A09">
        <w:rPr>
          <w:rFonts w:ascii="Times New Roman" w:eastAsiaTheme="minorEastAsia" w:hAnsi="Times New Roman" w:hint="eastAsia"/>
          <w:color w:val="000000"/>
          <w:szCs w:val="20"/>
          <w:lang w:eastAsia="zh-CN"/>
        </w:rPr>
        <w:t xml:space="preserve"> </w:t>
      </w:r>
      <w:r w:rsidRPr="00805A09">
        <w:rPr>
          <w:rFonts w:ascii="Times New Roman" w:eastAsiaTheme="minorEastAsia" w:hAnsi="Times New Roman"/>
          <w:color w:val="000000"/>
          <w:szCs w:val="20"/>
          <w:lang w:eastAsia="zh-CN"/>
        </w:rPr>
        <w:t>complicates</w:t>
      </w:r>
      <w:r w:rsidRPr="00805A09">
        <w:rPr>
          <w:rFonts w:ascii="Times New Roman" w:eastAsiaTheme="minorEastAsia" w:hAnsi="Times New Roman" w:hint="eastAsia"/>
          <w:color w:val="000000"/>
          <w:szCs w:val="20"/>
          <w:lang w:eastAsia="zh-CN"/>
        </w:rPr>
        <w:t xml:space="preserve">/prolongs the device decoding PRDCH process or </w:t>
      </w:r>
      <w:r w:rsidR="00A0208C">
        <w:rPr>
          <w:rFonts w:ascii="Times New Roman" w:hAnsi="Times New Roman"/>
          <w:szCs w:val="20"/>
        </w:rPr>
        <w:t>is</w:t>
      </w:r>
      <w:r w:rsidRPr="00805A09">
        <w:rPr>
          <w:rFonts w:ascii="Times New Roman" w:eastAsiaTheme="minorEastAsia" w:hAnsi="Times New Roman" w:hint="eastAsia"/>
          <w:color w:val="000000"/>
          <w:szCs w:val="20"/>
          <w:lang w:eastAsia="zh-CN"/>
        </w:rPr>
        <w:t xml:space="preserve"> </w:t>
      </w:r>
      <w:r w:rsidRPr="00805A09">
        <w:rPr>
          <w:rFonts w:ascii="Times New Roman" w:eastAsiaTheme="minorEastAsia" w:hAnsi="Times New Roman"/>
          <w:color w:val="000000"/>
          <w:szCs w:val="20"/>
          <w:lang w:eastAsia="zh-CN"/>
        </w:rPr>
        <w:t>unnecessary</w:t>
      </w:r>
      <w:r w:rsidRPr="00805A09">
        <w:rPr>
          <w:rFonts w:ascii="Times New Roman" w:eastAsiaTheme="minorEastAsia" w:hAnsi="Times New Roman" w:hint="eastAsia"/>
          <w:color w:val="000000"/>
          <w:szCs w:val="20"/>
          <w:lang w:eastAsia="zh-CN"/>
        </w:rPr>
        <w:t xml:space="preserve">.  </w:t>
      </w:r>
    </w:p>
    <w:p w14:paraId="5FEBE409" w14:textId="77777777" w:rsidR="00E4451B" w:rsidRPr="001322A5" w:rsidRDefault="00E4451B" w:rsidP="00805A09">
      <w:pPr>
        <w:adjustRightInd w:val="0"/>
        <w:snapToGrid w:val="0"/>
        <w:spacing w:before="120" w:after="120" w:line="276" w:lineRule="auto"/>
        <w:jc w:val="both"/>
        <w:rPr>
          <w:rFonts w:ascii="Times New Roman" w:hAnsi="Times New Roman"/>
          <w:szCs w:val="20"/>
        </w:rPr>
      </w:pPr>
      <w:r w:rsidRPr="001322A5">
        <w:rPr>
          <w:rFonts w:ascii="Times New Roman" w:hAnsi="Times New Roman"/>
          <w:szCs w:val="20"/>
        </w:rPr>
        <w:t xml:space="preserve">When receiving and decoding PRDCH at the device side, </w:t>
      </w:r>
    </w:p>
    <w:p w14:paraId="63490658" w14:textId="77777777" w:rsidR="00E4451B" w:rsidRPr="001322A5" w:rsidRDefault="00E4451B" w:rsidP="00805A09">
      <w:pPr>
        <w:widowControl w:val="0"/>
        <w:numPr>
          <w:ilvl w:val="0"/>
          <w:numId w:val="38"/>
        </w:numPr>
        <w:adjustRightInd w:val="0"/>
        <w:snapToGrid w:val="0"/>
        <w:spacing w:before="120" w:after="120" w:line="276" w:lineRule="auto"/>
        <w:jc w:val="both"/>
        <w:rPr>
          <w:rFonts w:ascii="Times New Roman" w:hAnsi="Times New Roman"/>
          <w:szCs w:val="20"/>
        </w:rPr>
      </w:pPr>
      <w:r w:rsidRPr="001322A5">
        <w:rPr>
          <w:rFonts w:ascii="Times New Roman" w:hAnsi="Times New Roman"/>
          <w:szCs w:val="20"/>
        </w:rPr>
        <w:t>if the size of the PRDCH transmission block (TBS) is known</w:t>
      </w:r>
      <w:r w:rsidRPr="001322A5">
        <w:rPr>
          <w:rFonts w:ascii="Times New Roman" w:hAnsi="Times New Roman" w:hint="eastAsia"/>
          <w:szCs w:val="20"/>
        </w:rPr>
        <w:t xml:space="preserve"> by R2D control information</w:t>
      </w:r>
      <w:r w:rsidRPr="001322A5">
        <w:rPr>
          <w:rFonts w:ascii="Times New Roman" w:hAnsi="Times New Roman"/>
          <w:szCs w:val="20"/>
        </w:rPr>
        <w:t>, the device can directly input the received data and CRC into the CRC decoder with the appropriate CRC bit length for verification. Data integrity is confirmed when the output from the CRC register matches the known bit sequence.</w:t>
      </w:r>
      <w:r w:rsidRPr="001322A5">
        <w:rPr>
          <w:rFonts w:ascii="Times New Roman" w:hAnsi="Times New Roman" w:hint="eastAsia"/>
          <w:szCs w:val="20"/>
        </w:rPr>
        <w:t xml:space="preserve"> </w:t>
      </w:r>
    </w:p>
    <w:p w14:paraId="038549A5" w14:textId="77777777" w:rsidR="00E4451B" w:rsidRPr="001322A5" w:rsidRDefault="00E4451B" w:rsidP="00805A09">
      <w:pPr>
        <w:widowControl w:val="0"/>
        <w:numPr>
          <w:ilvl w:val="0"/>
          <w:numId w:val="38"/>
        </w:numPr>
        <w:adjustRightInd w:val="0"/>
        <w:snapToGrid w:val="0"/>
        <w:spacing w:before="120" w:after="120" w:line="276" w:lineRule="auto"/>
        <w:jc w:val="both"/>
        <w:rPr>
          <w:rFonts w:ascii="Times New Roman" w:hAnsi="Times New Roman"/>
          <w:szCs w:val="20"/>
        </w:rPr>
      </w:pPr>
      <w:r w:rsidRPr="001322A5">
        <w:rPr>
          <w:rFonts w:ascii="Times New Roman" w:hAnsi="Times New Roman" w:hint="eastAsia"/>
          <w:szCs w:val="20"/>
        </w:rPr>
        <w:t xml:space="preserve">If the device uses R2D </w:t>
      </w:r>
      <w:proofErr w:type="spellStart"/>
      <w:r w:rsidRPr="001322A5">
        <w:rPr>
          <w:rFonts w:ascii="Times New Roman" w:hAnsi="Times New Roman" w:hint="eastAsia"/>
          <w:szCs w:val="20"/>
        </w:rPr>
        <w:t>postamble</w:t>
      </w:r>
      <w:proofErr w:type="spellEnd"/>
      <w:r w:rsidRPr="001322A5">
        <w:rPr>
          <w:rFonts w:ascii="Times New Roman" w:hAnsi="Times New Roman" w:hint="eastAsia"/>
          <w:szCs w:val="20"/>
        </w:rPr>
        <w:t xml:space="preserve"> to determine the TBS, it needs to first buffer all bits received before the </w:t>
      </w:r>
      <w:proofErr w:type="spellStart"/>
      <w:r w:rsidRPr="001322A5">
        <w:rPr>
          <w:rFonts w:ascii="Times New Roman" w:hAnsi="Times New Roman" w:hint="eastAsia"/>
          <w:szCs w:val="20"/>
        </w:rPr>
        <w:t>postamble</w:t>
      </w:r>
      <w:proofErr w:type="spellEnd"/>
      <w:r w:rsidRPr="001322A5">
        <w:rPr>
          <w:rFonts w:ascii="Times New Roman" w:hAnsi="Times New Roman" w:hint="eastAsia"/>
          <w:szCs w:val="20"/>
        </w:rPr>
        <w:t xml:space="preserve"> if it has one CRC decoder working at one time. Next, the device determines the CRC length. Finally, it inputs the data and CRC into the CRC decoder with the correct bit length for verification. This method complicates and prolongs the decoding process.</w:t>
      </w:r>
    </w:p>
    <w:p w14:paraId="46B55268" w14:textId="34D7016C" w:rsidR="00E4451B" w:rsidRPr="001322A5" w:rsidRDefault="00E4451B" w:rsidP="00805A09">
      <w:pPr>
        <w:widowControl w:val="0"/>
        <w:numPr>
          <w:ilvl w:val="0"/>
          <w:numId w:val="38"/>
        </w:numPr>
        <w:adjustRightInd w:val="0"/>
        <w:snapToGrid w:val="0"/>
        <w:spacing w:before="120" w:after="120" w:line="276" w:lineRule="auto"/>
        <w:jc w:val="both"/>
        <w:rPr>
          <w:rFonts w:ascii="Times New Roman" w:hAnsi="Times New Roman"/>
          <w:szCs w:val="20"/>
        </w:rPr>
      </w:pPr>
      <w:r w:rsidRPr="001322A5">
        <w:rPr>
          <w:rFonts w:ascii="Times New Roman" w:hAnsi="Times New Roman" w:hint="eastAsia"/>
          <w:szCs w:val="20"/>
        </w:rPr>
        <w:t xml:space="preserve">Alternatively, the device can utilize parallel CRC decoders with different bit length (e.g., 6-bit and 16-bit CRC), eliminating the need to buffer all data and CRC bits. The device can continuously input received bits into both CRC decoders and monitor their outputs. When a matching bit sequence is detected by one of the CRC decoders, data integrity is confirmed. Consequently, a R2D </w:t>
      </w:r>
      <w:proofErr w:type="spellStart"/>
      <w:r w:rsidRPr="001322A5">
        <w:rPr>
          <w:rFonts w:ascii="Times New Roman" w:hAnsi="Times New Roman" w:hint="eastAsia"/>
          <w:szCs w:val="20"/>
        </w:rPr>
        <w:t>postamble</w:t>
      </w:r>
      <w:proofErr w:type="spellEnd"/>
      <w:r w:rsidRPr="001322A5">
        <w:rPr>
          <w:rFonts w:ascii="Times New Roman" w:hAnsi="Times New Roman" w:hint="eastAsia"/>
          <w:szCs w:val="20"/>
        </w:rPr>
        <w:t xml:space="preserve"> becomes redundant, as the device only needs to verify the output of the CRC decoders to identify the matching sequence.</w:t>
      </w:r>
      <w:r w:rsidR="00503A0A" w:rsidRPr="00503A0A">
        <w:rPr>
          <w:rFonts w:ascii="Times New Roman" w:hAnsi="Times New Roman" w:hint="eastAsia"/>
          <w:szCs w:val="20"/>
        </w:rPr>
        <w:t xml:space="preserve"> </w:t>
      </w:r>
      <w:r w:rsidR="00503A0A">
        <w:rPr>
          <w:rFonts w:ascii="Times New Roman" w:hAnsi="Times New Roman" w:hint="eastAsia"/>
          <w:szCs w:val="20"/>
        </w:rPr>
        <w:t>For R2D data size e.g., TBS</w:t>
      </w:r>
      <w:r w:rsidR="00503A0A">
        <w:rPr>
          <w:rFonts w:ascii="Times New Roman" w:hAnsi="Times New Roman" w:hint="eastAsia"/>
          <w:szCs w:val="20"/>
        </w:rPr>
        <w:sym w:font="Symbol" w:char="F0B3"/>
      </w:r>
      <w:r w:rsidR="00503A0A">
        <w:rPr>
          <w:rFonts w:ascii="Times New Roman" w:hAnsi="Times New Roman" w:hint="eastAsia"/>
          <w:szCs w:val="20"/>
        </w:rPr>
        <w:t>24 bits using the 16-bit CRC, the error for early termination of the data decoding wronly is only 1/2</w:t>
      </w:r>
      <w:r w:rsidR="00503A0A" w:rsidRPr="00F86BCE">
        <w:rPr>
          <w:rFonts w:ascii="Times New Roman" w:hAnsi="Times New Roman"/>
          <w:szCs w:val="20"/>
          <w:vertAlign w:val="superscript"/>
        </w:rPr>
        <w:t>16</w:t>
      </w:r>
      <w:r w:rsidR="00503A0A">
        <w:rPr>
          <w:rFonts w:ascii="Times New Roman" w:hAnsi="Times New Roman" w:hint="eastAsia"/>
          <w:szCs w:val="20"/>
        </w:rPr>
        <w:t>; while for R2D data size e.g., TBS&lt;24 bits using the e.g., 6-bit CRC, the error for early termination of the data decoding wronly is 1/2</w:t>
      </w:r>
      <w:r w:rsidR="00503A0A" w:rsidRPr="00910065">
        <w:rPr>
          <w:rFonts w:ascii="Times New Roman" w:hAnsi="Times New Roman" w:hint="eastAsia"/>
          <w:szCs w:val="20"/>
          <w:vertAlign w:val="superscript"/>
        </w:rPr>
        <w:t>6</w:t>
      </w:r>
      <w:r w:rsidR="00503A0A">
        <w:rPr>
          <w:rFonts w:ascii="Times New Roman" w:hAnsi="Times New Roman" w:hint="eastAsia"/>
          <w:szCs w:val="20"/>
        </w:rPr>
        <w:t xml:space="preserve">, around 1.6% </w:t>
      </w:r>
      <w:r w:rsidR="00503A0A">
        <w:rPr>
          <w:rFonts w:ascii="Times New Roman" w:hAnsi="Times New Roman"/>
          <w:szCs w:val="20"/>
        </w:rPr>
        <w:t>which</w:t>
      </w:r>
      <w:r w:rsidR="00503A0A">
        <w:rPr>
          <w:rFonts w:ascii="Times New Roman" w:hAnsi="Times New Roman" w:hint="eastAsia"/>
          <w:szCs w:val="20"/>
        </w:rPr>
        <w:t xml:space="preserve"> is small for 10% BLER target.</w:t>
      </w:r>
    </w:p>
    <w:p w14:paraId="44338E40" w14:textId="752341E9" w:rsidR="00253C48" w:rsidRPr="00805A09" w:rsidRDefault="00E4451B" w:rsidP="00805A09">
      <w:pPr>
        <w:spacing w:before="120" w:after="120" w:line="276" w:lineRule="auto"/>
        <w:jc w:val="both"/>
        <w:rPr>
          <w:rFonts w:ascii="Times New Roman" w:eastAsiaTheme="minorEastAsia" w:hAnsi="Times New Roman"/>
          <w:color w:val="000000"/>
          <w:szCs w:val="20"/>
          <w:lang w:eastAsia="zh-CN"/>
        </w:rPr>
      </w:pPr>
      <w:r w:rsidRPr="00805A09">
        <w:rPr>
          <w:rFonts w:ascii="Times New Roman" w:eastAsiaTheme="minorEastAsia" w:hAnsi="Times New Roman" w:hint="eastAsia"/>
          <w:color w:val="000000"/>
          <w:szCs w:val="20"/>
          <w:lang w:eastAsia="zh-CN"/>
        </w:rPr>
        <w:t xml:space="preserve">Therefore, if R2D </w:t>
      </w:r>
      <w:proofErr w:type="spellStart"/>
      <w:r w:rsidRPr="00805A09">
        <w:rPr>
          <w:rFonts w:ascii="Times New Roman" w:eastAsiaTheme="minorEastAsia" w:hAnsi="Times New Roman" w:hint="eastAsia"/>
          <w:color w:val="000000"/>
          <w:szCs w:val="20"/>
          <w:lang w:eastAsia="zh-CN"/>
        </w:rPr>
        <w:t>postamble</w:t>
      </w:r>
      <w:proofErr w:type="spellEnd"/>
      <w:r w:rsidRPr="00805A09">
        <w:rPr>
          <w:rFonts w:ascii="Times New Roman" w:eastAsiaTheme="minorEastAsia" w:hAnsi="Times New Roman" w:hint="eastAsia"/>
          <w:color w:val="000000"/>
          <w:szCs w:val="20"/>
          <w:lang w:eastAsia="zh-CN"/>
        </w:rPr>
        <w:t xml:space="preserve"> serves the purpose of the PRDCH </w:t>
      </w:r>
      <w:r w:rsidR="00625E52" w:rsidRPr="00805A09">
        <w:rPr>
          <w:rFonts w:ascii="Times New Roman" w:eastAsiaTheme="minorEastAsia" w:hAnsi="Times New Roman" w:hint="eastAsia"/>
          <w:color w:val="000000"/>
          <w:szCs w:val="20"/>
          <w:lang w:eastAsia="zh-CN"/>
        </w:rPr>
        <w:t xml:space="preserve">end </w:t>
      </w:r>
      <w:r w:rsidRPr="00805A09">
        <w:rPr>
          <w:rFonts w:ascii="Times New Roman" w:eastAsiaTheme="minorEastAsia" w:hAnsi="Times New Roman" w:hint="eastAsia"/>
          <w:color w:val="000000"/>
          <w:szCs w:val="20"/>
          <w:lang w:eastAsia="zh-CN"/>
        </w:rPr>
        <w:t xml:space="preserve">indication, it is not necessary and option 2 offers a more unified and efficient solution by defining the command code and/or </w:t>
      </w:r>
      <w:r w:rsidRPr="00805A09">
        <w:rPr>
          <w:rFonts w:ascii="Times New Roman" w:eastAsiaTheme="minorEastAsia" w:hAnsi="Times New Roman"/>
          <w:color w:val="000000"/>
          <w:szCs w:val="20"/>
          <w:lang w:eastAsia="zh-CN"/>
        </w:rPr>
        <w:t>length</w:t>
      </w:r>
      <w:r w:rsidRPr="00805A09">
        <w:rPr>
          <w:rFonts w:ascii="Times New Roman" w:eastAsiaTheme="minorEastAsia" w:hAnsi="Times New Roman" w:hint="eastAsia"/>
          <w:color w:val="000000"/>
          <w:szCs w:val="20"/>
          <w:lang w:eastAsia="zh-CN"/>
        </w:rPr>
        <w:t>-like information/fields of the R2D control information.</w:t>
      </w:r>
      <w:r w:rsidR="00253C48" w:rsidRPr="00805A09">
        <w:rPr>
          <w:rFonts w:ascii="Times New Roman" w:eastAsiaTheme="minorEastAsia" w:hAnsi="Times New Roman"/>
          <w:color w:val="000000"/>
          <w:szCs w:val="20"/>
          <w:lang w:eastAsia="zh-CN"/>
        </w:rPr>
        <w:t xml:space="preserve"> </w:t>
      </w:r>
    </w:p>
    <w:p w14:paraId="6081FE0D" w14:textId="3B7C789C" w:rsidR="00253C48" w:rsidRPr="003E67F8" w:rsidRDefault="00253C48" w:rsidP="00E16066">
      <w:pPr>
        <w:spacing w:beforeLines="50" w:before="120" w:afterLines="50" w:after="120"/>
        <w:jc w:val="both"/>
        <w:rPr>
          <w:rFonts w:ascii="Times New Roman" w:eastAsia="宋体" w:hAnsi="Times New Roman"/>
          <w:b/>
          <w:bCs/>
          <w:szCs w:val="20"/>
          <w:lang w:eastAsia="zh-CN"/>
        </w:rPr>
      </w:pPr>
      <w:bookmarkStart w:id="13" w:name="p7"/>
      <w:r w:rsidRPr="00D308ED">
        <w:rPr>
          <w:rFonts w:ascii="Times New Roman" w:hAnsi="Times New Roman"/>
          <w:b/>
          <w:bCs/>
          <w:szCs w:val="20"/>
        </w:rPr>
        <w:t xml:space="preserve">Proposal </w:t>
      </w:r>
      <w:r w:rsidRPr="00D308ED">
        <w:rPr>
          <w:rFonts w:ascii="Times New Roman" w:hAnsi="Times New Roman"/>
          <w:b/>
          <w:bCs/>
          <w:szCs w:val="20"/>
        </w:rPr>
        <w:fldChar w:fldCharType="begin"/>
      </w:r>
      <w:r w:rsidRPr="00D308ED">
        <w:rPr>
          <w:rFonts w:ascii="Times New Roman" w:hAnsi="Times New Roman"/>
          <w:b/>
          <w:bCs/>
          <w:szCs w:val="20"/>
        </w:rPr>
        <w:instrText xml:space="preserve"> SEQ Proposal \* ARABIC </w:instrText>
      </w:r>
      <w:r w:rsidRPr="00D308ED">
        <w:rPr>
          <w:rFonts w:ascii="Times New Roman" w:hAnsi="Times New Roman"/>
          <w:b/>
          <w:bCs/>
          <w:szCs w:val="20"/>
        </w:rPr>
        <w:fldChar w:fldCharType="separate"/>
      </w:r>
      <w:r w:rsidR="00CB2E0C">
        <w:rPr>
          <w:rFonts w:ascii="Times New Roman" w:hAnsi="Times New Roman"/>
          <w:b/>
          <w:bCs/>
          <w:noProof/>
          <w:szCs w:val="20"/>
        </w:rPr>
        <w:t>7</w:t>
      </w:r>
      <w:r w:rsidRPr="00D308ED">
        <w:rPr>
          <w:rFonts w:ascii="Times New Roman" w:hAnsi="Times New Roman"/>
          <w:b/>
          <w:bCs/>
          <w:szCs w:val="20"/>
        </w:rPr>
        <w:fldChar w:fldCharType="end"/>
      </w:r>
      <w:r w:rsidRPr="00D308ED">
        <w:rPr>
          <w:rFonts w:ascii="Times New Roman" w:hAnsi="Times New Roman"/>
          <w:b/>
          <w:bCs/>
          <w:szCs w:val="20"/>
        </w:rPr>
        <w:t xml:space="preserve">: </w:t>
      </w:r>
      <w:r w:rsidR="00625E52" w:rsidRPr="00625E52">
        <w:rPr>
          <w:rFonts w:ascii="Times New Roman" w:eastAsia="宋体" w:hAnsi="Times New Roman"/>
          <w:b/>
          <w:bCs/>
          <w:szCs w:val="20"/>
          <w:lang w:eastAsia="zh-CN"/>
        </w:rPr>
        <w:t>The end of PRDCH transmission that is determined or derived by the R2D control information</w:t>
      </w:r>
      <w:r>
        <w:rPr>
          <w:rFonts w:ascii="Times New Roman" w:eastAsia="宋体" w:hAnsi="Times New Roman"/>
          <w:b/>
          <w:bCs/>
          <w:szCs w:val="20"/>
        </w:rPr>
        <w:t>.</w:t>
      </w:r>
    </w:p>
    <w:bookmarkEnd w:id="4"/>
    <w:bookmarkEnd w:id="13"/>
    <w:p w14:paraId="3AACCA59" w14:textId="52CF979B" w:rsidR="00D7010E" w:rsidRDefault="00687E89" w:rsidP="00ED2A94">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en-GB"/>
        </w:rPr>
      </w:pPr>
      <w:r>
        <w:rPr>
          <w:rFonts w:ascii="Arial" w:eastAsia="宋体" w:hAnsi="Arial" w:hint="eastAsia"/>
          <w:sz w:val="36"/>
          <w:szCs w:val="20"/>
          <w:lang w:val="en-GB" w:eastAsia="zh-CN"/>
        </w:rPr>
        <w:t>D</w:t>
      </w:r>
      <w:r>
        <w:rPr>
          <w:rFonts w:ascii="Arial" w:eastAsia="宋体" w:hAnsi="Arial"/>
          <w:sz w:val="36"/>
          <w:szCs w:val="20"/>
          <w:lang w:val="en-GB" w:eastAsia="zh-CN"/>
        </w:rPr>
        <w:t>2</w:t>
      </w:r>
      <w:r>
        <w:rPr>
          <w:rFonts w:ascii="Arial" w:eastAsia="宋体" w:hAnsi="Arial" w:hint="eastAsia"/>
          <w:sz w:val="36"/>
          <w:szCs w:val="20"/>
          <w:lang w:val="en-GB" w:eastAsia="zh-CN"/>
        </w:rPr>
        <w:t>R</w:t>
      </w:r>
      <w:r>
        <w:rPr>
          <w:rFonts w:ascii="Arial" w:eastAsia="宋体" w:hAnsi="Arial"/>
          <w:sz w:val="36"/>
          <w:szCs w:val="20"/>
          <w:lang w:val="en-GB" w:eastAsia="zh-CN"/>
        </w:rPr>
        <w:t xml:space="preserve"> </w:t>
      </w:r>
      <w:r>
        <w:rPr>
          <w:rFonts w:ascii="Arial" w:eastAsia="宋体" w:hAnsi="Arial" w:hint="eastAsia"/>
          <w:sz w:val="36"/>
          <w:szCs w:val="20"/>
          <w:lang w:val="en-GB" w:eastAsia="zh-CN"/>
        </w:rPr>
        <w:t>Synchronization</w:t>
      </w:r>
      <w:r>
        <w:rPr>
          <w:rFonts w:ascii="Arial" w:eastAsia="宋体" w:hAnsi="Arial"/>
          <w:sz w:val="36"/>
          <w:szCs w:val="20"/>
          <w:lang w:val="en-GB" w:eastAsia="zh-CN"/>
        </w:rPr>
        <w:t xml:space="preserve"> </w:t>
      </w:r>
      <w:r>
        <w:rPr>
          <w:rFonts w:ascii="Arial" w:eastAsia="宋体" w:hAnsi="Arial" w:hint="eastAsia"/>
          <w:sz w:val="36"/>
          <w:szCs w:val="20"/>
          <w:lang w:val="en-GB" w:eastAsia="zh-CN"/>
        </w:rPr>
        <w:t>signals</w:t>
      </w:r>
    </w:p>
    <w:p w14:paraId="4394F8DA" w14:textId="74F71F4D" w:rsidR="00BD0270" w:rsidRPr="00BD0270" w:rsidRDefault="00BD0270" w:rsidP="00C6177A">
      <w:pPr>
        <w:adjustRightInd w:val="0"/>
        <w:snapToGrid w:val="0"/>
        <w:spacing w:beforeLines="50" w:before="120" w:afterLines="50" w:after="120" w:line="276" w:lineRule="auto"/>
        <w:jc w:val="both"/>
        <w:rPr>
          <w:rFonts w:ascii="Times New Roman" w:eastAsia="等线" w:hAnsi="Times New Roman"/>
          <w:bCs/>
          <w:szCs w:val="20"/>
          <w:lang w:val="en-GB" w:eastAsia="zh-CN"/>
        </w:rPr>
      </w:pPr>
      <w:r w:rsidRPr="00BD0270">
        <w:rPr>
          <w:rFonts w:ascii="Times New Roman" w:eastAsia="等线" w:hAnsi="Times New Roman"/>
          <w:bCs/>
          <w:szCs w:val="20"/>
          <w:lang w:val="en-GB" w:eastAsia="zh-CN"/>
        </w:rPr>
        <w:t>I</w:t>
      </w:r>
      <w:r w:rsidRPr="00BD0270">
        <w:rPr>
          <w:rFonts w:ascii="Times New Roman" w:eastAsia="等线" w:hAnsi="Times New Roman" w:hint="eastAsia"/>
          <w:bCs/>
          <w:szCs w:val="20"/>
          <w:lang w:val="en-GB" w:eastAsia="zh-CN"/>
        </w:rPr>
        <w:t>n</w:t>
      </w:r>
      <w:r w:rsidRPr="00BD0270">
        <w:rPr>
          <w:rFonts w:ascii="Times New Roman" w:eastAsia="等线" w:hAnsi="Times New Roman"/>
          <w:bCs/>
          <w:szCs w:val="20"/>
          <w:lang w:val="en-GB" w:eastAsia="zh-CN"/>
        </w:rPr>
        <w:t xml:space="preserve"> this section</w:t>
      </w:r>
      <w:r>
        <w:rPr>
          <w:rFonts w:ascii="Times New Roman" w:eastAsia="等线" w:hAnsi="Times New Roman"/>
          <w:bCs/>
          <w:szCs w:val="20"/>
          <w:lang w:val="en-GB" w:eastAsia="zh-CN"/>
        </w:rPr>
        <w:t>, we discuss the necessity and design details for pre/mid/post-amble</w:t>
      </w:r>
      <w:r w:rsidR="008B0695">
        <w:rPr>
          <w:rFonts w:ascii="Times New Roman" w:eastAsia="等线" w:hAnsi="Times New Roman" w:hint="eastAsia"/>
          <w:bCs/>
          <w:szCs w:val="20"/>
          <w:lang w:val="en-GB" w:eastAsia="zh-CN"/>
        </w:rPr>
        <w:t xml:space="preserve"> for D2R transmission</w:t>
      </w:r>
      <w:r>
        <w:rPr>
          <w:rFonts w:ascii="Times New Roman" w:eastAsia="等线" w:hAnsi="Times New Roman"/>
          <w:bCs/>
          <w:szCs w:val="20"/>
          <w:lang w:val="en-GB" w:eastAsia="zh-CN"/>
        </w:rPr>
        <w:t xml:space="preserve">. </w:t>
      </w:r>
    </w:p>
    <w:p w14:paraId="50CBB991" w14:textId="58E65B4F" w:rsidR="00C811A7" w:rsidRDefault="00C811A7" w:rsidP="00C6177A">
      <w:pPr>
        <w:adjustRightInd w:val="0"/>
        <w:snapToGrid w:val="0"/>
        <w:spacing w:beforeLines="50" w:before="120" w:afterLines="50" w:after="120" w:line="276" w:lineRule="auto"/>
        <w:jc w:val="both"/>
        <w:rPr>
          <w:rFonts w:ascii="Times New Roman" w:eastAsia="等线" w:hAnsi="Times New Roman"/>
          <w:bCs/>
          <w:szCs w:val="20"/>
          <w:lang w:val="en-GB" w:eastAsia="zh-CN"/>
        </w:rPr>
      </w:pPr>
      <w:r>
        <w:rPr>
          <w:rFonts w:ascii="Times New Roman" w:eastAsia="等线" w:hAnsi="Times New Roman" w:hint="eastAsia"/>
          <w:bCs/>
          <w:szCs w:val="20"/>
          <w:lang w:val="en-GB" w:eastAsia="zh-CN"/>
        </w:rPr>
        <w:t>N</w:t>
      </w:r>
      <w:r>
        <w:rPr>
          <w:rFonts w:ascii="Times New Roman" w:eastAsia="等线" w:hAnsi="Times New Roman"/>
          <w:bCs/>
          <w:szCs w:val="20"/>
          <w:lang w:val="en-GB" w:eastAsia="zh-CN"/>
        </w:rPr>
        <w:t xml:space="preserve">ote that, the evaluation in this section considers fading channel for both CW2D link and D2R link, independent channel fading using TDL-A channel model is assumed </w:t>
      </w:r>
      <w:r w:rsidR="0017569A">
        <w:rPr>
          <w:rFonts w:ascii="Times New Roman" w:eastAsia="等线" w:hAnsi="Times New Roman"/>
          <w:bCs/>
          <w:szCs w:val="20"/>
          <w:lang w:val="en-GB" w:eastAsia="zh-CN"/>
        </w:rPr>
        <w:t xml:space="preserve">for both </w:t>
      </w:r>
      <w:r w:rsidR="0017569A">
        <w:rPr>
          <w:rFonts w:ascii="Times New Roman" w:eastAsia="等线" w:hAnsi="Times New Roman" w:hint="eastAsia"/>
          <w:bCs/>
          <w:szCs w:val="20"/>
          <w:lang w:val="en-GB" w:eastAsia="zh-CN"/>
        </w:rPr>
        <w:t>links</w:t>
      </w:r>
      <w:r w:rsidR="0017569A">
        <w:rPr>
          <w:rFonts w:ascii="Times New Roman" w:eastAsia="等线" w:hAnsi="Times New Roman"/>
          <w:bCs/>
          <w:szCs w:val="20"/>
          <w:lang w:val="en-GB" w:eastAsia="zh-CN"/>
        </w:rPr>
        <w:t xml:space="preserve"> </w:t>
      </w:r>
      <w:r>
        <w:rPr>
          <w:rFonts w:ascii="Times New Roman" w:eastAsia="等线" w:hAnsi="Times New Roman"/>
          <w:bCs/>
          <w:szCs w:val="20"/>
          <w:lang w:val="en-GB" w:eastAsia="zh-CN"/>
        </w:rPr>
        <w:t xml:space="preserve">to fully reflect the channel fading for D2R transmission. Otherwise, </w:t>
      </w:r>
      <w:r w:rsidR="00DB38C8">
        <w:rPr>
          <w:rFonts w:ascii="Times New Roman" w:eastAsia="等线" w:hAnsi="Times New Roman"/>
          <w:bCs/>
          <w:szCs w:val="20"/>
          <w:lang w:val="en-GB" w:eastAsia="zh-CN"/>
        </w:rPr>
        <w:t xml:space="preserve">the design details obtained from LLS, e.g., </w:t>
      </w:r>
      <w:r>
        <w:rPr>
          <w:rFonts w:ascii="Times New Roman" w:eastAsia="等线" w:hAnsi="Times New Roman"/>
          <w:bCs/>
          <w:szCs w:val="20"/>
          <w:lang w:val="en-GB" w:eastAsia="zh-CN"/>
        </w:rPr>
        <w:t xml:space="preserve">density and sequence length for </w:t>
      </w:r>
      <w:r>
        <w:rPr>
          <w:rFonts w:ascii="Times New Roman" w:eastAsia="等线" w:hAnsi="Times New Roman" w:hint="eastAsia"/>
          <w:bCs/>
          <w:szCs w:val="20"/>
          <w:lang w:val="en-GB" w:eastAsia="zh-CN"/>
        </w:rPr>
        <w:t>ambles</w:t>
      </w:r>
      <w:r>
        <w:rPr>
          <w:rFonts w:ascii="Times New Roman" w:eastAsia="等线" w:hAnsi="Times New Roman"/>
          <w:bCs/>
          <w:szCs w:val="20"/>
          <w:lang w:val="en-GB" w:eastAsia="zh-CN"/>
        </w:rPr>
        <w:t xml:space="preserve"> </w:t>
      </w:r>
      <w:r>
        <w:rPr>
          <w:rFonts w:ascii="Times New Roman" w:eastAsia="等线" w:hAnsi="Times New Roman" w:hint="eastAsia"/>
          <w:bCs/>
          <w:szCs w:val="20"/>
          <w:lang w:val="en-GB" w:eastAsia="zh-CN"/>
        </w:rPr>
        <w:t>m</w:t>
      </w:r>
      <w:r>
        <w:rPr>
          <w:rFonts w:ascii="Times New Roman" w:eastAsia="等线" w:hAnsi="Times New Roman"/>
          <w:bCs/>
          <w:szCs w:val="20"/>
          <w:lang w:val="en-GB" w:eastAsia="zh-CN"/>
        </w:rPr>
        <w:t>ay be underestimated if fading channel is considered only for D2R link.</w:t>
      </w:r>
    </w:p>
    <w:p w14:paraId="4863CB39" w14:textId="3725922C" w:rsidR="00881760" w:rsidRDefault="00630355" w:rsidP="00E16066">
      <w:pPr>
        <w:adjustRightInd w:val="0"/>
        <w:snapToGrid w:val="0"/>
        <w:spacing w:beforeLines="50" w:before="120" w:afterLines="50" w:after="120"/>
        <w:jc w:val="both"/>
        <w:rPr>
          <w:rFonts w:ascii="Times New Roman" w:eastAsia="等线" w:hAnsi="Times New Roman"/>
          <w:b/>
          <w:szCs w:val="20"/>
          <w:lang w:val="en-GB" w:eastAsia="zh-CN"/>
        </w:rPr>
      </w:pPr>
      <w:bookmarkStart w:id="14" w:name="o2"/>
      <w:r w:rsidRPr="00AA6DA0">
        <w:rPr>
          <w:rFonts w:ascii="Times New Roman" w:hAnsi="Times New Roman"/>
          <w:b/>
        </w:rPr>
        <w:t xml:space="preserve">Observation </w:t>
      </w:r>
      <w:r w:rsidRPr="00AA6DA0">
        <w:rPr>
          <w:rFonts w:ascii="Times New Roman" w:hAnsi="Times New Roman"/>
          <w:b/>
        </w:rPr>
        <w:fldChar w:fldCharType="begin"/>
      </w:r>
      <w:r w:rsidRPr="00AA6DA0">
        <w:rPr>
          <w:rFonts w:ascii="Times New Roman" w:hAnsi="Times New Roman"/>
          <w:b/>
        </w:rPr>
        <w:instrText xml:space="preserve"> SEQ Observation \* ARABIC </w:instrText>
      </w:r>
      <w:r w:rsidRPr="00AA6DA0">
        <w:rPr>
          <w:rFonts w:ascii="Times New Roman" w:hAnsi="Times New Roman"/>
          <w:b/>
        </w:rPr>
        <w:fldChar w:fldCharType="separate"/>
      </w:r>
      <w:r w:rsidR="00CB2E0C">
        <w:rPr>
          <w:rFonts w:ascii="Times New Roman" w:hAnsi="Times New Roman"/>
          <w:b/>
          <w:noProof/>
        </w:rPr>
        <w:t>2</w:t>
      </w:r>
      <w:r w:rsidRPr="00AA6DA0">
        <w:rPr>
          <w:rFonts w:ascii="Times New Roman" w:hAnsi="Times New Roman"/>
          <w:b/>
        </w:rPr>
        <w:fldChar w:fldCharType="end"/>
      </w:r>
      <w:r>
        <w:rPr>
          <w:rFonts w:ascii="Times New Roman" w:eastAsia="等线" w:hAnsi="Times New Roman"/>
          <w:b/>
        </w:rPr>
        <w:t>:</w:t>
      </w:r>
      <w:r w:rsidR="00EC3358">
        <w:rPr>
          <w:rFonts w:ascii="Times New Roman" w:eastAsia="等线" w:hAnsi="Times New Roman"/>
          <w:b/>
          <w:szCs w:val="20"/>
          <w:lang w:val="en-GB" w:eastAsia="zh-CN"/>
        </w:rPr>
        <w:t xml:space="preserve"> </w:t>
      </w:r>
      <w:r w:rsidR="00EC3358">
        <w:rPr>
          <w:rFonts w:ascii="Times New Roman" w:eastAsia="宋体" w:hAnsi="Times New Roman"/>
          <w:b/>
          <w:bCs/>
          <w:szCs w:val="20"/>
        </w:rPr>
        <w:t xml:space="preserve"> The amble options should be evaluated assuming fading channel for both CW2D link and D2R link.</w:t>
      </w:r>
      <w:r w:rsidR="00EC3358" w:rsidRPr="00EC3358">
        <w:rPr>
          <w:rFonts w:ascii="Times New Roman" w:eastAsia="宋体" w:hAnsi="Times New Roman"/>
          <w:b/>
          <w:szCs w:val="20"/>
        </w:rPr>
        <w:t xml:space="preserve"> </w:t>
      </w:r>
      <w:r w:rsidR="00EC3358" w:rsidRPr="00EC3358">
        <w:rPr>
          <w:rFonts w:ascii="Times New Roman" w:eastAsia="等线" w:hAnsi="Times New Roman"/>
          <w:b/>
          <w:szCs w:val="20"/>
          <w:lang w:val="en-GB" w:eastAsia="zh-CN"/>
        </w:rPr>
        <w:t xml:space="preserve">Otherwise, parameters for ambles, e.g., density and sequence length, </w:t>
      </w:r>
      <w:r w:rsidR="00EC3358" w:rsidRPr="00EC3358">
        <w:rPr>
          <w:rFonts w:ascii="Times New Roman" w:eastAsia="等线" w:hAnsi="Times New Roman" w:hint="eastAsia"/>
          <w:b/>
          <w:szCs w:val="20"/>
          <w:lang w:val="en-GB" w:eastAsia="zh-CN"/>
        </w:rPr>
        <w:t>m</w:t>
      </w:r>
      <w:r w:rsidR="00EC3358" w:rsidRPr="00EC3358">
        <w:rPr>
          <w:rFonts w:ascii="Times New Roman" w:eastAsia="等线" w:hAnsi="Times New Roman"/>
          <w:b/>
          <w:szCs w:val="20"/>
          <w:lang w:val="en-GB" w:eastAsia="zh-CN"/>
        </w:rPr>
        <w:t>ay be underestimated if fading channel is considered only for D2R link.</w:t>
      </w:r>
    </w:p>
    <w:p w14:paraId="120854B7" w14:textId="29CCA5E9" w:rsidR="00162D9D" w:rsidRPr="009C12CC" w:rsidRDefault="00162D9D" w:rsidP="00162D9D">
      <w:pPr>
        <w:keepNext/>
        <w:keepLines/>
        <w:widowControl w:val="0"/>
        <w:numPr>
          <w:ilvl w:val="1"/>
          <w:numId w:val="5"/>
        </w:numPr>
        <w:spacing w:before="240" w:after="240"/>
        <w:outlineLvl w:val="1"/>
        <w:rPr>
          <w:rFonts w:ascii="Arial" w:eastAsia="微软雅黑" w:hAnsi="Arial" w:cs="Arial"/>
          <w:bCs/>
          <w:sz w:val="28"/>
          <w:szCs w:val="28"/>
          <w:lang w:eastAsia="zh-CN"/>
        </w:rPr>
      </w:pPr>
      <w:bookmarkStart w:id="15" w:name="_Ref188781402"/>
      <w:bookmarkStart w:id="16" w:name="P4"/>
      <w:bookmarkEnd w:id="14"/>
      <w:r w:rsidRPr="009C12CC">
        <w:rPr>
          <w:rFonts w:ascii="Arial" w:eastAsia="微软雅黑" w:hAnsi="Arial" w:cs="Arial"/>
          <w:bCs/>
          <w:sz w:val="28"/>
          <w:szCs w:val="28"/>
          <w:lang w:eastAsia="zh-CN"/>
        </w:rPr>
        <w:t>D2R</w:t>
      </w:r>
      <w:r>
        <w:rPr>
          <w:rFonts w:ascii="Arial" w:eastAsia="微软雅黑" w:hAnsi="Arial" w:cs="Arial"/>
          <w:bCs/>
          <w:sz w:val="28"/>
          <w:szCs w:val="28"/>
          <w:lang w:eastAsia="zh-CN"/>
        </w:rPr>
        <w:t xml:space="preserve"> </w:t>
      </w:r>
      <w:r w:rsidR="008E5780">
        <w:rPr>
          <w:rFonts w:ascii="Arial" w:eastAsia="微软雅黑" w:hAnsi="Arial" w:cs="Arial"/>
          <w:bCs/>
          <w:sz w:val="28"/>
          <w:szCs w:val="28"/>
          <w:lang w:eastAsia="zh-CN"/>
        </w:rPr>
        <w:t>P</w:t>
      </w:r>
      <w:r>
        <w:rPr>
          <w:rFonts w:ascii="Arial" w:eastAsia="微软雅黑" w:hAnsi="Arial" w:cs="Arial" w:hint="eastAsia"/>
          <w:bCs/>
          <w:sz w:val="28"/>
          <w:szCs w:val="28"/>
          <w:lang w:eastAsia="zh-CN"/>
        </w:rPr>
        <w:t>reamble</w:t>
      </w:r>
      <w:bookmarkEnd w:id="15"/>
      <w:r>
        <w:rPr>
          <w:rFonts w:ascii="Arial" w:eastAsia="微软雅黑" w:hAnsi="Arial" w:cs="Arial"/>
          <w:bCs/>
          <w:sz w:val="28"/>
          <w:szCs w:val="28"/>
          <w:lang w:eastAsia="zh-CN"/>
        </w:rPr>
        <w:t xml:space="preserve"> </w:t>
      </w:r>
    </w:p>
    <w:p w14:paraId="264151E0" w14:textId="32DC7B58" w:rsidR="00AC76D0" w:rsidRDefault="00AC76D0" w:rsidP="000852E7">
      <w:pPr>
        <w:spacing w:before="120" w:after="120" w:line="276" w:lineRule="auto"/>
        <w:jc w:val="both"/>
        <w:rPr>
          <w:rFonts w:ascii="Times New Roman" w:eastAsia="等线" w:hAnsi="Times New Roman"/>
          <w:szCs w:val="20"/>
          <w:lang w:val="en-GB" w:eastAsia="zh-CN"/>
        </w:rPr>
      </w:pPr>
      <w:r>
        <w:rPr>
          <w:rFonts w:ascii="Times New Roman" w:eastAsia="等线" w:hAnsi="Times New Roman"/>
          <w:szCs w:val="20"/>
          <w:lang w:eastAsia="zh-CN"/>
        </w:rPr>
        <w:t>During SI phase, it is common understanding that at least D2R preamble is need</w:t>
      </w:r>
      <w:r>
        <w:rPr>
          <w:rFonts w:ascii="Times New Roman" w:eastAsia="等线" w:hAnsi="Times New Roman"/>
          <w:szCs w:val="20"/>
          <w:lang w:val="en-GB" w:eastAsia="zh-CN"/>
        </w:rPr>
        <w:t xml:space="preserve"> at least for</w:t>
      </w:r>
      <w:r w:rsidR="00535B7C" w:rsidRPr="00535B7C">
        <w:rPr>
          <w:rFonts w:ascii="Times New Roman" w:eastAsia="等线" w:hAnsi="Times New Roman"/>
          <w:szCs w:val="20"/>
          <w:lang w:val="en-GB" w:eastAsia="zh-CN"/>
        </w:rPr>
        <w:t xml:space="preserve"> SFO estimation and timing sync performance</w:t>
      </w:r>
      <w:r>
        <w:rPr>
          <w:rFonts w:ascii="Times New Roman" w:eastAsia="等线" w:hAnsi="Times New Roman"/>
          <w:szCs w:val="20"/>
          <w:lang w:val="en-GB" w:eastAsia="zh-CN"/>
        </w:rPr>
        <w:t xml:space="preserve"> purpose</w:t>
      </w:r>
      <w:r w:rsidR="00535B7C" w:rsidRPr="00535B7C">
        <w:rPr>
          <w:rFonts w:ascii="Times New Roman" w:eastAsia="等线" w:hAnsi="Times New Roman"/>
          <w:szCs w:val="20"/>
          <w:lang w:val="en-GB" w:eastAsia="zh-CN"/>
        </w:rPr>
        <w:t>.</w:t>
      </w:r>
      <w:r>
        <w:rPr>
          <w:rFonts w:ascii="Times New Roman" w:eastAsia="等线" w:hAnsi="Times New Roman"/>
          <w:szCs w:val="20"/>
          <w:lang w:val="en-GB" w:eastAsia="zh-CN"/>
        </w:rPr>
        <w:t xml:space="preserve"> Besides, if coherent detection is used, the D2R preamble can also be used for channel estimation purpose.</w:t>
      </w:r>
      <w:r w:rsidR="00535B7C">
        <w:rPr>
          <w:rFonts w:ascii="Times New Roman" w:eastAsia="等线" w:hAnsi="Times New Roman"/>
          <w:szCs w:val="20"/>
          <w:lang w:val="en-GB" w:eastAsia="zh-CN"/>
        </w:rPr>
        <w:t xml:space="preserve"> </w:t>
      </w:r>
    </w:p>
    <w:p w14:paraId="52F10658" w14:textId="33E336D7" w:rsidR="00AE063E" w:rsidRDefault="00535B7C" w:rsidP="000852E7">
      <w:pPr>
        <w:spacing w:before="120" w:after="120" w:line="276" w:lineRule="auto"/>
        <w:jc w:val="both"/>
        <w:rPr>
          <w:rFonts w:ascii="Times New Roman" w:eastAsia="等线" w:hAnsi="Times New Roman"/>
          <w:szCs w:val="20"/>
          <w:lang w:val="en-GB" w:eastAsia="zh-CN"/>
        </w:rPr>
      </w:pPr>
      <w:r>
        <w:rPr>
          <w:rFonts w:ascii="Times New Roman" w:eastAsia="等线" w:hAnsi="Times New Roman" w:hint="eastAsia"/>
          <w:szCs w:val="20"/>
          <w:lang w:val="en-GB" w:eastAsia="zh-CN"/>
        </w:rPr>
        <w:t>F</w:t>
      </w:r>
      <w:r>
        <w:rPr>
          <w:rFonts w:ascii="Times New Roman" w:eastAsia="等线" w:hAnsi="Times New Roman"/>
          <w:szCs w:val="20"/>
          <w:lang w:val="en-GB" w:eastAsia="zh-CN"/>
        </w:rPr>
        <w:t xml:space="preserve">or </w:t>
      </w:r>
      <w:r>
        <w:rPr>
          <w:rFonts w:ascii="Times New Roman" w:eastAsia="等线" w:hAnsi="Times New Roman" w:hint="eastAsia"/>
          <w:szCs w:val="20"/>
          <w:lang w:val="en-GB" w:eastAsia="zh-CN"/>
        </w:rPr>
        <w:t>SFO</w:t>
      </w:r>
      <w:r>
        <w:rPr>
          <w:rFonts w:ascii="Times New Roman" w:eastAsia="等线" w:hAnsi="Times New Roman"/>
          <w:szCs w:val="20"/>
          <w:lang w:val="en-GB" w:eastAsia="zh-CN"/>
        </w:rPr>
        <w:t xml:space="preserve"> estimation purpose, </w:t>
      </w:r>
      <w:r w:rsidR="00E71900">
        <w:rPr>
          <w:rFonts w:ascii="Times New Roman" w:eastAsia="等线" w:hAnsi="Times New Roman"/>
          <w:szCs w:val="20"/>
          <w:lang w:val="en-GB" w:eastAsia="zh-CN"/>
        </w:rPr>
        <w:t>the actual frequency shift of the D2R signal can be observed in frequency domain. To achieve better SFO estimation accuracy, simple</w:t>
      </w:r>
      <w:r w:rsidR="00DC7338">
        <w:rPr>
          <w:rFonts w:ascii="Times New Roman" w:eastAsia="等线" w:hAnsi="Times New Roman"/>
          <w:szCs w:val="20"/>
          <w:lang w:val="en-GB" w:eastAsia="zh-CN"/>
        </w:rPr>
        <w:t xml:space="preserve"> repeated</w:t>
      </w:r>
      <w:r w:rsidR="00E71900">
        <w:rPr>
          <w:rFonts w:ascii="Times New Roman" w:eastAsia="等线" w:hAnsi="Times New Roman"/>
          <w:szCs w:val="20"/>
          <w:lang w:val="en-GB" w:eastAsia="zh-CN"/>
        </w:rPr>
        <w:t xml:space="preserve"> on/off/on/off… pattern can be considered, since </w:t>
      </w:r>
      <w:proofErr w:type="spellStart"/>
      <w:r w:rsidR="00E71900">
        <w:rPr>
          <w:rFonts w:ascii="Times New Roman" w:eastAsia="等线" w:hAnsi="Times New Roman"/>
          <w:szCs w:val="20"/>
          <w:lang w:val="en-GB" w:eastAsia="zh-CN"/>
        </w:rPr>
        <w:t>center</w:t>
      </w:r>
      <w:proofErr w:type="spellEnd"/>
      <w:r w:rsidR="00E71900">
        <w:rPr>
          <w:rFonts w:ascii="Times New Roman" w:eastAsia="等线" w:hAnsi="Times New Roman"/>
          <w:szCs w:val="20"/>
          <w:lang w:val="en-GB" w:eastAsia="zh-CN"/>
        </w:rPr>
        <w:t xml:space="preserve"> frequency of the</w:t>
      </w:r>
      <w:r w:rsidR="00B508AE">
        <w:rPr>
          <w:rFonts w:ascii="Times New Roman" w:eastAsia="等线" w:hAnsi="Times New Roman"/>
          <w:szCs w:val="20"/>
          <w:lang w:val="en-GB" w:eastAsia="zh-CN"/>
        </w:rPr>
        <w:t xml:space="preserve"> spectrum of the</w:t>
      </w:r>
      <w:r w:rsidR="00E71900">
        <w:rPr>
          <w:rFonts w:ascii="Times New Roman" w:eastAsia="等线" w:hAnsi="Times New Roman"/>
          <w:szCs w:val="20"/>
          <w:lang w:val="en-GB" w:eastAsia="zh-CN"/>
        </w:rPr>
        <w:t xml:space="preserve"> simple </w:t>
      </w:r>
      <w:r w:rsidR="00B508AE">
        <w:rPr>
          <w:rFonts w:ascii="Times New Roman" w:eastAsia="等线" w:hAnsi="Times New Roman"/>
          <w:szCs w:val="20"/>
          <w:lang w:val="en-GB" w:eastAsia="zh-CN"/>
        </w:rPr>
        <w:t xml:space="preserve">repeated </w:t>
      </w:r>
      <w:r w:rsidR="00E71900">
        <w:rPr>
          <w:rFonts w:ascii="Times New Roman" w:eastAsia="等线" w:hAnsi="Times New Roman"/>
          <w:szCs w:val="20"/>
          <w:lang w:val="en-GB" w:eastAsia="zh-CN"/>
        </w:rPr>
        <w:t>on/off/on/off pattern</w:t>
      </w:r>
      <w:r w:rsidR="00B508AE">
        <w:rPr>
          <w:rFonts w:ascii="Times New Roman" w:eastAsia="等线" w:hAnsi="Times New Roman"/>
          <w:szCs w:val="20"/>
          <w:lang w:val="en-GB" w:eastAsia="zh-CN"/>
        </w:rPr>
        <w:t xml:space="preserve"> can be more clearly observed and reliably detected. </w:t>
      </w:r>
      <w:r w:rsidR="00B508AE" w:rsidRPr="00B508AE">
        <w:rPr>
          <w:rFonts w:ascii="Times New Roman" w:eastAsia="等线" w:hAnsi="Times New Roman"/>
          <w:szCs w:val="20"/>
          <w:lang w:val="en-GB" w:eastAsia="zh-CN"/>
        </w:rPr>
        <w:t xml:space="preserve">However, </w:t>
      </w:r>
      <w:r w:rsidR="00B508AE">
        <w:rPr>
          <w:rFonts w:ascii="Times New Roman" w:eastAsia="等线" w:hAnsi="Times New Roman"/>
          <w:szCs w:val="20"/>
          <w:lang w:val="en-GB" w:eastAsia="zh-CN"/>
        </w:rPr>
        <w:t>for</w:t>
      </w:r>
      <w:r w:rsidR="00216DF0">
        <w:rPr>
          <w:rFonts w:ascii="Times New Roman" w:eastAsia="等线" w:hAnsi="Times New Roman" w:hint="eastAsia"/>
          <w:szCs w:val="20"/>
          <w:lang w:val="en-GB" w:eastAsia="zh-CN"/>
        </w:rPr>
        <w:t xml:space="preserve"> coherent detection which requires</w:t>
      </w:r>
      <w:r w:rsidR="00B508AE">
        <w:rPr>
          <w:rFonts w:ascii="Times New Roman" w:eastAsia="等线" w:hAnsi="Times New Roman"/>
          <w:szCs w:val="20"/>
          <w:lang w:val="en-GB" w:eastAsia="zh-CN"/>
        </w:rPr>
        <w:t xml:space="preserve"> </w:t>
      </w:r>
      <w:r w:rsidR="00216DF0">
        <w:rPr>
          <w:rFonts w:ascii="Times New Roman" w:eastAsia="等线" w:hAnsi="Times New Roman" w:hint="eastAsia"/>
          <w:szCs w:val="20"/>
          <w:lang w:val="en-GB" w:eastAsia="zh-CN"/>
        </w:rPr>
        <w:t xml:space="preserve">much more accurate </w:t>
      </w:r>
      <w:r w:rsidR="00B508AE">
        <w:rPr>
          <w:rFonts w:ascii="Times New Roman" w:eastAsia="等线" w:hAnsi="Times New Roman"/>
          <w:szCs w:val="20"/>
          <w:lang w:val="en-GB" w:eastAsia="zh-CN"/>
        </w:rPr>
        <w:t xml:space="preserve">timing, </w:t>
      </w:r>
      <w:r w:rsidR="004E73D6">
        <w:rPr>
          <w:rFonts w:ascii="Times New Roman" w:eastAsia="等线" w:hAnsi="Times New Roman"/>
          <w:szCs w:val="20"/>
          <w:lang w:val="en-GB" w:eastAsia="zh-CN"/>
        </w:rPr>
        <w:t xml:space="preserve">simple on/off pattern may not the best option. The binary sequence </w:t>
      </w:r>
      <w:r w:rsidR="004927AD">
        <w:rPr>
          <w:rFonts w:ascii="Times New Roman" w:eastAsia="等线" w:hAnsi="Times New Roman"/>
          <w:szCs w:val="20"/>
          <w:lang w:val="en-GB" w:eastAsia="zh-CN"/>
        </w:rPr>
        <w:t>needs to</w:t>
      </w:r>
      <w:r w:rsidR="004E73D6">
        <w:rPr>
          <w:rFonts w:ascii="Times New Roman" w:eastAsia="等线" w:hAnsi="Times New Roman"/>
          <w:szCs w:val="20"/>
          <w:lang w:val="en-GB" w:eastAsia="zh-CN"/>
        </w:rPr>
        <w:t xml:space="preserve"> fulfil some </w:t>
      </w:r>
      <w:r w:rsidR="004927AD">
        <w:rPr>
          <w:rFonts w:ascii="Times New Roman" w:eastAsia="等线" w:hAnsi="Times New Roman"/>
          <w:szCs w:val="20"/>
          <w:lang w:val="en-GB" w:eastAsia="zh-CN"/>
        </w:rPr>
        <w:t>requirements</w:t>
      </w:r>
      <w:r w:rsidR="004E73D6">
        <w:rPr>
          <w:rFonts w:ascii="Times New Roman" w:eastAsia="等线" w:hAnsi="Times New Roman"/>
          <w:szCs w:val="20"/>
          <w:lang w:val="en-GB" w:eastAsia="zh-CN"/>
        </w:rPr>
        <w:t xml:space="preserve">, e.g., </w:t>
      </w:r>
      <w:r w:rsidR="004927AD">
        <w:rPr>
          <w:rFonts w:ascii="Times New Roman" w:eastAsia="等线" w:hAnsi="Times New Roman"/>
          <w:szCs w:val="20"/>
          <w:lang w:val="en-GB" w:eastAsia="zh-CN"/>
        </w:rPr>
        <w:t xml:space="preserve">good </w:t>
      </w:r>
      <w:r w:rsidR="004E73D6">
        <w:rPr>
          <w:rFonts w:ascii="Times New Roman" w:eastAsia="等线" w:hAnsi="Times New Roman"/>
          <w:szCs w:val="20"/>
          <w:lang w:val="en-GB" w:eastAsia="zh-CN"/>
        </w:rPr>
        <w:t>PSL, MF</w:t>
      </w:r>
      <w:r w:rsidR="004927AD">
        <w:rPr>
          <w:rFonts w:ascii="Times New Roman" w:eastAsia="等线" w:hAnsi="Times New Roman"/>
          <w:szCs w:val="20"/>
          <w:lang w:val="en-GB" w:eastAsia="zh-CN"/>
        </w:rPr>
        <w:t xml:space="preserve"> properties</w:t>
      </w:r>
      <w:r w:rsidR="004E73D6">
        <w:rPr>
          <w:rFonts w:ascii="Times New Roman" w:eastAsia="等线" w:hAnsi="Times New Roman"/>
          <w:szCs w:val="20"/>
          <w:lang w:val="en-GB" w:eastAsia="zh-CN"/>
        </w:rPr>
        <w:t xml:space="preserve">, </w:t>
      </w:r>
      <w:r w:rsidR="00AE063E">
        <w:rPr>
          <w:rFonts w:ascii="Times New Roman" w:eastAsia="等线" w:hAnsi="Times New Roman"/>
          <w:szCs w:val="20"/>
          <w:lang w:val="en-GB" w:eastAsia="zh-CN"/>
        </w:rPr>
        <w:t>f</w:t>
      </w:r>
      <w:r w:rsidR="004E73D6">
        <w:rPr>
          <w:rFonts w:ascii="Times New Roman" w:eastAsia="等线" w:hAnsi="Times New Roman"/>
          <w:szCs w:val="20"/>
          <w:lang w:val="en-GB" w:eastAsia="zh-CN"/>
        </w:rPr>
        <w:t xml:space="preserve">or reliable sync </w:t>
      </w:r>
      <w:r w:rsidR="00263D2A">
        <w:rPr>
          <w:rFonts w:ascii="Times New Roman" w:eastAsia="等线" w:hAnsi="Times New Roman"/>
          <w:szCs w:val="20"/>
          <w:lang w:val="en-GB" w:eastAsia="zh-CN"/>
        </w:rPr>
        <w:t>performance</w:t>
      </w:r>
      <w:r w:rsidR="004E73D6">
        <w:rPr>
          <w:rFonts w:ascii="Times New Roman" w:eastAsia="等线" w:hAnsi="Times New Roman"/>
          <w:szCs w:val="20"/>
          <w:lang w:val="en-GB" w:eastAsia="zh-CN"/>
        </w:rPr>
        <w:t>.</w:t>
      </w:r>
      <w:r w:rsidR="00AE063E">
        <w:rPr>
          <w:rFonts w:ascii="Times New Roman" w:eastAsia="等线" w:hAnsi="Times New Roman"/>
          <w:szCs w:val="20"/>
          <w:lang w:val="en-GB" w:eastAsia="zh-CN"/>
        </w:rPr>
        <w:t xml:space="preserve"> As discussed in Section 3.4, Golay sequence </w:t>
      </w:r>
      <w:r w:rsidR="00263D2A">
        <w:rPr>
          <w:rFonts w:ascii="Times New Roman" w:eastAsia="等线" w:hAnsi="Times New Roman"/>
          <w:szCs w:val="20"/>
          <w:lang w:val="en-GB" w:eastAsia="zh-CN"/>
        </w:rPr>
        <w:t>can be considered</w:t>
      </w:r>
      <w:r w:rsidR="00AE063E">
        <w:rPr>
          <w:rFonts w:ascii="Times New Roman" w:eastAsia="等线" w:hAnsi="Times New Roman"/>
          <w:szCs w:val="20"/>
          <w:lang w:val="en-GB" w:eastAsia="zh-CN"/>
        </w:rPr>
        <w:t xml:space="preserve"> for timing sync purpose. </w:t>
      </w:r>
    </w:p>
    <w:p w14:paraId="3C22A846" w14:textId="16914CAC" w:rsidR="00BF7D78" w:rsidRDefault="00846CB0" w:rsidP="000852E7">
      <w:pPr>
        <w:spacing w:before="120" w:after="120" w:line="276" w:lineRule="auto"/>
        <w:jc w:val="both"/>
        <w:rPr>
          <w:rFonts w:ascii="Times New Roman" w:eastAsia="等线" w:hAnsi="Times New Roman"/>
          <w:szCs w:val="20"/>
          <w:lang w:val="en-GB" w:eastAsia="zh-CN"/>
        </w:rPr>
      </w:pPr>
      <w:r>
        <w:rPr>
          <w:rFonts w:ascii="Times New Roman" w:eastAsia="等线" w:hAnsi="Times New Roman"/>
          <w:szCs w:val="20"/>
          <w:lang w:val="en-GB" w:eastAsia="zh-CN"/>
        </w:rPr>
        <w:t>To achieve reliable performance on both SFO estimation and timing synchronization</w:t>
      </w:r>
      <w:r w:rsidR="00AE063E">
        <w:rPr>
          <w:rFonts w:ascii="Times New Roman" w:eastAsia="等线" w:hAnsi="Times New Roman"/>
          <w:szCs w:val="20"/>
          <w:lang w:val="en-GB" w:eastAsia="zh-CN"/>
        </w:rPr>
        <w:t>, the preamble can be composed of 2 parts, the first part is simpl</w:t>
      </w:r>
      <w:r w:rsidR="002B121B">
        <w:rPr>
          <w:rFonts w:ascii="Times New Roman" w:eastAsia="等线" w:hAnsi="Times New Roman" w:hint="eastAsia"/>
          <w:szCs w:val="20"/>
          <w:lang w:val="en-GB" w:eastAsia="zh-CN"/>
        </w:rPr>
        <w:t>y</w:t>
      </w:r>
      <w:r w:rsidR="00AE063E">
        <w:rPr>
          <w:rFonts w:ascii="Times New Roman" w:eastAsia="等线" w:hAnsi="Times New Roman"/>
          <w:szCs w:val="20"/>
          <w:lang w:val="en-GB" w:eastAsia="zh-CN"/>
        </w:rPr>
        <w:t xml:space="preserve"> repeated on/off/on/off pattern for SFO estimation purpose, and second part is Golay sequence f</w:t>
      </w:r>
      <w:r w:rsidR="00AE063E">
        <w:rPr>
          <w:rFonts w:ascii="Times New Roman" w:eastAsia="等线" w:hAnsi="Times New Roman" w:hint="eastAsia"/>
          <w:szCs w:val="20"/>
          <w:lang w:val="en-GB" w:eastAsia="zh-CN"/>
        </w:rPr>
        <w:t>or</w:t>
      </w:r>
      <w:r w:rsidR="00AE063E">
        <w:rPr>
          <w:rFonts w:ascii="Times New Roman" w:eastAsia="等线" w:hAnsi="Times New Roman"/>
          <w:szCs w:val="20"/>
          <w:lang w:val="en-GB" w:eastAsia="zh-CN"/>
        </w:rPr>
        <w:t xml:space="preserve"> </w:t>
      </w:r>
      <w:r w:rsidR="00AE063E">
        <w:rPr>
          <w:rFonts w:ascii="Times New Roman" w:eastAsia="等线" w:hAnsi="Times New Roman" w:hint="eastAsia"/>
          <w:szCs w:val="20"/>
          <w:lang w:val="en-GB" w:eastAsia="zh-CN"/>
        </w:rPr>
        <w:t>timing</w:t>
      </w:r>
      <w:r w:rsidR="00AE063E">
        <w:rPr>
          <w:rFonts w:ascii="Times New Roman" w:eastAsia="等线" w:hAnsi="Times New Roman"/>
          <w:szCs w:val="20"/>
          <w:lang w:val="en-GB" w:eastAsia="zh-CN"/>
        </w:rPr>
        <w:t xml:space="preserve"> sync </w:t>
      </w:r>
      <w:r w:rsidR="002B121B">
        <w:rPr>
          <w:rFonts w:ascii="Times New Roman" w:eastAsia="等线" w:hAnsi="Times New Roman" w:hint="eastAsia"/>
          <w:szCs w:val="20"/>
          <w:lang w:val="en-GB" w:eastAsia="zh-CN"/>
        </w:rPr>
        <w:t xml:space="preserve">and channel estimation </w:t>
      </w:r>
      <w:r w:rsidR="00AE063E">
        <w:rPr>
          <w:rFonts w:ascii="Times New Roman" w:eastAsia="等线" w:hAnsi="Times New Roman"/>
          <w:szCs w:val="20"/>
          <w:lang w:val="en-GB" w:eastAsia="zh-CN"/>
        </w:rPr>
        <w:t>purpose</w:t>
      </w:r>
      <w:r w:rsidR="002B121B">
        <w:rPr>
          <w:rFonts w:ascii="Times New Roman" w:eastAsia="等线" w:hAnsi="Times New Roman" w:hint="eastAsia"/>
          <w:szCs w:val="20"/>
          <w:lang w:val="en-GB" w:eastAsia="zh-CN"/>
        </w:rPr>
        <w:t>s</w:t>
      </w:r>
      <w:r w:rsidR="00AE063E">
        <w:rPr>
          <w:rFonts w:ascii="Times New Roman" w:eastAsia="等线" w:hAnsi="Times New Roman"/>
          <w:szCs w:val="20"/>
          <w:lang w:val="en-GB" w:eastAsia="zh-CN"/>
        </w:rPr>
        <w:t xml:space="preserve">. </w:t>
      </w:r>
      <w:r>
        <w:rPr>
          <w:rFonts w:ascii="Times New Roman" w:eastAsia="等线" w:hAnsi="Times New Roman"/>
          <w:szCs w:val="20"/>
          <w:lang w:val="en-GB" w:eastAsia="zh-CN"/>
        </w:rPr>
        <w:t>Although SFO estimation can be achieved in the first part, this should be regarded</w:t>
      </w:r>
      <w:r w:rsidR="002B121B">
        <w:rPr>
          <w:rFonts w:ascii="Times New Roman" w:eastAsia="等线" w:hAnsi="Times New Roman" w:hint="eastAsia"/>
          <w:szCs w:val="20"/>
          <w:lang w:val="en-GB" w:eastAsia="zh-CN"/>
        </w:rPr>
        <w:t xml:space="preserve"> as</w:t>
      </w:r>
      <w:r>
        <w:rPr>
          <w:rFonts w:ascii="Times New Roman" w:eastAsia="等线" w:hAnsi="Times New Roman"/>
          <w:szCs w:val="20"/>
          <w:lang w:val="en-GB" w:eastAsia="zh-CN"/>
        </w:rPr>
        <w:t xml:space="preserve"> coarse SFO estimation. Based on the </w:t>
      </w:r>
      <w:proofErr w:type="gramStart"/>
      <w:r>
        <w:rPr>
          <w:rFonts w:ascii="Times New Roman" w:eastAsia="等线" w:hAnsi="Times New Roman"/>
          <w:szCs w:val="20"/>
          <w:lang w:val="en-GB" w:eastAsia="zh-CN"/>
        </w:rPr>
        <w:t>coarse</w:t>
      </w:r>
      <w:proofErr w:type="gramEnd"/>
      <w:r>
        <w:rPr>
          <w:rFonts w:ascii="Times New Roman" w:eastAsia="等线" w:hAnsi="Times New Roman"/>
          <w:szCs w:val="20"/>
          <w:lang w:val="en-GB" w:eastAsia="zh-CN"/>
        </w:rPr>
        <w:t xml:space="preserve"> SFO estimation, reader can use multiple SFO hypothes</w:t>
      </w:r>
      <w:r w:rsidR="00263D2A">
        <w:rPr>
          <w:rFonts w:ascii="Times New Roman" w:eastAsia="等线" w:hAnsi="Times New Roman"/>
          <w:szCs w:val="20"/>
          <w:lang w:val="en-GB" w:eastAsia="zh-CN"/>
        </w:rPr>
        <w:t>e</w:t>
      </w:r>
      <w:r>
        <w:rPr>
          <w:rFonts w:ascii="Times New Roman" w:eastAsia="等线" w:hAnsi="Times New Roman"/>
          <w:szCs w:val="20"/>
          <w:lang w:val="en-GB" w:eastAsia="zh-CN"/>
        </w:rPr>
        <w:t xml:space="preserve">s around the coarse SFO estimation value, i.e., use multiple </w:t>
      </w:r>
      <w:r w:rsidR="00263D2A">
        <w:rPr>
          <w:rFonts w:ascii="Times New Roman" w:eastAsia="等线" w:hAnsi="Times New Roman"/>
          <w:szCs w:val="20"/>
          <w:lang w:val="en-GB" w:eastAsia="zh-CN"/>
        </w:rPr>
        <w:t>hypotheses for</w:t>
      </w:r>
      <w:r>
        <w:rPr>
          <w:rFonts w:ascii="Times New Roman" w:eastAsia="等线" w:hAnsi="Times New Roman"/>
          <w:szCs w:val="20"/>
          <w:lang w:val="en-GB" w:eastAsia="zh-CN"/>
        </w:rPr>
        <w:t xml:space="preserve"> chip length on the second part of preamb</w:t>
      </w:r>
      <w:r w:rsidR="002C3CCB">
        <w:rPr>
          <w:rFonts w:ascii="Times New Roman" w:eastAsia="等线" w:hAnsi="Times New Roman"/>
          <w:szCs w:val="20"/>
          <w:lang w:val="en-GB" w:eastAsia="zh-CN"/>
        </w:rPr>
        <w:t>le as</w:t>
      </w:r>
      <w:r w:rsidR="002B121B">
        <w:rPr>
          <w:rFonts w:ascii="Times New Roman" w:eastAsia="等线" w:hAnsi="Times New Roman" w:hint="eastAsia"/>
          <w:szCs w:val="20"/>
          <w:lang w:val="en-GB" w:eastAsia="zh-CN"/>
        </w:rPr>
        <w:t xml:space="preserve"> the</w:t>
      </w:r>
      <w:r w:rsidR="002C3CCB">
        <w:rPr>
          <w:rFonts w:ascii="Times New Roman" w:eastAsia="等线" w:hAnsi="Times New Roman"/>
          <w:szCs w:val="20"/>
          <w:lang w:val="en-GB" w:eastAsia="zh-CN"/>
        </w:rPr>
        <w:t xml:space="preserve"> local sequence</w:t>
      </w:r>
      <w:r>
        <w:rPr>
          <w:rFonts w:ascii="Times New Roman" w:eastAsia="等线" w:hAnsi="Times New Roman"/>
          <w:szCs w:val="20"/>
          <w:lang w:val="en-GB" w:eastAsia="zh-CN"/>
        </w:rPr>
        <w:t>, when</w:t>
      </w:r>
      <w:r w:rsidR="002C3CCB">
        <w:rPr>
          <w:rFonts w:ascii="Times New Roman" w:eastAsia="等线" w:hAnsi="Times New Roman"/>
          <w:szCs w:val="20"/>
          <w:lang w:val="en-GB" w:eastAsia="zh-CN"/>
        </w:rPr>
        <w:t xml:space="preserve"> </w:t>
      </w:r>
      <w:r w:rsidR="002B121B">
        <w:rPr>
          <w:rFonts w:ascii="Times New Roman" w:eastAsia="等线" w:hAnsi="Times New Roman" w:hint="eastAsia"/>
          <w:szCs w:val="20"/>
          <w:lang w:val="en-GB" w:eastAsia="zh-CN"/>
        </w:rPr>
        <w:t xml:space="preserve">performing </w:t>
      </w:r>
      <w:r w:rsidR="002C3CCB">
        <w:rPr>
          <w:rFonts w:ascii="Times New Roman" w:eastAsia="等线" w:hAnsi="Times New Roman"/>
          <w:szCs w:val="20"/>
          <w:lang w:val="en-GB" w:eastAsia="zh-CN"/>
        </w:rPr>
        <w:t>sliding</w:t>
      </w:r>
      <w:r>
        <w:rPr>
          <w:rFonts w:ascii="Times New Roman" w:eastAsia="等线" w:hAnsi="Times New Roman"/>
          <w:szCs w:val="20"/>
          <w:lang w:val="en-GB" w:eastAsia="zh-CN"/>
        </w:rPr>
        <w:t xml:space="preserve"> correlati</w:t>
      </w:r>
      <w:r w:rsidR="002C3CCB">
        <w:rPr>
          <w:rFonts w:ascii="Times New Roman" w:eastAsia="等线" w:hAnsi="Times New Roman"/>
          <w:szCs w:val="20"/>
          <w:lang w:val="en-GB" w:eastAsia="zh-CN"/>
        </w:rPr>
        <w:t>on</w:t>
      </w:r>
      <w:r>
        <w:rPr>
          <w:rFonts w:ascii="Times New Roman" w:eastAsia="等线" w:hAnsi="Times New Roman"/>
          <w:szCs w:val="20"/>
          <w:lang w:val="en-GB" w:eastAsia="zh-CN"/>
        </w:rPr>
        <w:t xml:space="preserve"> with </w:t>
      </w:r>
      <w:r w:rsidR="002B121B">
        <w:rPr>
          <w:rFonts w:ascii="Times New Roman" w:eastAsia="等线" w:hAnsi="Times New Roman" w:hint="eastAsia"/>
          <w:szCs w:val="20"/>
          <w:lang w:val="en-GB" w:eastAsia="zh-CN"/>
        </w:rPr>
        <w:t xml:space="preserve">the </w:t>
      </w:r>
      <w:r>
        <w:rPr>
          <w:rFonts w:ascii="Times New Roman" w:eastAsia="等线" w:hAnsi="Times New Roman"/>
          <w:szCs w:val="20"/>
          <w:lang w:val="en-GB" w:eastAsia="zh-CN"/>
        </w:rPr>
        <w:t>rece</w:t>
      </w:r>
      <w:r w:rsidR="002C3CCB">
        <w:rPr>
          <w:rFonts w:ascii="Times New Roman" w:eastAsia="等线" w:hAnsi="Times New Roman"/>
          <w:szCs w:val="20"/>
          <w:lang w:val="en-GB" w:eastAsia="zh-CN"/>
        </w:rPr>
        <w:t>ived signal. Finer SFO estimation can be achieved by selecting the branch with the highest correlation value, and</w:t>
      </w:r>
      <w:r w:rsidR="002B121B">
        <w:rPr>
          <w:rFonts w:ascii="Times New Roman" w:eastAsia="等线" w:hAnsi="Times New Roman" w:hint="eastAsia"/>
          <w:szCs w:val="20"/>
          <w:lang w:val="en-GB" w:eastAsia="zh-CN"/>
        </w:rPr>
        <w:t xml:space="preserve"> the</w:t>
      </w:r>
      <w:r w:rsidR="002C3CCB">
        <w:rPr>
          <w:rFonts w:ascii="Times New Roman" w:eastAsia="等线" w:hAnsi="Times New Roman"/>
          <w:szCs w:val="20"/>
          <w:lang w:val="en-GB" w:eastAsia="zh-CN"/>
        </w:rPr>
        <w:t xml:space="preserve"> timing of D2R transmission can be achieved at the same time</w:t>
      </w:r>
      <w:r w:rsidR="00B3689A">
        <w:rPr>
          <w:rFonts w:ascii="Times New Roman" w:eastAsia="等线" w:hAnsi="Times New Roman"/>
          <w:szCs w:val="20"/>
          <w:lang w:val="en-GB" w:eastAsia="zh-CN"/>
        </w:rPr>
        <w:t>, as</w:t>
      </w:r>
      <w:r w:rsidR="00B3689A" w:rsidRPr="00EB493B">
        <w:rPr>
          <w:rFonts w:ascii="Times New Roman" w:eastAsia="等线" w:hAnsi="Times New Roman"/>
          <w:szCs w:val="20"/>
          <w:lang w:val="en-GB" w:eastAsia="zh-CN"/>
        </w:rPr>
        <w:t xml:space="preserve"> shown in</w:t>
      </w:r>
      <w:r w:rsidR="00180AA2" w:rsidRPr="00263D2A">
        <w:rPr>
          <w:rFonts w:ascii="Times New Roman" w:eastAsia="等线" w:hAnsi="Times New Roman"/>
          <w:szCs w:val="20"/>
          <w:lang w:val="en-GB" w:eastAsia="zh-CN"/>
        </w:rPr>
        <w:t xml:space="preserve"> </w:t>
      </w:r>
      <w:r w:rsidR="00180AA2" w:rsidRPr="00263D2A">
        <w:rPr>
          <w:rFonts w:ascii="Times New Roman" w:eastAsia="等线" w:hAnsi="Times New Roman"/>
          <w:szCs w:val="20"/>
          <w:lang w:val="en-GB" w:eastAsia="zh-CN"/>
        </w:rPr>
        <w:fldChar w:fldCharType="begin"/>
      </w:r>
      <w:r w:rsidR="00180AA2" w:rsidRPr="00263D2A">
        <w:rPr>
          <w:rFonts w:ascii="Times New Roman" w:eastAsia="等线" w:hAnsi="Times New Roman"/>
          <w:szCs w:val="20"/>
          <w:lang w:val="en-GB" w:eastAsia="zh-CN"/>
        </w:rPr>
        <w:instrText xml:space="preserve"> REF _Ref189661145 \h </w:instrText>
      </w:r>
      <w:r w:rsidR="00C1098C" w:rsidRPr="00263D2A">
        <w:rPr>
          <w:rFonts w:ascii="Times New Roman" w:eastAsia="等线" w:hAnsi="Times New Roman"/>
          <w:szCs w:val="20"/>
          <w:lang w:val="en-GB" w:eastAsia="zh-CN"/>
        </w:rPr>
        <w:instrText xml:space="preserve"> \* MERGEFORMAT </w:instrText>
      </w:r>
      <w:r w:rsidR="00180AA2" w:rsidRPr="00263D2A">
        <w:rPr>
          <w:rFonts w:ascii="Times New Roman" w:eastAsia="等线" w:hAnsi="Times New Roman"/>
          <w:szCs w:val="20"/>
          <w:lang w:val="en-GB" w:eastAsia="zh-CN"/>
        </w:rPr>
      </w:r>
      <w:r w:rsidR="00180AA2" w:rsidRPr="00263D2A">
        <w:rPr>
          <w:rFonts w:ascii="Times New Roman" w:eastAsia="等线" w:hAnsi="Times New Roman"/>
          <w:szCs w:val="20"/>
          <w:lang w:val="en-GB" w:eastAsia="zh-CN"/>
        </w:rPr>
        <w:fldChar w:fldCharType="separate"/>
      </w:r>
      <w:r w:rsidR="00CB2E0C" w:rsidRPr="0043179E">
        <w:rPr>
          <w:rFonts w:ascii="Times New Roman" w:eastAsia="等线" w:hAnsi="Times New Roman"/>
          <w:szCs w:val="20"/>
          <w:lang w:val="en-GB" w:eastAsia="zh-CN"/>
        </w:rPr>
        <w:t>Figure 4</w:t>
      </w:r>
      <w:r w:rsidR="00180AA2" w:rsidRPr="00263D2A">
        <w:rPr>
          <w:rFonts w:ascii="Times New Roman" w:eastAsia="等线" w:hAnsi="Times New Roman"/>
          <w:szCs w:val="20"/>
          <w:lang w:val="en-GB" w:eastAsia="zh-CN"/>
        </w:rPr>
        <w:fldChar w:fldCharType="end"/>
      </w:r>
      <w:r w:rsidR="002C3CCB" w:rsidRPr="00C1098C">
        <w:rPr>
          <w:rFonts w:ascii="Times New Roman" w:eastAsia="等线" w:hAnsi="Times New Roman"/>
          <w:szCs w:val="20"/>
          <w:lang w:val="en-GB" w:eastAsia="zh-CN"/>
        </w:rPr>
        <w:t>.</w:t>
      </w:r>
      <w:r w:rsidR="002C3CCB" w:rsidRPr="00EB493B">
        <w:rPr>
          <w:rFonts w:ascii="Times New Roman" w:eastAsia="等线" w:hAnsi="Times New Roman"/>
          <w:szCs w:val="20"/>
          <w:lang w:val="en-GB" w:eastAsia="zh-CN"/>
        </w:rPr>
        <w:t xml:space="preserve"> Wi</w:t>
      </w:r>
      <w:r w:rsidR="002C3CCB">
        <w:rPr>
          <w:rFonts w:ascii="Times New Roman" w:eastAsia="等线" w:hAnsi="Times New Roman"/>
          <w:szCs w:val="20"/>
          <w:lang w:val="en-GB" w:eastAsia="zh-CN"/>
        </w:rPr>
        <w:t xml:space="preserve">th the </w:t>
      </w:r>
      <w:proofErr w:type="gramStart"/>
      <w:r w:rsidR="002C3CCB">
        <w:rPr>
          <w:rFonts w:ascii="Times New Roman" w:eastAsia="等线" w:hAnsi="Times New Roman"/>
          <w:szCs w:val="20"/>
          <w:lang w:val="en-GB" w:eastAsia="zh-CN"/>
        </w:rPr>
        <w:t>coarse</w:t>
      </w:r>
      <w:proofErr w:type="gramEnd"/>
      <w:r w:rsidR="002C3CCB">
        <w:rPr>
          <w:rFonts w:ascii="Times New Roman" w:eastAsia="等线" w:hAnsi="Times New Roman"/>
          <w:szCs w:val="20"/>
          <w:lang w:val="en-GB" w:eastAsia="zh-CN"/>
        </w:rPr>
        <w:t xml:space="preserve"> SFO obtained based on the first part using repeated on/off/on/off pattern, the number of hypothes</w:t>
      </w:r>
      <w:r w:rsidR="00263D2A">
        <w:rPr>
          <w:rFonts w:ascii="Times New Roman" w:eastAsia="等线" w:hAnsi="Times New Roman"/>
          <w:szCs w:val="20"/>
          <w:lang w:val="en-GB" w:eastAsia="zh-CN"/>
        </w:rPr>
        <w:t>e</w:t>
      </w:r>
      <w:r w:rsidR="002C3CCB">
        <w:rPr>
          <w:rFonts w:ascii="Times New Roman" w:eastAsia="等线" w:hAnsi="Times New Roman"/>
          <w:szCs w:val="20"/>
          <w:lang w:val="en-GB" w:eastAsia="zh-CN"/>
        </w:rPr>
        <w:t>s</w:t>
      </w:r>
      <w:r w:rsidR="00263D2A">
        <w:rPr>
          <w:rFonts w:ascii="Times New Roman" w:eastAsia="等线" w:hAnsi="Times New Roman"/>
          <w:szCs w:val="20"/>
          <w:lang w:val="en-GB" w:eastAsia="zh-CN"/>
        </w:rPr>
        <w:t xml:space="preserve"> required for the follow up detection</w:t>
      </w:r>
      <w:r w:rsidR="002C3CCB">
        <w:rPr>
          <w:rFonts w:ascii="Times New Roman" w:eastAsia="等线" w:hAnsi="Times New Roman"/>
          <w:szCs w:val="20"/>
          <w:lang w:val="en-GB" w:eastAsia="zh-CN"/>
        </w:rPr>
        <w:t xml:space="preserve"> can be largely reduced, compared with assuming the SFO hypothesis across the whole SFO range, e.g., from -10</w:t>
      </w:r>
      <w:r w:rsidR="00120C4B">
        <w:rPr>
          <w:rFonts w:ascii="Times New Roman" w:eastAsia="等线" w:hAnsi="Times New Roman"/>
          <w:szCs w:val="20"/>
          <w:lang w:val="en-GB" w:eastAsia="zh-CN"/>
        </w:rPr>
        <w:t>^5</w:t>
      </w:r>
      <w:r w:rsidR="00A84B9D">
        <w:rPr>
          <w:rFonts w:ascii="Times New Roman" w:eastAsia="等线" w:hAnsi="Times New Roman"/>
          <w:szCs w:val="20"/>
          <w:lang w:val="en-GB" w:eastAsia="zh-CN"/>
        </w:rPr>
        <w:t xml:space="preserve"> </w:t>
      </w:r>
      <w:r w:rsidR="00120C4B">
        <w:rPr>
          <w:rFonts w:ascii="Times New Roman" w:eastAsia="等线" w:hAnsi="Times New Roman"/>
          <w:szCs w:val="20"/>
          <w:lang w:val="en-GB" w:eastAsia="zh-CN"/>
        </w:rPr>
        <w:t>ppm to +10^5 ppm.</w:t>
      </w:r>
      <w:r w:rsidR="000046F9">
        <w:rPr>
          <w:rFonts w:ascii="Times New Roman" w:eastAsia="等线" w:hAnsi="Times New Roman"/>
          <w:szCs w:val="20"/>
          <w:lang w:val="en-GB" w:eastAsia="zh-CN"/>
        </w:rPr>
        <w:t xml:space="preserve"> </w:t>
      </w:r>
    </w:p>
    <w:p w14:paraId="0D5C88B5" w14:textId="581DF1A1" w:rsidR="00B0048D" w:rsidRDefault="00596312" w:rsidP="00806A6B">
      <w:pPr>
        <w:adjustRightInd w:val="0"/>
        <w:snapToGrid w:val="0"/>
        <w:spacing w:before="120" w:after="120"/>
        <w:jc w:val="both"/>
      </w:pPr>
      <w:r>
        <w:object w:dxaOrig="13381" w:dyaOrig="4969" w14:anchorId="4389B296">
          <v:shape id="_x0000_i1028" type="#_x0000_t75" style="width:452.95pt;height:167.95pt" o:ole="">
            <v:imagedata r:id="rId17" o:title=""/>
          </v:shape>
          <o:OLEObject Type="Embed" ProgID="Visio.Drawing.15" ShapeID="_x0000_i1028" DrawAspect="Content" ObjectID="_1800457506" r:id="rId18"/>
        </w:object>
      </w:r>
    </w:p>
    <w:p w14:paraId="31F55142" w14:textId="7EA32A37" w:rsidR="00B0048D" w:rsidRPr="00BD1C8D" w:rsidRDefault="00B0048D" w:rsidP="00806A6B">
      <w:pPr>
        <w:adjustRightInd w:val="0"/>
        <w:snapToGrid w:val="0"/>
        <w:spacing w:before="120" w:after="120"/>
        <w:ind w:firstLineChars="500" w:firstLine="900"/>
        <w:jc w:val="both"/>
        <w:rPr>
          <w:rFonts w:ascii="Times New Roman" w:eastAsia="宋体" w:hAnsi="Times New Roman"/>
          <w:sz w:val="18"/>
          <w:szCs w:val="18"/>
        </w:rPr>
      </w:pPr>
      <w:r w:rsidRPr="00BD1C8D">
        <w:rPr>
          <w:rFonts w:ascii="Times New Roman" w:eastAsia="宋体" w:hAnsi="Times New Roman"/>
          <w:sz w:val="18"/>
          <w:szCs w:val="18"/>
        </w:rPr>
        <w:t>(a)</w:t>
      </w:r>
      <w:r w:rsidR="00EB4F5E">
        <w:rPr>
          <w:rFonts w:ascii="Times New Roman" w:eastAsia="宋体" w:hAnsi="Times New Roman"/>
          <w:sz w:val="18"/>
          <w:szCs w:val="18"/>
        </w:rPr>
        <w:t xml:space="preserve"> </w:t>
      </w:r>
      <w:r w:rsidRPr="00BD1C8D">
        <w:rPr>
          <w:rFonts w:ascii="Times New Roman" w:eastAsia="宋体" w:hAnsi="Times New Roman"/>
          <w:sz w:val="18"/>
          <w:szCs w:val="18"/>
        </w:rPr>
        <w:t xml:space="preserve">Coarse SFO estimation on preamble                  </w:t>
      </w:r>
      <w:r>
        <w:rPr>
          <w:rFonts w:ascii="Times New Roman" w:eastAsia="宋体" w:hAnsi="Times New Roman"/>
          <w:sz w:val="18"/>
          <w:szCs w:val="18"/>
        </w:rPr>
        <w:t xml:space="preserve">       </w:t>
      </w:r>
      <w:r w:rsidRPr="00BD1C8D">
        <w:rPr>
          <w:rFonts w:ascii="Times New Roman" w:eastAsia="宋体" w:hAnsi="Times New Roman"/>
          <w:sz w:val="18"/>
          <w:szCs w:val="18"/>
        </w:rPr>
        <w:t xml:space="preserve">  </w:t>
      </w:r>
      <w:proofErr w:type="gramStart"/>
      <w:r w:rsidRPr="00BD1C8D">
        <w:rPr>
          <w:rFonts w:ascii="Times New Roman" w:eastAsia="宋体" w:hAnsi="Times New Roman"/>
          <w:sz w:val="18"/>
          <w:szCs w:val="18"/>
        </w:rPr>
        <w:t xml:space="preserve">   (</w:t>
      </w:r>
      <w:proofErr w:type="gramEnd"/>
      <w:r w:rsidRPr="00BD1C8D">
        <w:rPr>
          <w:rFonts w:ascii="Times New Roman" w:eastAsia="宋体" w:hAnsi="Times New Roman"/>
          <w:sz w:val="18"/>
          <w:szCs w:val="18"/>
        </w:rPr>
        <w:t>b) Fine SFO estimation on preamble</w:t>
      </w:r>
    </w:p>
    <w:p w14:paraId="2B3B3216" w14:textId="2BB1B011" w:rsidR="00B0048D" w:rsidRPr="00945CCC" w:rsidRDefault="00B0048D" w:rsidP="00B0048D">
      <w:pPr>
        <w:overflowPunct w:val="0"/>
        <w:autoSpaceDE w:val="0"/>
        <w:autoSpaceDN w:val="0"/>
        <w:adjustRightInd w:val="0"/>
        <w:spacing w:before="120" w:after="120"/>
        <w:jc w:val="center"/>
        <w:textAlignment w:val="baseline"/>
        <w:rPr>
          <w:rFonts w:ascii="Times New Roman" w:eastAsia="宋体" w:hAnsi="Times New Roman"/>
          <w:bCs/>
          <w:szCs w:val="20"/>
          <w:lang w:val="en-GB"/>
        </w:rPr>
      </w:pPr>
      <w:bookmarkStart w:id="17" w:name="_Ref189661145"/>
      <w:r w:rsidRPr="00BA44E1">
        <w:rPr>
          <w:rFonts w:ascii="Times New Roman" w:eastAsia="宋体" w:hAnsi="Times New Roman"/>
          <w:b/>
          <w:szCs w:val="20"/>
          <w:lang w:val="en-GB"/>
        </w:rPr>
        <w:t>Fi</w:t>
      </w:r>
      <w:r w:rsidRPr="00B0048D">
        <w:rPr>
          <w:rFonts w:ascii="Times New Roman" w:eastAsia="宋体" w:hAnsi="Times New Roman"/>
          <w:b/>
          <w:szCs w:val="20"/>
          <w:lang w:val="en-GB"/>
        </w:rPr>
        <w:t xml:space="preserve">gure </w:t>
      </w:r>
      <w:r w:rsidRPr="00180AA2">
        <w:rPr>
          <w:rFonts w:ascii="Times New Roman" w:eastAsia="宋体" w:hAnsi="Times New Roman"/>
          <w:b/>
          <w:szCs w:val="20"/>
          <w:lang w:val="en-GB"/>
        </w:rPr>
        <w:fldChar w:fldCharType="begin"/>
      </w:r>
      <w:r w:rsidRPr="00990338">
        <w:rPr>
          <w:rFonts w:ascii="Times New Roman" w:eastAsia="宋体" w:hAnsi="Times New Roman"/>
          <w:b/>
          <w:szCs w:val="20"/>
          <w:lang w:val="en-GB"/>
        </w:rPr>
        <w:instrText xml:space="preserve"> SEQ Figure \* ARABIC </w:instrText>
      </w:r>
      <w:r w:rsidRPr="00180AA2">
        <w:rPr>
          <w:rFonts w:ascii="Times New Roman" w:eastAsia="宋体" w:hAnsi="Times New Roman"/>
          <w:b/>
          <w:szCs w:val="20"/>
          <w:lang w:val="en-GB"/>
        </w:rPr>
        <w:fldChar w:fldCharType="separate"/>
      </w:r>
      <w:r w:rsidR="00CB2E0C">
        <w:rPr>
          <w:rFonts w:ascii="Times New Roman" w:eastAsia="宋体" w:hAnsi="Times New Roman"/>
          <w:b/>
          <w:noProof/>
          <w:szCs w:val="20"/>
          <w:lang w:val="en-GB"/>
        </w:rPr>
        <w:t>4</w:t>
      </w:r>
      <w:r w:rsidRPr="00180AA2">
        <w:rPr>
          <w:rFonts w:ascii="Times New Roman" w:eastAsia="宋体" w:hAnsi="Times New Roman"/>
          <w:b/>
          <w:szCs w:val="20"/>
          <w:lang w:val="en-GB"/>
        </w:rPr>
        <w:fldChar w:fldCharType="end"/>
      </w:r>
      <w:bookmarkEnd w:id="17"/>
      <w:r w:rsidRPr="00990338">
        <w:rPr>
          <w:rFonts w:ascii="Times New Roman" w:eastAsia="宋体" w:hAnsi="Times New Roman"/>
          <w:b/>
          <w:szCs w:val="20"/>
          <w:lang w:val="en-GB"/>
        </w:rPr>
        <w:t xml:space="preserve"> Coarse and fine SFO estimation on D2R preamble</w:t>
      </w:r>
    </w:p>
    <w:p w14:paraId="36C6F822" w14:textId="3FA1670A" w:rsidR="00B0048D" w:rsidRDefault="00396F6E" w:rsidP="00806A6B">
      <w:pPr>
        <w:spacing w:before="120" w:after="120" w:line="276" w:lineRule="auto"/>
        <w:jc w:val="both"/>
        <w:rPr>
          <w:rFonts w:ascii="Times New Roman" w:eastAsia="等线" w:hAnsi="Times New Roman"/>
          <w:szCs w:val="20"/>
          <w:lang w:val="en-GB" w:eastAsia="zh-CN"/>
        </w:rPr>
      </w:pPr>
      <w:r>
        <w:rPr>
          <w:rFonts w:ascii="Times New Roman" w:eastAsia="等线" w:hAnsi="Times New Roman"/>
          <w:szCs w:val="20"/>
          <w:lang w:val="en-GB" w:eastAsia="zh-CN"/>
        </w:rPr>
        <w:t>Based on the discussion above, the detection method for preamble part is summarized as follows.</w:t>
      </w:r>
    </w:p>
    <w:p w14:paraId="72A64A8F" w14:textId="6D3C69DD" w:rsidR="00396F6E" w:rsidRPr="00396F6E" w:rsidRDefault="00396F6E" w:rsidP="00263D2A">
      <w:pPr>
        <w:pStyle w:val="af0"/>
        <w:numPr>
          <w:ilvl w:val="0"/>
          <w:numId w:val="24"/>
        </w:numPr>
        <w:adjustRightInd w:val="0"/>
        <w:snapToGrid w:val="0"/>
        <w:spacing w:afterLines="50" w:after="120" w:line="276" w:lineRule="auto"/>
        <w:ind w:left="357" w:firstLineChars="0" w:hanging="357"/>
        <w:rPr>
          <w:rFonts w:ascii="Times New Roman" w:hAnsi="Times New Roman"/>
          <w:szCs w:val="20"/>
        </w:rPr>
      </w:pPr>
      <w:r w:rsidRPr="00396F6E">
        <w:rPr>
          <w:rFonts w:ascii="Times New Roman" w:hAnsi="Times New Roman"/>
          <w:b/>
          <w:bCs/>
          <w:szCs w:val="20"/>
          <w:u w:val="single"/>
        </w:rPr>
        <w:t xml:space="preserve">Coarse SFO estimation </w:t>
      </w:r>
      <w:r w:rsidRPr="00396F6E">
        <w:rPr>
          <w:rFonts w:ascii="Times New Roman" w:hAnsi="Times New Roman" w:hint="eastAsia"/>
          <w:b/>
          <w:bCs/>
          <w:szCs w:val="20"/>
          <w:u w:val="single"/>
        </w:rPr>
        <w:t>by</w:t>
      </w:r>
      <w:r w:rsidRPr="00396F6E">
        <w:rPr>
          <w:rFonts w:ascii="Times New Roman" w:hAnsi="Times New Roman"/>
          <w:b/>
          <w:bCs/>
          <w:szCs w:val="20"/>
          <w:u w:val="single"/>
        </w:rPr>
        <w:t xml:space="preserve"> preamble</w:t>
      </w:r>
      <w:r w:rsidR="00490383">
        <w:rPr>
          <w:rFonts w:ascii="Times New Roman" w:hAnsi="Times New Roman"/>
          <w:b/>
          <w:bCs/>
          <w:szCs w:val="20"/>
          <w:u w:val="single"/>
        </w:rPr>
        <w:t xml:space="preserve"> part 1</w:t>
      </w:r>
      <w:r w:rsidRPr="00396F6E">
        <w:rPr>
          <w:rFonts w:ascii="Times New Roman" w:hAnsi="Times New Roman"/>
          <w:b/>
          <w:bCs/>
          <w:szCs w:val="20"/>
          <w:u w:val="single"/>
        </w:rPr>
        <w:t>:</w:t>
      </w:r>
      <w:r w:rsidRPr="00396F6E">
        <w:rPr>
          <w:rFonts w:ascii="Times New Roman" w:hAnsi="Times New Roman"/>
          <w:b/>
          <w:bCs/>
          <w:szCs w:val="20"/>
        </w:rPr>
        <w:t xml:space="preserve"> </w:t>
      </w:r>
      <w:r w:rsidRPr="00396F6E">
        <w:rPr>
          <w:rFonts w:ascii="Times New Roman" w:hAnsi="Times New Roman"/>
          <w:szCs w:val="20"/>
        </w:rPr>
        <w:t>The received preamble part</w:t>
      </w:r>
      <w:r w:rsidR="00490383">
        <w:rPr>
          <w:rFonts w:ascii="Times New Roman" w:hAnsi="Times New Roman"/>
          <w:szCs w:val="20"/>
        </w:rPr>
        <w:t xml:space="preserve"> 1</w:t>
      </w:r>
      <w:r w:rsidRPr="00396F6E">
        <w:rPr>
          <w:rFonts w:ascii="Times New Roman" w:hAnsi="Times New Roman"/>
          <w:szCs w:val="20"/>
        </w:rPr>
        <w:t xml:space="preserve"> </w:t>
      </w:r>
      <w:r w:rsidR="00263D2A">
        <w:rPr>
          <w:rFonts w:ascii="Times New Roman" w:hAnsi="Times New Roman"/>
          <w:szCs w:val="20"/>
        </w:rPr>
        <w:t>is</w:t>
      </w:r>
      <w:r w:rsidRPr="00396F6E">
        <w:rPr>
          <w:rFonts w:ascii="Times New Roman" w:hAnsi="Times New Roman"/>
          <w:szCs w:val="20"/>
        </w:rPr>
        <w:t xml:space="preserve"> transformed to frequency domain through FFT. Since the D2R preamble</w:t>
      </w:r>
      <w:r w:rsidR="00490383">
        <w:rPr>
          <w:rFonts w:ascii="Times New Roman" w:hAnsi="Times New Roman"/>
          <w:szCs w:val="20"/>
        </w:rPr>
        <w:t xml:space="preserve"> part 1 using simple repeated ON/OFF/ON/OFF pattern</w:t>
      </w:r>
      <w:r w:rsidRPr="00396F6E">
        <w:rPr>
          <w:rFonts w:ascii="Times New Roman" w:hAnsi="Times New Roman"/>
          <w:szCs w:val="20"/>
        </w:rPr>
        <w:t xml:space="preserve"> is frequency shifted to a target center frequency, the frequency position with the largest frequency response can be regarded as </w:t>
      </w:r>
      <w:r w:rsidRPr="00396F6E">
        <w:rPr>
          <w:rFonts w:ascii="Times New Roman" w:hAnsi="Times New Roman" w:hint="eastAsia"/>
          <w:szCs w:val="20"/>
        </w:rPr>
        <w:t xml:space="preserve">the </w:t>
      </w:r>
      <w:r w:rsidRPr="00396F6E">
        <w:rPr>
          <w:rFonts w:ascii="Times New Roman" w:hAnsi="Times New Roman"/>
          <w:szCs w:val="20"/>
        </w:rPr>
        <w:t xml:space="preserve">estimated center frequency of the D2R transmission. The </w:t>
      </w:r>
      <w:proofErr w:type="gramStart"/>
      <w:r w:rsidRPr="00396F6E">
        <w:rPr>
          <w:rFonts w:ascii="Times New Roman" w:hAnsi="Times New Roman"/>
          <w:szCs w:val="20"/>
        </w:rPr>
        <w:t>coarse</w:t>
      </w:r>
      <w:proofErr w:type="gramEnd"/>
      <w:r w:rsidRPr="00396F6E">
        <w:rPr>
          <w:rFonts w:ascii="Times New Roman" w:hAnsi="Times New Roman"/>
          <w:szCs w:val="20"/>
        </w:rPr>
        <w:t xml:space="preserve"> SFO estimation is </w:t>
      </w:r>
      <w:r w:rsidRPr="00396F6E">
        <w:rPr>
          <w:rFonts w:ascii="Times New Roman" w:hAnsi="Times New Roman" w:hint="eastAsia"/>
          <w:szCs w:val="20"/>
        </w:rPr>
        <w:t xml:space="preserve">determined </w:t>
      </w:r>
      <w:r w:rsidRPr="00396F6E">
        <w:rPr>
          <w:rFonts w:ascii="Times New Roman" w:hAnsi="Times New Roman"/>
          <w:szCs w:val="20"/>
        </w:rPr>
        <w:t>as</w:t>
      </w:r>
      <w:r w:rsidRPr="00396F6E">
        <w:rPr>
          <w:rFonts w:ascii="Times New Roman" w:hAnsi="Times New Roman" w:hint="eastAsia"/>
          <w:szCs w:val="20"/>
        </w:rPr>
        <w:t xml:space="preserve"> </w:t>
      </w:r>
      <w:r w:rsidRPr="00396F6E">
        <w:rPr>
          <w:rFonts w:ascii="Times New Roman" w:hAnsi="Times New Roman"/>
          <w:szCs w:val="20"/>
        </w:rPr>
        <w:t xml:space="preserve">the difference between </w:t>
      </w:r>
      <w:r w:rsidRPr="00396F6E">
        <w:rPr>
          <w:rFonts w:ascii="Times New Roman" w:hAnsi="Times New Roman" w:hint="eastAsia"/>
          <w:szCs w:val="20"/>
        </w:rPr>
        <w:t>the</w:t>
      </w:r>
      <w:r w:rsidRPr="00396F6E">
        <w:rPr>
          <w:rFonts w:ascii="Times New Roman" w:hAnsi="Times New Roman"/>
          <w:szCs w:val="20"/>
        </w:rPr>
        <w:t xml:space="preserve"> target center frequency and the frequency position with the largest frequency response.</w:t>
      </w:r>
    </w:p>
    <w:p w14:paraId="7087462F" w14:textId="433A4F8C" w:rsidR="00396F6E" w:rsidRPr="00396F6E" w:rsidRDefault="00396F6E" w:rsidP="00263D2A">
      <w:pPr>
        <w:pStyle w:val="af0"/>
        <w:numPr>
          <w:ilvl w:val="0"/>
          <w:numId w:val="24"/>
        </w:numPr>
        <w:adjustRightInd w:val="0"/>
        <w:snapToGrid w:val="0"/>
        <w:spacing w:afterLines="50" w:after="120" w:line="276" w:lineRule="auto"/>
        <w:ind w:left="357" w:firstLineChars="0" w:hanging="357"/>
        <w:rPr>
          <w:rFonts w:ascii="Times New Roman" w:hAnsi="Times New Roman"/>
          <w:szCs w:val="20"/>
        </w:rPr>
      </w:pPr>
      <w:r w:rsidRPr="00396F6E">
        <w:rPr>
          <w:rFonts w:ascii="Times New Roman" w:hAnsi="Times New Roman"/>
          <w:b/>
          <w:bCs/>
          <w:szCs w:val="20"/>
          <w:u w:val="single"/>
        </w:rPr>
        <w:t xml:space="preserve">Fine SFO estimation </w:t>
      </w:r>
      <w:r w:rsidRPr="00396F6E">
        <w:rPr>
          <w:rFonts w:ascii="Times New Roman" w:hAnsi="Times New Roman" w:hint="eastAsia"/>
          <w:b/>
          <w:bCs/>
          <w:szCs w:val="20"/>
          <w:u w:val="single"/>
        </w:rPr>
        <w:t>by</w:t>
      </w:r>
      <w:r w:rsidRPr="00396F6E">
        <w:rPr>
          <w:rFonts w:ascii="Times New Roman" w:hAnsi="Times New Roman"/>
          <w:b/>
          <w:bCs/>
          <w:szCs w:val="20"/>
          <w:u w:val="single"/>
        </w:rPr>
        <w:t xml:space="preserve"> preamble</w:t>
      </w:r>
      <w:r w:rsidR="00490383">
        <w:rPr>
          <w:rFonts w:ascii="Times New Roman" w:hAnsi="Times New Roman"/>
          <w:b/>
          <w:bCs/>
          <w:szCs w:val="20"/>
          <w:u w:val="single"/>
        </w:rPr>
        <w:t xml:space="preserve"> part 2</w:t>
      </w:r>
      <w:r w:rsidRPr="00396F6E">
        <w:rPr>
          <w:rFonts w:ascii="Times New Roman" w:hAnsi="Times New Roman"/>
          <w:b/>
          <w:bCs/>
          <w:szCs w:val="20"/>
          <w:u w:val="single"/>
        </w:rPr>
        <w:t xml:space="preserve">: </w:t>
      </w:r>
      <w:r w:rsidRPr="00396F6E">
        <w:rPr>
          <w:rFonts w:ascii="Times New Roman" w:hAnsi="Times New Roman"/>
          <w:szCs w:val="20"/>
        </w:rPr>
        <w:t xml:space="preserve">To further improve the accuracy of SFO estimation, a set of SFO hypotheses based on </w:t>
      </w:r>
      <w:proofErr w:type="gramStart"/>
      <w:r w:rsidRPr="00396F6E">
        <w:rPr>
          <w:rFonts w:ascii="Times New Roman" w:hAnsi="Times New Roman"/>
          <w:szCs w:val="20"/>
        </w:rPr>
        <w:t>coarse</w:t>
      </w:r>
      <w:proofErr w:type="gramEnd"/>
      <w:r w:rsidRPr="00396F6E">
        <w:rPr>
          <w:rFonts w:ascii="Times New Roman" w:hAnsi="Times New Roman"/>
          <w:szCs w:val="20"/>
        </w:rPr>
        <w:t xml:space="preserve"> SFO estimation </w:t>
      </w:r>
      <w:r w:rsidRPr="00396F6E">
        <w:rPr>
          <w:rFonts w:ascii="Times New Roman" w:hAnsi="Times New Roman" w:hint="eastAsia"/>
          <w:szCs w:val="20"/>
        </w:rPr>
        <w:t xml:space="preserve">is </w:t>
      </w:r>
      <w:r w:rsidRPr="00396F6E">
        <w:rPr>
          <w:rFonts w:ascii="Times New Roman" w:hAnsi="Times New Roman"/>
          <w:szCs w:val="20"/>
        </w:rPr>
        <w:t>used to perform time domain correlation for preamble part</w:t>
      </w:r>
      <w:r w:rsidR="00490383">
        <w:rPr>
          <w:rFonts w:ascii="Times New Roman" w:hAnsi="Times New Roman"/>
          <w:szCs w:val="20"/>
        </w:rPr>
        <w:t xml:space="preserve"> 2, e.g., Golay sequence</w:t>
      </w:r>
      <w:r w:rsidRPr="00396F6E">
        <w:rPr>
          <w:rFonts w:ascii="Times New Roman" w:hAnsi="Times New Roman"/>
          <w:szCs w:val="20"/>
        </w:rPr>
        <w:t xml:space="preserve">. For each hypothesis, a local preamble sequence is generated with different number of samples per chip according to the assumed SFO, and this local preamble sequence is correlated with the received signal to obtain the timing of the D2R transmission. The branch with the closest SFO hypothesis is expect to have the maximum correlation value among the branches. </w:t>
      </w:r>
      <w:r w:rsidR="00005ABC">
        <w:rPr>
          <w:rFonts w:ascii="Times New Roman" w:hAnsi="Times New Roman"/>
          <w:szCs w:val="20"/>
        </w:rPr>
        <w:t>Hence,</w:t>
      </w:r>
      <w:r w:rsidRPr="00396F6E">
        <w:rPr>
          <w:rFonts w:ascii="Times New Roman" w:hAnsi="Times New Roman"/>
          <w:szCs w:val="20"/>
        </w:rPr>
        <w:t xml:space="preserve"> </w:t>
      </w:r>
      <w:r w:rsidRPr="00396F6E">
        <w:rPr>
          <w:rFonts w:ascii="Times New Roman" w:hAnsi="Times New Roman" w:hint="eastAsia"/>
          <w:szCs w:val="20"/>
        </w:rPr>
        <w:t xml:space="preserve">the </w:t>
      </w:r>
      <w:r w:rsidRPr="00396F6E">
        <w:rPr>
          <w:rFonts w:ascii="Times New Roman" w:hAnsi="Times New Roman"/>
          <w:szCs w:val="20"/>
        </w:rPr>
        <w:t>fine SFO</w:t>
      </w:r>
      <w:r w:rsidR="006821F4">
        <w:rPr>
          <w:rFonts w:ascii="Times New Roman" w:hAnsi="Times New Roman"/>
          <w:szCs w:val="20"/>
        </w:rPr>
        <w:t xml:space="preserve"> is derived from the branch/hypothesis with max correlation value</w:t>
      </w:r>
      <w:r w:rsidR="00005ABC">
        <w:rPr>
          <w:rFonts w:ascii="Times New Roman" w:hAnsi="Times New Roman"/>
          <w:szCs w:val="20"/>
        </w:rPr>
        <w:t>.</w:t>
      </w:r>
      <w:r w:rsidRPr="00396F6E">
        <w:rPr>
          <w:rFonts w:ascii="Times New Roman" w:hAnsi="Times New Roman" w:hint="eastAsia"/>
          <w:szCs w:val="20"/>
        </w:rPr>
        <w:t xml:space="preserve"> </w:t>
      </w:r>
      <w:r w:rsidR="00005ABC">
        <w:rPr>
          <w:rFonts w:ascii="Times New Roman" w:hAnsi="Times New Roman"/>
          <w:szCs w:val="20"/>
        </w:rPr>
        <w:t xml:space="preserve">Based on fine SFO estimation, </w:t>
      </w:r>
      <w:r w:rsidRPr="00396F6E">
        <w:rPr>
          <w:rFonts w:ascii="Times New Roman" w:hAnsi="Times New Roman"/>
          <w:szCs w:val="20"/>
        </w:rPr>
        <w:t xml:space="preserve">the number of samples per chip </w:t>
      </w:r>
      <w:r w:rsidR="00005ABC">
        <w:rPr>
          <w:rFonts w:ascii="Times New Roman" w:hAnsi="Times New Roman"/>
          <w:szCs w:val="20"/>
        </w:rPr>
        <w:t xml:space="preserve">is derived </w:t>
      </w:r>
      <w:r w:rsidRPr="00396F6E">
        <w:rPr>
          <w:rFonts w:ascii="Times New Roman" w:hAnsi="Times New Roman"/>
          <w:szCs w:val="20"/>
        </w:rPr>
        <w:t xml:space="preserve">for the follow up D2R detection. </w:t>
      </w:r>
    </w:p>
    <w:p w14:paraId="109C6B31" w14:textId="43576364" w:rsidR="00396F6E" w:rsidRPr="00396F6E" w:rsidRDefault="00396F6E" w:rsidP="009F0BE6">
      <w:pPr>
        <w:pStyle w:val="af0"/>
        <w:numPr>
          <w:ilvl w:val="0"/>
          <w:numId w:val="24"/>
        </w:numPr>
        <w:adjustRightInd w:val="0"/>
        <w:snapToGrid w:val="0"/>
        <w:spacing w:afterLines="50" w:after="120" w:line="276" w:lineRule="auto"/>
        <w:ind w:left="357" w:firstLineChars="0" w:hanging="357"/>
        <w:rPr>
          <w:rFonts w:ascii="Times New Roman" w:hAnsi="Times New Roman"/>
          <w:szCs w:val="20"/>
        </w:rPr>
      </w:pPr>
      <w:r w:rsidRPr="00396F6E">
        <w:rPr>
          <w:rFonts w:ascii="Times New Roman" w:hAnsi="Times New Roman"/>
          <w:b/>
          <w:bCs/>
          <w:szCs w:val="20"/>
          <w:u w:val="single"/>
        </w:rPr>
        <w:t xml:space="preserve">Timing sync </w:t>
      </w:r>
      <w:r w:rsidRPr="00396F6E">
        <w:rPr>
          <w:rFonts w:ascii="Times New Roman" w:hAnsi="Times New Roman" w:hint="eastAsia"/>
          <w:b/>
          <w:bCs/>
          <w:szCs w:val="20"/>
          <w:u w:val="single"/>
        </w:rPr>
        <w:t>by</w:t>
      </w:r>
      <w:r w:rsidRPr="00396F6E">
        <w:rPr>
          <w:rFonts w:ascii="Times New Roman" w:hAnsi="Times New Roman"/>
          <w:b/>
          <w:bCs/>
          <w:szCs w:val="20"/>
          <w:u w:val="single"/>
        </w:rPr>
        <w:t xml:space="preserve"> preamble</w:t>
      </w:r>
      <w:r w:rsidR="001201B2">
        <w:rPr>
          <w:rFonts w:ascii="Times New Roman" w:hAnsi="Times New Roman"/>
          <w:b/>
          <w:bCs/>
          <w:szCs w:val="20"/>
          <w:u w:val="single"/>
        </w:rPr>
        <w:t xml:space="preserve"> part 2</w:t>
      </w:r>
      <w:r w:rsidRPr="00396F6E">
        <w:rPr>
          <w:rFonts w:ascii="Times New Roman" w:hAnsi="Times New Roman"/>
          <w:b/>
          <w:bCs/>
          <w:szCs w:val="20"/>
          <w:u w:val="single"/>
        </w:rPr>
        <w:t xml:space="preserve">: </w:t>
      </w:r>
      <w:r w:rsidRPr="00396F6E">
        <w:rPr>
          <w:rFonts w:ascii="Times New Roman" w:hAnsi="Times New Roman"/>
          <w:szCs w:val="20"/>
        </w:rPr>
        <w:t>Timing is obtained through correlation together with the fine SFO estimation above.</w:t>
      </w:r>
    </w:p>
    <w:p w14:paraId="7552F290" w14:textId="6160585F" w:rsidR="00DD70D3" w:rsidRPr="00385055" w:rsidRDefault="00CB53A8" w:rsidP="009F0BE6">
      <w:pPr>
        <w:adjustRightInd w:val="0"/>
        <w:snapToGrid w:val="0"/>
        <w:spacing w:beforeLines="50" w:before="120" w:afterLines="50" w:after="120" w:line="276" w:lineRule="auto"/>
        <w:jc w:val="both"/>
        <w:rPr>
          <w:rFonts w:ascii="Times New Roman" w:eastAsia="等线" w:hAnsi="Times New Roman"/>
          <w:szCs w:val="20"/>
          <w:lang w:val="en-GB" w:eastAsia="zh-CN"/>
        </w:rPr>
      </w:pPr>
      <w:r>
        <w:rPr>
          <w:rFonts w:ascii="Times New Roman" w:eastAsia="等线" w:hAnsi="Times New Roman"/>
          <w:szCs w:val="20"/>
          <w:lang w:val="en-GB" w:eastAsia="zh-CN"/>
        </w:rPr>
        <w:t>Based on our discussion in section</w:t>
      </w:r>
      <w:r w:rsidR="00F525B6">
        <w:rPr>
          <w:rFonts w:ascii="Times New Roman" w:eastAsia="等线" w:hAnsi="Times New Roman"/>
          <w:szCs w:val="20"/>
          <w:lang w:val="en-GB" w:eastAsia="zh-CN"/>
        </w:rPr>
        <w:t xml:space="preserve"> </w:t>
      </w:r>
      <w:r w:rsidR="00F525B6">
        <w:rPr>
          <w:rFonts w:ascii="Times New Roman" w:eastAsia="等线" w:hAnsi="Times New Roman"/>
          <w:szCs w:val="20"/>
          <w:lang w:val="en-GB" w:eastAsia="zh-CN"/>
        </w:rPr>
        <w:fldChar w:fldCharType="begin"/>
      </w:r>
      <w:r w:rsidR="00F525B6">
        <w:rPr>
          <w:rFonts w:ascii="Times New Roman" w:eastAsia="等线" w:hAnsi="Times New Roman"/>
          <w:szCs w:val="20"/>
          <w:lang w:val="en-GB" w:eastAsia="zh-CN"/>
        </w:rPr>
        <w:instrText xml:space="preserve"> REF _Ref189660626 \r \h </w:instrText>
      </w:r>
      <w:r w:rsidR="00F525B6">
        <w:rPr>
          <w:rFonts w:ascii="Times New Roman" w:eastAsia="等线" w:hAnsi="Times New Roman"/>
          <w:szCs w:val="20"/>
          <w:lang w:val="en-GB" w:eastAsia="zh-CN"/>
        </w:rPr>
      </w:r>
      <w:r w:rsidR="00F525B6">
        <w:rPr>
          <w:rFonts w:ascii="Times New Roman" w:eastAsia="等线" w:hAnsi="Times New Roman"/>
          <w:szCs w:val="20"/>
          <w:lang w:val="en-GB" w:eastAsia="zh-CN"/>
        </w:rPr>
        <w:fldChar w:fldCharType="separate"/>
      </w:r>
      <w:r w:rsidR="00CB2E0C">
        <w:rPr>
          <w:rFonts w:ascii="Times New Roman" w:eastAsia="等线" w:hAnsi="Times New Roman"/>
          <w:szCs w:val="20"/>
          <w:lang w:val="en-GB" w:eastAsia="zh-CN"/>
        </w:rPr>
        <w:t>3.2</w:t>
      </w:r>
      <w:r w:rsidR="00F525B6">
        <w:rPr>
          <w:rFonts w:ascii="Times New Roman" w:eastAsia="等线" w:hAnsi="Times New Roman"/>
          <w:szCs w:val="20"/>
          <w:lang w:val="en-GB" w:eastAsia="zh-CN"/>
        </w:rPr>
        <w:fldChar w:fldCharType="end"/>
      </w:r>
      <w:r w:rsidR="00385055">
        <w:rPr>
          <w:rFonts w:ascii="Times New Roman" w:eastAsia="等线" w:hAnsi="Times New Roman"/>
          <w:szCs w:val="20"/>
          <w:lang w:val="en-GB" w:eastAsia="zh-CN"/>
        </w:rPr>
        <w:t>,</w:t>
      </w:r>
      <w:r>
        <w:rPr>
          <w:rFonts w:ascii="Times New Roman" w:eastAsia="等线" w:hAnsi="Times New Roman"/>
          <w:szCs w:val="20"/>
          <w:lang w:val="en-GB" w:eastAsia="zh-CN"/>
        </w:rPr>
        <w:t xml:space="preserve"> </w:t>
      </w:r>
      <w:r w:rsidR="002B121B">
        <w:rPr>
          <w:rFonts w:ascii="Times New Roman" w:eastAsia="等线" w:hAnsi="Times New Roman" w:hint="eastAsia"/>
          <w:szCs w:val="20"/>
          <w:lang w:val="en-GB" w:eastAsia="zh-CN"/>
        </w:rPr>
        <w:t>it is more efficient to support the</w:t>
      </w:r>
      <w:r>
        <w:rPr>
          <w:rFonts w:ascii="Times New Roman" w:eastAsia="等线" w:hAnsi="Times New Roman"/>
          <w:szCs w:val="20"/>
          <w:lang w:val="en-GB" w:eastAsia="zh-CN"/>
        </w:rPr>
        <w:t xml:space="preserve"> cases with preamble only</w:t>
      </w:r>
      <w:r w:rsidR="002B121B">
        <w:rPr>
          <w:rFonts w:ascii="Times New Roman" w:eastAsia="等线" w:hAnsi="Times New Roman" w:hint="eastAsia"/>
          <w:szCs w:val="20"/>
          <w:lang w:val="en-GB" w:eastAsia="zh-CN"/>
        </w:rPr>
        <w:t xml:space="preserve"> e.g., for small </w:t>
      </w:r>
      <w:r w:rsidR="002B121B">
        <w:rPr>
          <w:rFonts w:ascii="Times New Roman" w:eastAsia="等线" w:hAnsi="Times New Roman"/>
          <w:szCs w:val="20"/>
          <w:lang w:val="en-GB" w:eastAsia="zh-CN"/>
        </w:rPr>
        <w:t>payload</w:t>
      </w:r>
      <w:r w:rsidR="002B121B">
        <w:rPr>
          <w:rFonts w:ascii="Times New Roman" w:eastAsia="等线" w:hAnsi="Times New Roman" w:hint="eastAsia"/>
          <w:szCs w:val="20"/>
          <w:lang w:val="en-GB" w:eastAsia="zh-CN"/>
        </w:rPr>
        <w:t xml:space="preserve"> size</w:t>
      </w:r>
      <w:r>
        <w:rPr>
          <w:rFonts w:ascii="Times New Roman" w:eastAsia="等线" w:hAnsi="Times New Roman"/>
          <w:szCs w:val="20"/>
          <w:lang w:val="en-GB" w:eastAsia="zh-CN"/>
        </w:rPr>
        <w:t>,</w:t>
      </w:r>
      <w:r w:rsidR="002B121B">
        <w:rPr>
          <w:rFonts w:ascii="Times New Roman" w:eastAsia="等线" w:hAnsi="Times New Roman" w:hint="eastAsia"/>
          <w:szCs w:val="20"/>
          <w:lang w:val="en-GB" w:eastAsia="zh-CN"/>
        </w:rPr>
        <w:t xml:space="preserve"> where </w:t>
      </w:r>
      <w:r>
        <w:rPr>
          <w:rFonts w:ascii="Times New Roman" w:eastAsia="等线" w:hAnsi="Times New Roman"/>
          <w:szCs w:val="20"/>
          <w:lang w:val="en-GB" w:eastAsia="zh-CN"/>
        </w:rPr>
        <w:t xml:space="preserve">the detection performance highly depends on </w:t>
      </w:r>
      <w:r w:rsidR="002B121B">
        <w:rPr>
          <w:rFonts w:ascii="Times New Roman" w:eastAsia="等线" w:hAnsi="Times New Roman" w:hint="eastAsia"/>
          <w:szCs w:val="20"/>
          <w:lang w:val="en-GB" w:eastAsia="zh-CN"/>
        </w:rPr>
        <w:t xml:space="preserve">the </w:t>
      </w:r>
      <w:r>
        <w:rPr>
          <w:rFonts w:ascii="Times New Roman" w:eastAsia="等线" w:hAnsi="Times New Roman"/>
          <w:szCs w:val="20"/>
          <w:lang w:val="en-GB" w:eastAsia="zh-CN"/>
        </w:rPr>
        <w:t>preamble design. Hence,</w:t>
      </w:r>
      <w:r w:rsidR="00385055">
        <w:rPr>
          <w:rFonts w:ascii="Times New Roman" w:eastAsia="等线" w:hAnsi="Times New Roman"/>
          <w:szCs w:val="20"/>
          <w:lang w:val="en-GB" w:eastAsia="zh-CN"/>
        </w:rPr>
        <w:t xml:space="preserve"> we determine the length </w:t>
      </w:r>
      <w:r>
        <w:rPr>
          <w:rFonts w:ascii="Times New Roman" w:eastAsia="等线" w:hAnsi="Times New Roman"/>
          <w:szCs w:val="20"/>
          <w:lang w:val="en-GB" w:eastAsia="zh-CN"/>
        </w:rPr>
        <w:t>of the preamble, including</w:t>
      </w:r>
      <w:r w:rsidR="002B121B">
        <w:rPr>
          <w:rFonts w:ascii="Times New Roman" w:eastAsia="等线" w:hAnsi="Times New Roman" w:hint="eastAsia"/>
          <w:szCs w:val="20"/>
          <w:lang w:val="en-GB" w:eastAsia="zh-CN"/>
        </w:rPr>
        <w:t xml:space="preserve"> the</w:t>
      </w:r>
      <w:r>
        <w:rPr>
          <w:rFonts w:ascii="Times New Roman" w:eastAsia="等线" w:hAnsi="Times New Roman"/>
          <w:szCs w:val="20"/>
          <w:lang w:val="en-GB" w:eastAsia="zh-CN"/>
        </w:rPr>
        <w:t xml:space="preserve"> length</w:t>
      </w:r>
      <w:r w:rsidR="002B121B">
        <w:rPr>
          <w:rFonts w:ascii="Times New Roman" w:eastAsia="等线" w:hAnsi="Times New Roman" w:hint="eastAsia"/>
          <w:szCs w:val="20"/>
          <w:lang w:val="en-GB" w:eastAsia="zh-CN"/>
        </w:rPr>
        <w:t>s</w:t>
      </w:r>
      <w:r>
        <w:rPr>
          <w:rFonts w:ascii="Times New Roman" w:eastAsia="等线" w:hAnsi="Times New Roman"/>
          <w:szCs w:val="20"/>
          <w:lang w:val="en-GB" w:eastAsia="zh-CN"/>
        </w:rPr>
        <w:t xml:space="preserve"> of the 1</w:t>
      </w:r>
      <w:r w:rsidRPr="00CB53A8">
        <w:rPr>
          <w:rFonts w:ascii="Times New Roman" w:eastAsia="等线" w:hAnsi="Times New Roman"/>
          <w:szCs w:val="20"/>
          <w:vertAlign w:val="superscript"/>
          <w:lang w:val="en-GB" w:eastAsia="zh-CN"/>
        </w:rPr>
        <w:t>st</w:t>
      </w:r>
      <w:r>
        <w:rPr>
          <w:rFonts w:ascii="Times New Roman" w:eastAsia="等线" w:hAnsi="Times New Roman"/>
          <w:szCs w:val="20"/>
          <w:lang w:val="en-GB" w:eastAsia="zh-CN"/>
        </w:rPr>
        <w:t xml:space="preserve"> part and 2</w:t>
      </w:r>
      <w:r w:rsidRPr="00CB53A8">
        <w:rPr>
          <w:rFonts w:ascii="Times New Roman" w:eastAsia="等线" w:hAnsi="Times New Roman"/>
          <w:szCs w:val="20"/>
          <w:vertAlign w:val="superscript"/>
          <w:lang w:val="en-GB" w:eastAsia="zh-CN"/>
        </w:rPr>
        <w:t>nd</w:t>
      </w:r>
      <w:r>
        <w:rPr>
          <w:rFonts w:ascii="Times New Roman" w:eastAsia="等线" w:hAnsi="Times New Roman"/>
          <w:szCs w:val="20"/>
          <w:lang w:val="en-GB" w:eastAsia="zh-CN"/>
        </w:rPr>
        <w:t xml:space="preserve"> part, </w:t>
      </w:r>
      <w:r w:rsidR="00385055">
        <w:rPr>
          <w:rFonts w:ascii="Times New Roman" w:eastAsia="等线" w:hAnsi="Times New Roman"/>
          <w:szCs w:val="20"/>
          <w:lang w:val="en-GB" w:eastAsia="zh-CN"/>
        </w:rPr>
        <w:t xml:space="preserve">based on the </w:t>
      </w:r>
      <w:r w:rsidR="00C72A8F">
        <w:rPr>
          <w:rFonts w:ascii="Times New Roman" w:eastAsia="等线" w:hAnsi="Times New Roman"/>
          <w:szCs w:val="20"/>
          <w:lang w:val="en-GB" w:eastAsia="zh-CN"/>
        </w:rPr>
        <w:t xml:space="preserve">preamble only </w:t>
      </w:r>
      <w:r w:rsidR="00C72A8F" w:rsidRPr="00266B80">
        <w:rPr>
          <w:rFonts w:ascii="Times New Roman" w:eastAsia="等线" w:hAnsi="Times New Roman"/>
          <w:szCs w:val="20"/>
          <w:lang w:val="en-GB" w:eastAsia="zh-CN"/>
        </w:rPr>
        <w:t>case</w:t>
      </w:r>
      <w:r w:rsidR="00C72A8F">
        <w:rPr>
          <w:rFonts w:ascii="Times New Roman" w:eastAsia="等线" w:hAnsi="Times New Roman"/>
          <w:szCs w:val="20"/>
          <w:lang w:val="en-GB" w:eastAsia="zh-CN"/>
        </w:rPr>
        <w:t>.</w:t>
      </w:r>
    </w:p>
    <w:p w14:paraId="715FD9D0" w14:textId="1C887D84" w:rsidR="00635D25" w:rsidRDefault="00635D25" w:rsidP="009F0BE6">
      <w:pPr>
        <w:adjustRightInd w:val="0"/>
        <w:snapToGrid w:val="0"/>
        <w:spacing w:beforeLines="50" w:before="120" w:afterLines="50" w:after="120" w:line="276" w:lineRule="auto"/>
        <w:jc w:val="both"/>
        <w:rPr>
          <w:rFonts w:ascii="Times New Roman" w:eastAsia="等线" w:hAnsi="Times New Roman"/>
          <w:szCs w:val="20"/>
          <w:lang w:val="en-GB" w:eastAsia="zh-CN"/>
        </w:rPr>
      </w:pPr>
      <w:r>
        <w:rPr>
          <w:rFonts w:ascii="Times New Roman" w:eastAsia="等线" w:hAnsi="Times New Roman"/>
          <w:szCs w:val="20"/>
          <w:lang w:val="en-GB" w:eastAsia="zh-CN"/>
        </w:rPr>
        <w:t xml:space="preserve">As discussed before, </w:t>
      </w:r>
      <w:r w:rsidR="002B121B">
        <w:rPr>
          <w:rFonts w:ascii="Times New Roman" w:eastAsia="等线" w:hAnsi="Times New Roman" w:hint="eastAsia"/>
          <w:szCs w:val="20"/>
          <w:lang w:val="en-GB" w:eastAsia="zh-CN"/>
        </w:rPr>
        <w:t xml:space="preserve">if </w:t>
      </w:r>
      <w:r>
        <w:rPr>
          <w:rFonts w:ascii="Times New Roman" w:eastAsia="等线" w:hAnsi="Times New Roman"/>
          <w:szCs w:val="20"/>
          <w:lang w:val="en-GB" w:eastAsia="zh-CN"/>
        </w:rPr>
        <w:t xml:space="preserve">coarse SFO estimation </w:t>
      </w:r>
      <w:r w:rsidR="002B121B">
        <w:rPr>
          <w:rFonts w:ascii="Times New Roman" w:eastAsia="等线" w:hAnsi="Times New Roman"/>
          <w:szCs w:val="20"/>
          <w:lang w:val="en-GB" w:eastAsia="zh-CN"/>
        </w:rPr>
        <w:t>accuracy</w:t>
      </w:r>
      <w:r w:rsidR="002B121B">
        <w:rPr>
          <w:rFonts w:ascii="Times New Roman" w:eastAsia="等线" w:hAnsi="Times New Roman" w:hint="eastAsia"/>
          <w:szCs w:val="20"/>
          <w:lang w:val="en-GB" w:eastAsia="zh-CN"/>
        </w:rPr>
        <w:t xml:space="preserve"> </w:t>
      </w:r>
      <w:r>
        <w:rPr>
          <w:rFonts w:ascii="Times New Roman" w:eastAsia="等线" w:hAnsi="Times New Roman"/>
          <w:szCs w:val="20"/>
          <w:lang w:val="en-GB" w:eastAsia="zh-CN"/>
        </w:rPr>
        <w:t>obtained based on the first part of preamble</w:t>
      </w:r>
      <w:r w:rsidR="002B121B">
        <w:rPr>
          <w:rFonts w:ascii="Times New Roman" w:eastAsia="等线" w:hAnsi="Times New Roman" w:hint="eastAsia"/>
          <w:szCs w:val="20"/>
          <w:lang w:val="en-GB" w:eastAsia="zh-CN"/>
        </w:rPr>
        <w:t xml:space="preserve"> can be improved</w:t>
      </w:r>
      <w:r>
        <w:rPr>
          <w:rFonts w:ascii="Times New Roman" w:eastAsia="等线" w:hAnsi="Times New Roman"/>
          <w:szCs w:val="20"/>
          <w:lang w:val="en-GB" w:eastAsia="zh-CN"/>
        </w:rPr>
        <w:t>, less hypothesis can be assumed in detection of the second part of preamble. We assume 20 hypotheses for the 2</w:t>
      </w:r>
      <w:r w:rsidRPr="003A1805">
        <w:rPr>
          <w:rFonts w:ascii="Times New Roman" w:eastAsia="等线" w:hAnsi="Times New Roman"/>
          <w:szCs w:val="20"/>
          <w:vertAlign w:val="superscript"/>
          <w:lang w:val="en-GB" w:eastAsia="zh-CN"/>
        </w:rPr>
        <w:t>nd</w:t>
      </w:r>
      <w:r>
        <w:rPr>
          <w:rFonts w:ascii="Times New Roman" w:eastAsia="等线" w:hAnsi="Times New Roman"/>
          <w:szCs w:val="20"/>
          <w:lang w:val="en-GB" w:eastAsia="zh-CN"/>
        </w:rPr>
        <w:t xml:space="preserve"> part is acceptable at reader</w:t>
      </w:r>
      <w:r w:rsidR="002B121B">
        <w:rPr>
          <w:rFonts w:ascii="Times New Roman" w:eastAsia="等线" w:hAnsi="Times New Roman" w:hint="eastAsia"/>
          <w:szCs w:val="20"/>
          <w:lang w:val="en-GB" w:eastAsia="zh-CN"/>
        </w:rPr>
        <w:t xml:space="preserve"> based on the following analysis</w:t>
      </w:r>
      <w:r w:rsidR="00682B45">
        <w:rPr>
          <w:rFonts w:ascii="Times New Roman" w:eastAsia="等线" w:hAnsi="Times New Roman"/>
          <w:szCs w:val="20"/>
          <w:lang w:val="en-GB" w:eastAsia="zh-CN"/>
        </w:rPr>
        <w:t>:</w:t>
      </w:r>
    </w:p>
    <w:p w14:paraId="40787EBA" w14:textId="77777777" w:rsidR="00A46128" w:rsidRPr="00635D25" w:rsidRDefault="00A46128" w:rsidP="00806A6B">
      <w:pPr>
        <w:pStyle w:val="af0"/>
        <w:numPr>
          <w:ilvl w:val="0"/>
          <w:numId w:val="24"/>
        </w:numPr>
        <w:adjustRightInd w:val="0"/>
        <w:snapToGrid w:val="0"/>
        <w:spacing w:beforeLines="50" w:before="120" w:afterLines="50" w:after="120"/>
        <w:ind w:left="357" w:firstLineChars="0" w:hanging="357"/>
        <w:rPr>
          <w:rFonts w:ascii="Times New Roman" w:eastAsia="等线" w:hAnsi="Times New Roman"/>
          <w:i/>
          <w:iCs/>
          <w:szCs w:val="20"/>
          <w:lang w:val="en-GB"/>
        </w:rPr>
      </w:pPr>
      <w:r w:rsidRPr="00635D25">
        <w:rPr>
          <w:rFonts w:ascii="Times New Roman" w:eastAsia="等线" w:hAnsi="Times New Roman"/>
          <w:i/>
          <w:iCs/>
          <w:szCs w:val="20"/>
          <w:lang w:val="en-GB"/>
        </w:rPr>
        <w:t>We assume 960kHz sampling rate after down-sampling, for detection of D2</w:t>
      </w:r>
      <w:r w:rsidRPr="00635D25">
        <w:rPr>
          <w:rFonts w:ascii="Times New Roman" w:eastAsia="等线" w:hAnsi="Times New Roman" w:hint="eastAsia"/>
          <w:i/>
          <w:iCs/>
          <w:szCs w:val="20"/>
          <w:lang w:val="en-GB"/>
        </w:rPr>
        <w:t>R</w:t>
      </w:r>
      <w:r w:rsidRPr="00635D25">
        <w:rPr>
          <w:rFonts w:ascii="Times New Roman" w:eastAsia="等线" w:hAnsi="Times New Roman"/>
          <w:i/>
          <w:iCs/>
          <w:szCs w:val="20"/>
          <w:lang w:val="en-GB"/>
        </w:rPr>
        <w:t xml:space="preserve"> </w:t>
      </w:r>
      <w:r w:rsidRPr="00635D25">
        <w:rPr>
          <w:rFonts w:ascii="Times New Roman" w:eastAsia="等线" w:hAnsi="Times New Roman" w:hint="eastAsia"/>
          <w:i/>
          <w:iCs/>
          <w:szCs w:val="20"/>
          <w:lang w:val="en-GB"/>
        </w:rPr>
        <w:t>transmission</w:t>
      </w:r>
      <w:r w:rsidRPr="00635D25">
        <w:rPr>
          <w:rFonts w:ascii="Times New Roman" w:eastAsia="等线" w:hAnsi="Times New Roman"/>
          <w:i/>
          <w:iCs/>
          <w:szCs w:val="20"/>
          <w:lang w:val="en-GB"/>
        </w:rPr>
        <w:t xml:space="preserve">, and the length of the second part is around 1ms level. And </w:t>
      </w:r>
    </w:p>
    <w:p w14:paraId="69A27717" w14:textId="7863C9C9" w:rsidR="00A46128" w:rsidRPr="00635D25" w:rsidRDefault="00A46128" w:rsidP="00B3689A">
      <w:pPr>
        <w:pStyle w:val="af0"/>
        <w:numPr>
          <w:ilvl w:val="0"/>
          <w:numId w:val="24"/>
        </w:numPr>
        <w:adjustRightInd w:val="0"/>
        <w:snapToGrid w:val="0"/>
        <w:spacing w:beforeLines="50" w:before="120" w:afterLines="50" w:after="120"/>
        <w:ind w:left="357" w:firstLineChars="0" w:hanging="357"/>
        <w:rPr>
          <w:rFonts w:ascii="Times New Roman" w:eastAsia="等线" w:hAnsi="Times New Roman"/>
          <w:i/>
          <w:iCs/>
          <w:szCs w:val="20"/>
          <w:lang w:val="en-GB"/>
        </w:rPr>
      </w:pPr>
      <w:r w:rsidRPr="00635D25">
        <w:rPr>
          <w:rFonts w:ascii="Times New Roman" w:eastAsia="等线" w:hAnsi="Times New Roman"/>
          <w:i/>
          <w:iCs/>
          <w:szCs w:val="20"/>
          <w:lang w:val="en-GB"/>
        </w:rPr>
        <w:t>Considering for LP-SS in LP-WUS/WUR also used for timing sync purpose, which use length of 8 OFDM</w:t>
      </w:r>
      <w:r w:rsidR="00C9748E">
        <w:rPr>
          <w:rFonts w:ascii="Times New Roman" w:eastAsia="等线" w:hAnsi="Times New Roman"/>
          <w:i/>
          <w:iCs/>
          <w:szCs w:val="20"/>
          <w:lang w:val="en-GB"/>
        </w:rPr>
        <w:t xml:space="preserve"> (15kHz)</w:t>
      </w:r>
      <w:r w:rsidRPr="00635D25">
        <w:rPr>
          <w:rFonts w:ascii="Times New Roman" w:eastAsia="等线" w:hAnsi="Times New Roman"/>
          <w:i/>
          <w:iCs/>
          <w:szCs w:val="20"/>
          <w:lang w:val="en-GB"/>
        </w:rPr>
        <w:t xml:space="preserve"> symbol and sampling rate of 7.68MHz generally used </w:t>
      </w:r>
      <w:r>
        <w:rPr>
          <w:rFonts w:ascii="Times New Roman" w:eastAsia="等线" w:hAnsi="Times New Roman"/>
          <w:i/>
          <w:iCs/>
          <w:szCs w:val="20"/>
          <w:lang w:val="en-GB"/>
        </w:rPr>
        <w:t>in</w:t>
      </w:r>
      <w:r w:rsidRPr="00635D25">
        <w:rPr>
          <w:rFonts w:ascii="Times New Roman" w:eastAsia="等线" w:hAnsi="Times New Roman"/>
          <w:i/>
          <w:iCs/>
          <w:szCs w:val="20"/>
          <w:lang w:val="en-GB"/>
        </w:rPr>
        <w:t xml:space="preserve"> LP-SS evaluation. </w:t>
      </w:r>
    </w:p>
    <w:p w14:paraId="5B9D5E8C" w14:textId="67C0DCAE" w:rsidR="00A46128" w:rsidRDefault="00A46128" w:rsidP="00A46128">
      <w:pPr>
        <w:adjustRightInd w:val="0"/>
        <w:snapToGrid w:val="0"/>
        <w:spacing w:beforeLines="50" w:before="120" w:afterLines="50" w:after="120"/>
        <w:jc w:val="both"/>
        <w:rPr>
          <w:rFonts w:ascii="Times New Roman" w:eastAsia="等线" w:hAnsi="Times New Roman"/>
          <w:szCs w:val="20"/>
          <w:lang w:val="en-GB" w:eastAsia="zh-CN"/>
        </w:rPr>
      </w:pPr>
      <w:r w:rsidRPr="00635D25">
        <w:rPr>
          <w:rFonts w:ascii="Times New Roman" w:eastAsia="等线" w:hAnsi="Times New Roman"/>
          <w:i/>
          <w:iCs/>
          <w:szCs w:val="20"/>
          <w:lang w:val="en-GB"/>
        </w:rPr>
        <w:t>The detection complexity of D2R preamble part2 in baseband when 20 hypotheses is assumed, is</w:t>
      </w:r>
      <w:r w:rsidR="00CA5F21">
        <w:rPr>
          <w:rFonts w:ascii="Times New Roman" w:eastAsia="等线" w:hAnsi="Times New Roman"/>
          <w:i/>
          <w:iCs/>
          <w:szCs w:val="20"/>
          <w:lang w:val="en-GB"/>
        </w:rPr>
        <w:t xml:space="preserve"> only</w:t>
      </w:r>
      <w:r w:rsidRPr="00635D25">
        <w:rPr>
          <w:rFonts w:ascii="Times New Roman" w:eastAsia="等线" w:hAnsi="Times New Roman"/>
          <w:i/>
          <w:iCs/>
          <w:szCs w:val="20"/>
          <w:lang w:val="en-GB"/>
        </w:rPr>
        <w:t xml:space="preserve"> a few times of complexity of LP-SS detector</w:t>
      </w:r>
      <w:r w:rsidR="00CA5F21">
        <w:rPr>
          <w:rFonts w:ascii="Times New Roman" w:eastAsia="等线" w:hAnsi="Times New Roman"/>
          <w:i/>
          <w:iCs/>
          <w:szCs w:val="20"/>
          <w:lang w:val="en-GB"/>
        </w:rPr>
        <w:t xml:space="preserve"> without multiple hypotheses, thanks to the low sampling rate for D2R detection</w:t>
      </w:r>
      <w:r w:rsidR="0024306F">
        <w:rPr>
          <w:rFonts w:ascii="Times New Roman" w:eastAsia="等线" w:hAnsi="Times New Roman"/>
          <w:i/>
          <w:iCs/>
          <w:szCs w:val="20"/>
          <w:lang w:val="en-GB"/>
        </w:rPr>
        <w:t>, i.e., 1/8 of sampling rate for LP-SS detection</w:t>
      </w:r>
      <w:r w:rsidRPr="00635D25">
        <w:rPr>
          <w:rFonts w:ascii="Times New Roman" w:eastAsia="等线" w:hAnsi="Times New Roman"/>
          <w:i/>
          <w:iCs/>
          <w:szCs w:val="20"/>
          <w:lang w:val="en-GB"/>
        </w:rPr>
        <w:t xml:space="preserve">. Considering D2R reader is much more powerful than LP-WUR detector, 20 hypotheses for detection of D2R preamble part2 </w:t>
      </w:r>
      <w:r>
        <w:rPr>
          <w:rFonts w:ascii="Times New Roman" w:eastAsia="等线" w:hAnsi="Times New Roman"/>
          <w:i/>
          <w:iCs/>
          <w:szCs w:val="20"/>
          <w:lang w:val="en-GB"/>
        </w:rPr>
        <w:t>should be</w:t>
      </w:r>
      <w:r w:rsidRPr="00635D25">
        <w:rPr>
          <w:rFonts w:ascii="Times New Roman" w:eastAsia="等线" w:hAnsi="Times New Roman"/>
          <w:i/>
          <w:iCs/>
          <w:szCs w:val="20"/>
          <w:lang w:val="en-GB"/>
        </w:rPr>
        <w:t xml:space="preserve"> acceptable.</w:t>
      </w:r>
    </w:p>
    <w:p w14:paraId="47DF40AE" w14:textId="638CF067" w:rsidR="00635D25" w:rsidRDefault="000D777C" w:rsidP="00A71664">
      <w:pPr>
        <w:spacing w:before="120" w:after="120" w:line="276" w:lineRule="auto"/>
        <w:jc w:val="both"/>
        <w:rPr>
          <w:rFonts w:ascii="Times New Roman" w:eastAsia="等线" w:hAnsi="Times New Roman"/>
          <w:szCs w:val="20"/>
          <w:lang w:val="en-GB" w:eastAsia="zh-CN"/>
        </w:rPr>
      </w:pPr>
      <w:r>
        <w:rPr>
          <w:rFonts w:ascii="Times New Roman" w:eastAsia="等线" w:hAnsi="Times New Roman" w:hint="eastAsia"/>
          <w:szCs w:val="20"/>
          <w:lang w:val="en-GB" w:eastAsia="zh-CN"/>
        </w:rPr>
        <w:t>2</w:t>
      </w:r>
      <w:r>
        <w:rPr>
          <w:rFonts w:ascii="Times New Roman" w:eastAsia="等线" w:hAnsi="Times New Roman"/>
          <w:szCs w:val="20"/>
          <w:lang w:val="en-GB" w:eastAsia="zh-CN"/>
        </w:rPr>
        <w:t xml:space="preserve">0 SFO hypotheses </w:t>
      </w:r>
      <w:r w:rsidR="00D82FC8">
        <w:rPr>
          <w:rFonts w:ascii="Times New Roman" w:eastAsia="等线" w:hAnsi="Times New Roman"/>
          <w:szCs w:val="20"/>
          <w:lang w:val="en-GB" w:eastAsia="zh-CN"/>
        </w:rPr>
        <w:t>corresponds</w:t>
      </w:r>
      <w:r>
        <w:rPr>
          <w:rFonts w:ascii="Times New Roman" w:eastAsia="等线" w:hAnsi="Times New Roman"/>
          <w:szCs w:val="20"/>
          <w:lang w:val="en-GB" w:eastAsia="zh-CN"/>
        </w:rPr>
        <w:t xml:space="preserve"> X-10 samples to X+10 samples</w:t>
      </w:r>
      <w:r w:rsidR="0021171A">
        <w:rPr>
          <w:rFonts w:ascii="Times New Roman" w:eastAsia="等线" w:hAnsi="Times New Roman"/>
          <w:szCs w:val="20"/>
          <w:lang w:val="en-GB" w:eastAsia="zh-CN"/>
        </w:rPr>
        <w:t xml:space="preserve"> </w:t>
      </w:r>
      <w:r>
        <w:rPr>
          <w:rFonts w:ascii="Times New Roman" w:eastAsia="等线" w:hAnsi="Times New Roman" w:hint="eastAsia"/>
          <w:szCs w:val="20"/>
          <w:lang w:val="en-GB" w:eastAsia="zh-CN"/>
        </w:rPr>
        <w:t>(</w:t>
      </w:r>
      <w:r w:rsidR="00043D7D">
        <w:rPr>
          <w:rFonts w:ascii="Times New Roman" w:eastAsia="等线" w:hAnsi="Times New Roman"/>
          <w:szCs w:val="20"/>
          <w:lang w:val="en-GB" w:eastAsia="zh-CN"/>
        </w:rPr>
        <w:t xml:space="preserve">assuming sampling rate </w:t>
      </w:r>
      <w:r>
        <w:rPr>
          <w:rFonts w:ascii="Times New Roman" w:eastAsia="等线" w:hAnsi="Times New Roman"/>
          <w:szCs w:val="20"/>
          <w:lang w:val="en-GB" w:eastAsia="zh-CN"/>
        </w:rPr>
        <w:t>before down-sampling</w:t>
      </w:r>
      <w:r w:rsidR="00043D7D">
        <w:rPr>
          <w:rFonts w:ascii="Times New Roman" w:eastAsia="等线" w:hAnsi="Times New Roman"/>
          <w:szCs w:val="20"/>
          <w:lang w:val="en-GB" w:eastAsia="zh-CN"/>
        </w:rPr>
        <w:t>, i.e., 15.36MHz</w:t>
      </w:r>
      <w:r>
        <w:rPr>
          <w:rFonts w:ascii="Times New Roman" w:eastAsia="等线" w:hAnsi="Times New Roman"/>
          <w:szCs w:val="20"/>
          <w:lang w:val="en-GB" w:eastAsia="zh-CN"/>
        </w:rPr>
        <w:t xml:space="preserve">) per </w:t>
      </w:r>
      <w:r w:rsidR="0021171A">
        <w:rPr>
          <w:rFonts w:ascii="Times New Roman" w:eastAsia="等线" w:hAnsi="Times New Roman"/>
          <w:szCs w:val="20"/>
          <w:lang w:val="en-GB" w:eastAsia="zh-CN"/>
        </w:rPr>
        <w:t xml:space="preserve">D2R </w:t>
      </w:r>
      <w:r>
        <w:rPr>
          <w:rFonts w:ascii="Times New Roman" w:eastAsia="等线" w:hAnsi="Times New Roman"/>
          <w:szCs w:val="20"/>
          <w:lang w:val="en-GB" w:eastAsia="zh-CN"/>
        </w:rPr>
        <w:t>chip for local sequence</w:t>
      </w:r>
      <w:r w:rsidR="003F2E7B">
        <w:rPr>
          <w:rFonts w:ascii="Times New Roman" w:eastAsia="等线" w:hAnsi="Times New Roman"/>
          <w:szCs w:val="20"/>
          <w:lang w:val="en-GB" w:eastAsia="zh-CN"/>
        </w:rPr>
        <w:t xml:space="preserve"> used for correlation</w:t>
      </w:r>
      <w:r w:rsidR="00DA15BD">
        <w:rPr>
          <w:rFonts w:ascii="Times New Roman" w:eastAsia="等线" w:hAnsi="Times New Roman"/>
          <w:szCs w:val="20"/>
          <w:lang w:val="en-GB" w:eastAsia="zh-CN"/>
        </w:rPr>
        <w:t>, where X=384 for chip length corresponding to 20kHz frequency shift</w:t>
      </w:r>
      <w:r w:rsidR="00D82FC8">
        <w:rPr>
          <w:rFonts w:ascii="Times New Roman" w:eastAsia="等线" w:hAnsi="Times New Roman" w:hint="eastAsia"/>
          <w:szCs w:val="20"/>
          <w:lang w:val="en-GB" w:eastAsia="zh-CN"/>
        </w:rPr>
        <w:t>.</w:t>
      </w:r>
      <w:r w:rsidR="00D82FC8">
        <w:rPr>
          <w:rFonts w:ascii="Times New Roman" w:eastAsia="等线" w:hAnsi="Times New Roman"/>
          <w:szCs w:val="20"/>
          <w:lang w:val="en-GB" w:eastAsia="zh-CN"/>
        </w:rPr>
        <w:t xml:space="preserve"> We evaluate the </w:t>
      </w:r>
      <w:proofErr w:type="gramStart"/>
      <w:r w:rsidR="00D82FC8">
        <w:rPr>
          <w:rFonts w:ascii="Times New Roman" w:eastAsia="等线" w:hAnsi="Times New Roman"/>
          <w:szCs w:val="20"/>
          <w:lang w:val="en-GB" w:eastAsia="zh-CN"/>
        </w:rPr>
        <w:t>coarse</w:t>
      </w:r>
      <w:proofErr w:type="gramEnd"/>
      <w:r w:rsidR="00D82FC8">
        <w:rPr>
          <w:rFonts w:ascii="Times New Roman" w:eastAsia="等线" w:hAnsi="Times New Roman"/>
          <w:szCs w:val="20"/>
          <w:lang w:val="en-GB" w:eastAsia="zh-CN"/>
        </w:rPr>
        <w:t xml:space="preserve"> SFO estimation accuracy</w:t>
      </w:r>
      <w:r w:rsidR="00A82476">
        <w:rPr>
          <w:rFonts w:ascii="Times New Roman" w:eastAsia="等线" w:hAnsi="Times New Roman"/>
          <w:szCs w:val="20"/>
          <w:lang w:val="en-GB" w:eastAsia="zh-CN"/>
        </w:rPr>
        <w:t xml:space="preserve"> obtained from</w:t>
      </w:r>
      <w:r w:rsidR="00D82FC8">
        <w:rPr>
          <w:rFonts w:ascii="Times New Roman" w:eastAsia="等线" w:hAnsi="Times New Roman"/>
          <w:szCs w:val="20"/>
          <w:lang w:val="en-GB" w:eastAsia="zh-CN"/>
        </w:rPr>
        <w:t xml:space="preserve"> preamble part 1 </w:t>
      </w:r>
      <w:r w:rsidR="00A82476">
        <w:rPr>
          <w:rFonts w:ascii="Times New Roman" w:eastAsia="等线" w:hAnsi="Times New Roman"/>
          <w:szCs w:val="20"/>
          <w:lang w:val="en-GB" w:eastAsia="zh-CN"/>
        </w:rPr>
        <w:t>with differen</w:t>
      </w:r>
      <w:r w:rsidR="00A46128">
        <w:rPr>
          <w:rFonts w:ascii="Times New Roman" w:eastAsia="等线" w:hAnsi="Times New Roman" w:hint="eastAsia"/>
          <w:szCs w:val="20"/>
          <w:lang w:val="en-GB" w:eastAsia="zh-CN"/>
        </w:rPr>
        <w:t>t</w:t>
      </w:r>
      <w:r w:rsidR="00A82476">
        <w:rPr>
          <w:rFonts w:ascii="Times New Roman" w:eastAsia="等线" w:hAnsi="Times New Roman"/>
          <w:szCs w:val="20"/>
          <w:lang w:val="en-GB" w:eastAsia="zh-CN"/>
        </w:rPr>
        <w:t xml:space="preserve"> length. As sh</w:t>
      </w:r>
      <w:r w:rsidR="00A82476" w:rsidRPr="00A82476">
        <w:rPr>
          <w:rFonts w:ascii="Times New Roman" w:eastAsia="等线" w:hAnsi="Times New Roman"/>
          <w:szCs w:val="20"/>
          <w:lang w:val="en-GB" w:eastAsia="zh-CN"/>
        </w:rPr>
        <w:t xml:space="preserve">own in </w:t>
      </w:r>
      <w:r w:rsidR="00A82476" w:rsidRPr="00A82476">
        <w:rPr>
          <w:rFonts w:ascii="Times New Roman" w:eastAsia="等线" w:hAnsi="Times New Roman"/>
          <w:szCs w:val="20"/>
          <w:lang w:val="en-GB" w:eastAsia="zh-CN"/>
        </w:rPr>
        <w:fldChar w:fldCharType="begin"/>
      </w:r>
      <w:r w:rsidR="00A82476" w:rsidRPr="00A82476">
        <w:rPr>
          <w:rFonts w:ascii="Times New Roman" w:eastAsia="等线" w:hAnsi="Times New Roman"/>
          <w:szCs w:val="20"/>
          <w:lang w:val="en-GB" w:eastAsia="zh-CN"/>
        </w:rPr>
        <w:instrText xml:space="preserve"> REF _Ref188621239 \h  \* MERGEFORMAT </w:instrText>
      </w:r>
      <w:r w:rsidR="00A82476" w:rsidRPr="00A82476">
        <w:rPr>
          <w:rFonts w:ascii="Times New Roman" w:eastAsia="等线" w:hAnsi="Times New Roman"/>
          <w:szCs w:val="20"/>
          <w:lang w:val="en-GB" w:eastAsia="zh-CN"/>
        </w:rPr>
      </w:r>
      <w:r w:rsidR="00A82476" w:rsidRPr="00A82476">
        <w:rPr>
          <w:rFonts w:ascii="Times New Roman" w:eastAsia="等线" w:hAnsi="Times New Roman"/>
          <w:szCs w:val="20"/>
          <w:lang w:val="en-GB" w:eastAsia="zh-CN"/>
        </w:rPr>
        <w:fldChar w:fldCharType="separate"/>
      </w:r>
      <w:r w:rsidR="00CB2E0C" w:rsidRPr="00A71664">
        <w:rPr>
          <w:rFonts w:ascii="Times New Roman" w:eastAsia="等线" w:hAnsi="Times New Roman"/>
          <w:szCs w:val="20"/>
          <w:lang w:val="en-GB" w:eastAsia="zh-CN"/>
        </w:rPr>
        <w:t>Figure 5</w:t>
      </w:r>
      <w:r w:rsidR="00A82476" w:rsidRPr="00A82476">
        <w:rPr>
          <w:rFonts w:ascii="Times New Roman" w:eastAsia="等线" w:hAnsi="Times New Roman"/>
          <w:szCs w:val="20"/>
          <w:lang w:val="en-GB" w:eastAsia="zh-CN"/>
        </w:rPr>
        <w:fldChar w:fldCharType="end"/>
      </w:r>
      <w:r w:rsidR="00A82476" w:rsidRPr="00A82476">
        <w:rPr>
          <w:rFonts w:ascii="Times New Roman" w:eastAsia="等线" w:hAnsi="Times New Roman"/>
          <w:szCs w:val="20"/>
          <w:lang w:val="en-GB" w:eastAsia="zh-CN"/>
        </w:rPr>
        <w:t>,</w:t>
      </w:r>
      <w:r w:rsidR="00D82FC8" w:rsidRPr="00A82476">
        <w:rPr>
          <w:rFonts w:ascii="Times New Roman" w:eastAsia="等线" w:hAnsi="Times New Roman"/>
          <w:szCs w:val="20"/>
          <w:lang w:val="en-GB" w:eastAsia="zh-CN"/>
        </w:rPr>
        <w:t xml:space="preserve"> </w:t>
      </w:r>
      <w:r w:rsidR="00A82476" w:rsidRPr="00A82476">
        <w:rPr>
          <w:rFonts w:ascii="Times New Roman" w:eastAsia="等线" w:hAnsi="Times New Roman"/>
          <w:szCs w:val="20"/>
          <w:lang w:val="en-GB" w:eastAsia="zh-CN"/>
        </w:rPr>
        <w:t>prea</w:t>
      </w:r>
      <w:r w:rsidR="00A82476">
        <w:rPr>
          <w:rFonts w:ascii="Times New Roman" w:eastAsia="等线" w:hAnsi="Times New Roman"/>
          <w:szCs w:val="20"/>
          <w:lang w:val="en-GB" w:eastAsia="zh-CN"/>
        </w:rPr>
        <w:t xml:space="preserve">mble part 1 with </w:t>
      </w:r>
      <w:r w:rsidR="00D82FC8">
        <w:rPr>
          <w:rFonts w:ascii="Times New Roman" w:eastAsia="等线" w:hAnsi="Times New Roman"/>
          <w:szCs w:val="20"/>
          <w:lang w:val="en-GB" w:eastAsia="zh-CN"/>
        </w:rPr>
        <w:t>96 chips</w:t>
      </w:r>
      <w:r w:rsidR="00A82476">
        <w:rPr>
          <w:rFonts w:ascii="Times New Roman" w:eastAsia="等线" w:hAnsi="Times New Roman"/>
          <w:szCs w:val="20"/>
          <w:lang w:val="en-GB" w:eastAsia="zh-CN"/>
        </w:rPr>
        <w:t xml:space="preserve"> </w:t>
      </w:r>
      <w:r w:rsidR="00A85C9F">
        <w:rPr>
          <w:rFonts w:ascii="Times New Roman" w:eastAsia="等线" w:hAnsi="Times New Roman"/>
          <w:szCs w:val="20"/>
          <w:lang w:val="en-GB" w:eastAsia="zh-CN"/>
        </w:rPr>
        <w:t>assuming</w:t>
      </w:r>
      <w:r w:rsidR="00A82476">
        <w:rPr>
          <w:rFonts w:ascii="Times New Roman" w:eastAsia="等线" w:hAnsi="Times New Roman"/>
          <w:szCs w:val="20"/>
          <w:lang w:val="en-GB" w:eastAsia="zh-CN"/>
        </w:rPr>
        <w:t xml:space="preserve"> 20kHz</w:t>
      </w:r>
      <w:r w:rsidR="00A85C9F">
        <w:rPr>
          <w:rFonts w:ascii="Times New Roman" w:eastAsia="等线" w:hAnsi="Times New Roman"/>
          <w:szCs w:val="20"/>
          <w:lang w:val="en-GB" w:eastAsia="zh-CN"/>
        </w:rPr>
        <w:t xml:space="preserve"> frequency shift,</w:t>
      </w:r>
      <w:r w:rsidR="00D82FC8">
        <w:rPr>
          <w:rFonts w:ascii="Times New Roman" w:eastAsia="等线" w:hAnsi="Times New Roman"/>
          <w:szCs w:val="20"/>
          <w:lang w:val="en-GB" w:eastAsia="zh-CN"/>
        </w:rPr>
        <w:t xml:space="preserve"> can achieve sufficient SFO estimation accuracy</w:t>
      </w:r>
      <w:r w:rsidR="00E66D56">
        <w:rPr>
          <w:rFonts w:ascii="Times New Roman" w:eastAsia="等线" w:hAnsi="Times New Roman"/>
          <w:szCs w:val="20"/>
          <w:lang w:val="en-GB" w:eastAsia="zh-CN"/>
        </w:rPr>
        <w:t>.</w:t>
      </w:r>
      <w:r w:rsidR="00D82FC8">
        <w:rPr>
          <w:rFonts w:ascii="Times New Roman" w:eastAsia="等线" w:hAnsi="Times New Roman"/>
          <w:szCs w:val="20"/>
          <w:lang w:val="en-GB" w:eastAsia="zh-CN"/>
        </w:rPr>
        <w:t xml:space="preserve"> </w:t>
      </w:r>
      <w:r w:rsidR="00E66D56">
        <w:rPr>
          <w:rFonts w:ascii="Times New Roman" w:eastAsia="等线" w:hAnsi="Times New Roman"/>
          <w:szCs w:val="20"/>
          <w:lang w:val="en-GB" w:eastAsia="zh-CN"/>
        </w:rPr>
        <w:t>A</w:t>
      </w:r>
      <w:r w:rsidR="00D82FC8">
        <w:rPr>
          <w:rFonts w:ascii="Times New Roman" w:eastAsia="等线" w:hAnsi="Times New Roman"/>
          <w:szCs w:val="20"/>
          <w:lang w:val="en-GB" w:eastAsia="zh-CN"/>
        </w:rPr>
        <w:t xml:space="preserve">dditional </w:t>
      </w:r>
      <w:r w:rsidR="00E66D56">
        <w:rPr>
          <w:rFonts w:ascii="Times New Roman" w:eastAsia="等线" w:hAnsi="Times New Roman"/>
          <w:szCs w:val="20"/>
          <w:lang w:val="en-GB" w:eastAsia="zh-CN"/>
        </w:rPr>
        <w:t>benefit of using longer preamble part 1 is limited if observed at SFO accuracy range corresponding to</w:t>
      </w:r>
      <w:r w:rsidR="00E66D56" w:rsidRPr="00806A6B">
        <w:rPr>
          <w:rFonts w:ascii="Times New Roman" w:eastAsia="等线" w:hAnsi="Times New Roman"/>
          <w:szCs w:val="20"/>
          <w:lang w:val="en-GB" w:eastAsia="zh-CN"/>
        </w:rPr>
        <w:t xml:space="preserve"> 10 samples</w:t>
      </w:r>
      <w:r w:rsidR="009F0BE6" w:rsidRPr="009F0BE6">
        <w:rPr>
          <w:rFonts w:ascii="Times New Roman" w:eastAsia="等线" w:hAnsi="Times New Roman"/>
          <w:szCs w:val="20"/>
          <w:lang w:val="en-GB" w:eastAsia="zh-CN"/>
        </w:rPr>
        <w:t xml:space="preserve"> offset in </w:t>
      </w:r>
      <w:r w:rsidR="009F0BE6" w:rsidRPr="009F0BE6">
        <w:rPr>
          <w:rFonts w:ascii="Times New Roman" w:eastAsia="等线" w:hAnsi="Times New Roman"/>
          <w:szCs w:val="20"/>
          <w:lang w:val="en-GB" w:eastAsia="zh-CN"/>
        </w:rPr>
        <w:fldChar w:fldCharType="begin"/>
      </w:r>
      <w:r w:rsidR="009F0BE6" w:rsidRPr="009F0BE6">
        <w:rPr>
          <w:rFonts w:ascii="Times New Roman" w:eastAsia="等线" w:hAnsi="Times New Roman"/>
          <w:szCs w:val="20"/>
          <w:lang w:val="en-GB" w:eastAsia="zh-CN"/>
        </w:rPr>
        <w:instrText xml:space="preserve"> REF _Ref188621239 \h  \* MERGEFORMAT </w:instrText>
      </w:r>
      <w:r w:rsidR="009F0BE6" w:rsidRPr="009F0BE6">
        <w:rPr>
          <w:rFonts w:ascii="Times New Roman" w:eastAsia="等线" w:hAnsi="Times New Roman"/>
          <w:szCs w:val="20"/>
          <w:lang w:val="en-GB" w:eastAsia="zh-CN"/>
        </w:rPr>
      </w:r>
      <w:r w:rsidR="009F0BE6" w:rsidRPr="009F0BE6">
        <w:rPr>
          <w:rFonts w:ascii="Times New Roman" w:eastAsia="等线" w:hAnsi="Times New Roman"/>
          <w:szCs w:val="20"/>
          <w:lang w:val="en-GB" w:eastAsia="zh-CN"/>
        </w:rPr>
        <w:fldChar w:fldCharType="separate"/>
      </w:r>
      <w:r w:rsidR="009F0BE6" w:rsidRPr="009F0BE6">
        <w:rPr>
          <w:rFonts w:ascii="Times New Roman" w:eastAsia="宋体" w:hAnsi="Times New Roman"/>
          <w:szCs w:val="20"/>
          <w:lang w:val="en-GB"/>
        </w:rPr>
        <w:t xml:space="preserve">Figure </w:t>
      </w:r>
      <w:r w:rsidR="009F0BE6" w:rsidRPr="009F0BE6">
        <w:rPr>
          <w:rFonts w:ascii="Times New Roman" w:eastAsia="宋体" w:hAnsi="Times New Roman"/>
          <w:noProof/>
          <w:szCs w:val="20"/>
          <w:lang w:val="en-GB"/>
        </w:rPr>
        <w:t>5</w:t>
      </w:r>
      <w:r w:rsidR="009F0BE6" w:rsidRPr="009F0BE6">
        <w:rPr>
          <w:rFonts w:ascii="Times New Roman" w:eastAsia="等线" w:hAnsi="Times New Roman"/>
          <w:szCs w:val="20"/>
          <w:lang w:val="en-GB" w:eastAsia="zh-CN"/>
        </w:rPr>
        <w:fldChar w:fldCharType="end"/>
      </w:r>
      <w:r w:rsidR="00A82476" w:rsidRPr="009F0BE6">
        <w:rPr>
          <w:rFonts w:ascii="Times New Roman" w:eastAsia="等线" w:hAnsi="Times New Roman"/>
          <w:szCs w:val="20"/>
          <w:lang w:val="en-GB" w:eastAsia="zh-CN"/>
        </w:rPr>
        <w:t>,</w:t>
      </w:r>
      <w:r w:rsidR="00A82476" w:rsidRPr="00806A6B">
        <w:rPr>
          <w:rFonts w:ascii="Times New Roman" w:eastAsia="等线" w:hAnsi="Times New Roman"/>
          <w:szCs w:val="20"/>
          <w:lang w:val="en-GB" w:eastAsia="zh-CN"/>
        </w:rPr>
        <w:t xml:space="preserve"> i.e</w:t>
      </w:r>
      <w:r w:rsidR="00E66D56" w:rsidRPr="00806A6B">
        <w:rPr>
          <w:rFonts w:ascii="Times New Roman" w:eastAsia="等线" w:hAnsi="Times New Roman"/>
          <w:szCs w:val="20"/>
          <w:lang w:val="en-GB" w:eastAsia="zh-CN"/>
        </w:rPr>
        <w:t>.</w:t>
      </w:r>
      <w:r w:rsidR="00A82476" w:rsidRPr="00806A6B">
        <w:rPr>
          <w:rFonts w:ascii="Times New Roman" w:eastAsia="等线" w:hAnsi="Times New Roman"/>
          <w:szCs w:val="20"/>
          <w:lang w:val="en-GB" w:eastAsia="zh-CN"/>
        </w:rPr>
        <w:t xml:space="preserve">, -/+ </w:t>
      </w:r>
      <w:r w:rsidR="00DA15BD" w:rsidRPr="00806A6B">
        <w:rPr>
          <w:rFonts w:ascii="Times New Roman" w:eastAsia="等线" w:hAnsi="Times New Roman"/>
          <w:szCs w:val="20"/>
          <w:lang w:val="en-GB" w:eastAsia="zh-CN"/>
        </w:rPr>
        <w:t>0.52</w:t>
      </w:r>
      <w:r w:rsidR="00A82476" w:rsidRPr="00806A6B">
        <w:rPr>
          <w:rFonts w:ascii="Times New Roman" w:eastAsia="等线" w:hAnsi="Times New Roman"/>
          <w:szCs w:val="20"/>
          <w:lang w:val="en-GB" w:eastAsia="zh-CN"/>
        </w:rPr>
        <w:t xml:space="preserve"> </w:t>
      </w:r>
      <w:r w:rsidR="005F5F0F" w:rsidRPr="00806A6B">
        <w:rPr>
          <w:rFonts w:ascii="Times New Roman" w:eastAsia="等线" w:hAnsi="Times New Roman" w:hint="eastAsia"/>
          <w:szCs w:val="20"/>
          <w:lang w:val="en-GB" w:eastAsia="zh-CN"/>
        </w:rPr>
        <w:t>k</w:t>
      </w:r>
      <w:r w:rsidR="00A82476" w:rsidRPr="00806A6B">
        <w:rPr>
          <w:rFonts w:ascii="Times New Roman" w:eastAsia="等线" w:hAnsi="Times New Roman"/>
          <w:szCs w:val="20"/>
          <w:lang w:val="en-GB" w:eastAsia="zh-CN"/>
        </w:rPr>
        <w:t>Hz</w:t>
      </w:r>
      <w:r w:rsidR="006E2CB0" w:rsidRPr="00806A6B">
        <w:rPr>
          <w:rFonts w:ascii="Times New Roman" w:eastAsia="等线" w:hAnsi="Times New Roman"/>
          <w:szCs w:val="20"/>
          <w:lang w:val="en-GB" w:eastAsia="zh-CN"/>
        </w:rPr>
        <w:t xml:space="preserve"> </w:t>
      </w:r>
      <w:r w:rsidR="00806A6B">
        <w:rPr>
          <w:rFonts w:ascii="Times New Roman" w:eastAsia="等线" w:hAnsi="Times New Roman" w:hint="eastAsia"/>
          <w:szCs w:val="20"/>
          <w:lang w:val="en-GB" w:eastAsia="zh-CN"/>
        </w:rPr>
        <w:t>or</w:t>
      </w:r>
      <w:r w:rsidR="00806A6B">
        <w:rPr>
          <w:rFonts w:ascii="Times New Roman" w:eastAsia="等线" w:hAnsi="Times New Roman"/>
          <w:szCs w:val="20"/>
          <w:lang w:val="en-GB" w:eastAsia="zh-CN"/>
        </w:rPr>
        <w:t xml:space="preserve"> </w:t>
      </w:r>
      <w:r w:rsidR="006E2CB0" w:rsidRPr="00806A6B">
        <w:rPr>
          <w:rFonts w:ascii="Times New Roman" w:eastAsia="等线" w:hAnsi="Times New Roman"/>
          <w:szCs w:val="20"/>
          <w:lang w:val="en-GB" w:eastAsia="zh-CN"/>
        </w:rPr>
        <w:t>-/+ 2.6</w:t>
      </w:r>
      <w:r w:rsidR="006E2CB0" w:rsidRPr="00A71664">
        <w:rPr>
          <w:rFonts w:ascii="Times New Roman" w:eastAsia="等线" w:hAnsi="Times New Roman"/>
          <w:szCs w:val="20"/>
          <w:lang w:val="en-GB" w:eastAsia="zh-CN"/>
        </w:rPr>
        <w:t>*10^4 ppm</w:t>
      </w:r>
      <w:r w:rsidR="00CD0748">
        <w:rPr>
          <w:rFonts w:ascii="Times New Roman" w:eastAsia="等线" w:hAnsi="Times New Roman"/>
          <w:szCs w:val="20"/>
          <w:lang w:val="en-GB" w:eastAsia="zh-CN"/>
        </w:rPr>
        <w:t>, which also means with coarse SFO estimation obtained from preamble part 1</w:t>
      </w:r>
      <w:r w:rsidR="00F4256D">
        <w:rPr>
          <w:rFonts w:ascii="Times New Roman" w:eastAsia="等线" w:hAnsi="Times New Roman"/>
          <w:szCs w:val="20"/>
          <w:lang w:val="en-GB" w:eastAsia="zh-CN"/>
        </w:rPr>
        <w:t>,</w:t>
      </w:r>
      <w:r w:rsidR="00CD0748">
        <w:rPr>
          <w:rFonts w:ascii="Times New Roman" w:eastAsia="等线" w:hAnsi="Times New Roman"/>
          <w:szCs w:val="20"/>
          <w:lang w:val="en-GB" w:eastAsia="zh-CN"/>
        </w:rPr>
        <w:t xml:space="preserve"> the SFO hypotheses for preamble part2 </w:t>
      </w:r>
      <w:r w:rsidR="002B3CD3">
        <w:rPr>
          <w:rFonts w:ascii="Times New Roman" w:eastAsia="等线" w:hAnsi="Times New Roman"/>
          <w:szCs w:val="20"/>
          <w:lang w:val="en-GB" w:eastAsia="zh-CN"/>
        </w:rPr>
        <w:t xml:space="preserve">can be </w:t>
      </w:r>
      <w:r w:rsidR="00DD7121">
        <w:rPr>
          <w:rFonts w:ascii="Times New Roman" w:eastAsia="等线" w:hAnsi="Times New Roman"/>
          <w:szCs w:val="20"/>
          <w:lang w:val="en-GB" w:eastAsia="zh-CN"/>
        </w:rPr>
        <w:t xml:space="preserve">largely </w:t>
      </w:r>
      <w:r w:rsidR="002B3CD3">
        <w:rPr>
          <w:rFonts w:ascii="Times New Roman" w:eastAsia="等线" w:hAnsi="Times New Roman"/>
          <w:szCs w:val="20"/>
          <w:lang w:val="en-GB" w:eastAsia="zh-CN"/>
        </w:rPr>
        <w:t>reduced</w:t>
      </w:r>
      <w:r w:rsidR="009F0BE6">
        <w:rPr>
          <w:rFonts w:ascii="Times New Roman" w:eastAsia="等线" w:hAnsi="Times New Roman"/>
          <w:szCs w:val="20"/>
          <w:lang w:val="en-GB" w:eastAsia="zh-CN"/>
        </w:rPr>
        <w:t>, and</w:t>
      </w:r>
      <w:r w:rsidR="00DD7121">
        <w:rPr>
          <w:rFonts w:ascii="Times New Roman" w:eastAsia="等线" w:hAnsi="Times New Roman"/>
          <w:szCs w:val="20"/>
          <w:lang w:val="en-GB" w:eastAsia="zh-CN"/>
        </w:rPr>
        <w:t xml:space="preserve"> </w:t>
      </w:r>
      <w:r w:rsidR="00CD0748">
        <w:rPr>
          <w:rFonts w:ascii="Times New Roman" w:eastAsia="等线" w:hAnsi="Times New Roman"/>
          <w:szCs w:val="20"/>
          <w:lang w:val="en-GB" w:eastAsia="zh-CN"/>
        </w:rPr>
        <w:t xml:space="preserve">only need to cover </w:t>
      </w:r>
      <w:r w:rsidR="006956C4">
        <w:rPr>
          <w:rFonts w:ascii="Times New Roman" w:eastAsia="等线" w:hAnsi="Times New Roman"/>
          <w:szCs w:val="20"/>
          <w:lang w:val="en-GB" w:eastAsia="zh-CN"/>
        </w:rPr>
        <w:t>part of SFO range</w:t>
      </w:r>
      <w:r w:rsidR="00AA3C04">
        <w:rPr>
          <w:rFonts w:ascii="Times New Roman" w:eastAsia="等线" w:hAnsi="Times New Roman"/>
          <w:szCs w:val="20"/>
          <w:lang w:val="en-GB" w:eastAsia="zh-CN"/>
        </w:rPr>
        <w:t xml:space="preserve"> around the </w:t>
      </w:r>
      <w:proofErr w:type="spellStart"/>
      <w:r w:rsidR="00AA3C04">
        <w:rPr>
          <w:rFonts w:ascii="Times New Roman" w:eastAsia="等线" w:hAnsi="Times New Roman"/>
          <w:szCs w:val="20"/>
          <w:lang w:val="en-GB" w:eastAsia="zh-CN"/>
        </w:rPr>
        <w:t>center</w:t>
      </w:r>
      <w:proofErr w:type="spellEnd"/>
      <w:r w:rsidR="00AA3C04">
        <w:rPr>
          <w:rFonts w:ascii="Times New Roman" w:eastAsia="等线" w:hAnsi="Times New Roman"/>
          <w:szCs w:val="20"/>
          <w:lang w:val="en-GB" w:eastAsia="zh-CN"/>
        </w:rPr>
        <w:t xml:space="preserve"> frequency estimated based preamble part 1</w:t>
      </w:r>
      <w:r w:rsidR="006956C4">
        <w:rPr>
          <w:rFonts w:ascii="Times New Roman" w:eastAsia="等线" w:hAnsi="Times New Roman"/>
          <w:szCs w:val="20"/>
          <w:lang w:val="en-GB" w:eastAsia="zh-CN"/>
        </w:rPr>
        <w:t>, i.e., about</w:t>
      </w:r>
      <w:r w:rsidR="00CD0748">
        <w:rPr>
          <w:rFonts w:ascii="Times New Roman" w:eastAsia="等线" w:hAnsi="Times New Roman"/>
          <w:szCs w:val="20"/>
          <w:lang w:val="en-GB" w:eastAsia="zh-CN"/>
        </w:rPr>
        <w:t xml:space="preserve"> 1/4 (</w:t>
      </w:r>
      <w:r w:rsidR="00CD0748" w:rsidRPr="00806A6B">
        <w:rPr>
          <w:rFonts w:ascii="Times New Roman" w:eastAsia="等线" w:hAnsi="Times New Roman"/>
          <w:szCs w:val="20"/>
          <w:lang w:val="en-GB" w:eastAsia="zh-CN"/>
        </w:rPr>
        <w:t>2.6</w:t>
      </w:r>
      <w:r w:rsidR="00CD0748" w:rsidRPr="00A71664">
        <w:rPr>
          <w:rFonts w:ascii="Times New Roman" w:eastAsia="等线" w:hAnsi="Times New Roman"/>
          <w:szCs w:val="20"/>
          <w:lang w:val="en-GB" w:eastAsia="zh-CN"/>
        </w:rPr>
        <w:t>*10^4 ppm/10^5ppm</w:t>
      </w:r>
      <w:r w:rsidR="00CD0748">
        <w:rPr>
          <w:rFonts w:ascii="Times New Roman" w:eastAsia="等线" w:hAnsi="Times New Roman"/>
          <w:szCs w:val="20"/>
          <w:lang w:val="en-GB" w:eastAsia="zh-CN"/>
        </w:rPr>
        <w:t>) maximum SFO</w:t>
      </w:r>
      <w:r w:rsidR="006956C4">
        <w:rPr>
          <w:rFonts w:ascii="Times New Roman" w:eastAsia="等线" w:hAnsi="Times New Roman"/>
          <w:szCs w:val="20"/>
          <w:lang w:val="en-GB" w:eastAsia="zh-CN"/>
        </w:rPr>
        <w:t xml:space="preserve"> </w:t>
      </w:r>
      <w:r w:rsidR="00B56E13">
        <w:rPr>
          <w:rFonts w:ascii="Times New Roman" w:eastAsia="等线" w:hAnsi="Times New Roman"/>
          <w:szCs w:val="20"/>
          <w:lang w:val="en-GB" w:eastAsia="zh-CN"/>
        </w:rPr>
        <w:t xml:space="preserve">uncertainty </w:t>
      </w:r>
      <w:r w:rsidR="006956C4">
        <w:rPr>
          <w:rFonts w:ascii="Times New Roman" w:eastAsia="等线" w:hAnsi="Times New Roman"/>
          <w:szCs w:val="20"/>
          <w:lang w:val="en-GB" w:eastAsia="zh-CN"/>
        </w:rPr>
        <w:t>range</w:t>
      </w:r>
      <w:r w:rsidR="002B3CD3">
        <w:rPr>
          <w:rFonts w:ascii="Times New Roman" w:eastAsia="等线" w:hAnsi="Times New Roman"/>
          <w:szCs w:val="20"/>
          <w:lang w:val="en-GB" w:eastAsia="zh-CN"/>
        </w:rPr>
        <w:t>.</w:t>
      </w:r>
    </w:p>
    <w:p w14:paraId="45D72B46" w14:textId="22E389AC" w:rsidR="00C6611D" w:rsidRDefault="00AE3AE2" w:rsidP="00A82476">
      <w:pPr>
        <w:spacing w:before="120" w:after="120" w:line="276" w:lineRule="auto"/>
        <w:jc w:val="center"/>
        <w:rPr>
          <w:rFonts w:ascii="Times New Roman" w:eastAsia="等线" w:hAnsi="Times New Roman"/>
          <w:b/>
          <w:bCs/>
          <w:szCs w:val="20"/>
          <w:lang w:val="en-GB" w:eastAsia="zh-CN"/>
        </w:rPr>
      </w:pPr>
      <w:r>
        <w:rPr>
          <w:noProof/>
        </w:rPr>
        <w:drawing>
          <wp:inline distT="0" distB="0" distL="0" distR="0" wp14:anchorId="592717DE" wp14:editId="0AD04DB2">
            <wp:extent cx="3287582" cy="2355850"/>
            <wp:effectExtent l="0" t="0" r="8255"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03587" cy="2367319"/>
                    </a:xfrm>
                    <a:prstGeom prst="rect">
                      <a:avLst/>
                    </a:prstGeom>
                    <a:noFill/>
                    <a:ln>
                      <a:noFill/>
                    </a:ln>
                  </pic:spPr>
                </pic:pic>
              </a:graphicData>
            </a:graphic>
          </wp:inline>
        </w:drawing>
      </w:r>
    </w:p>
    <w:p w14:paraId="63AE5B80" w14:textId="1BC9C5A1" w:rsidR="00A82476" w:rsidRDefault="00A82476" w:rsidP="00A82476">
      <w:pPr>
        <w:spacing w:before="120" w:after="120" w:line="276" w:lineRule="auto"/>
        <w:jc w:val="center"/>
        <w:rPr>
          <w:rFonts w:ascii="Times New Roman" w:eastAsia="宋体" w:hAnsi="Times New Roman"/>
          <w:b/>
          <w:szCs w:val="20"/>
          <w:lang w:eastAsia="zh-CN"/>
        </w:rPr>
      </w:pPr>
      <w:bookmarkStart w:id="18" w:name="_Ref188621239"/>
      <w:r w:rsidRPr="00BA44E1">
        <w:rPr>
          <w:rFonts w:ascii="Times New Roman" w:eastAsia="宋体" w:hAnsi="Times New Roman"/>
          <w:b/>
          <w:szCs w:val="20"/>
          <w:lang w:val="en-GB"/>
        </w:rPr>
        <w:t xml:space="preserve">Figure </w:t>
      </w:r>
      <w:r w:rsidRPr="00BA44E1">
        <w:rPr>
          <w:rFonts w:ascii="Times New Roman" w:eastAsia="宋体" w:hAnsi="Times New Roman"/>
          <w:b/>
          <w:szCs w:val="20"/>
          <w:lang w:val="en-GB"/>
        </w:rPr>
        <w:fldChar w:fldCharType="begin"/>
      </w:r>
      <w:r w:rsidRPr="00BA44E1">
        <w:rPr>
          <w:rFonts w:ascii="Times New Roman" w:eastAsia="宋体" w:hAnsi="Times New Roman"/>
          <w:b/>
          <w:szCs w:val="20"/>
          <w:lang w:val="en-GB"/>
        </w:rPr>
        <w:instrText xml:space="preserve"> SEQ Figure \* ARABIC </w:instrText>
      </w:r>
      <w:r w:rsidRPr="00BA44E1">
        <w:rPr>
          <w:rFonts w:ascii="Times New Roman" w:eastAsia="宋体" w:hAnsi="Times New Roman"/>
          <w:b/>
          <w:szCs w:val="20"/>
          <w:lang w:val="en-GB"/>
        </w:rPr>
        <w:fldChar w:fldCharType="separate"/>
      </w:r>
      <w:r w:rsidR="00CB2E0C">
        <w:rPr>
          <w:rFonts w:ascii="Times New Roman" w:eastAsia="宋体" w:hAnsi="Times New Roman"/>
          <w:b/>
          <w:noProof/>
          <w:szCs w:val="20"/>
          <w:lang w:val="en-GB"/>
        </w:rPr>
        <w:t>5</w:t>
      </w:r>
      <w:r w:rsidRPr="00BA44E1">
        <w:rPr>
          <w:rFonts w:ascii="Times New Roman" w:eastAsia="宋体" w:hAnsi="Times New Roman"/>
          <w:b/>
          <w:szCs w:val="20"/>
          <w:lang w:val="en-GB"/>
        </w:rPr>
        <w:fldChar w:fldCharType="end"/>
      </w:r>
      <w:bookmarkEnd w:id="18"/>
      <w:r w:rsidRPr="00BA44E1">
        <w:rPr>
          <w:rFonts w:ascii="Times New Roman" w:hAnsi="Times New Roman"/>
          <w:b/>
          <w:szCs w:val="20"/>
        </w:rPr>
        <w:t>.</w:t>
      </w:r>
      <w:r>
        <w:rPr>
          <w:rFonts w:ascii="Times New Roman" w:eastAsia="宋体" w:hAnsi="Times New Roman"/>
          <w:b/>
          <w:szCs w:val="20"/>
        </w:rPr>
        <w:t xml:space="preserve"> </w:t>
      </w:r>
      <w:r>
        <w:rPr>
          <w:rFonts w:ascii="Times New Roman" w:eastAsia="宋体" w:hAnsi="Times New Roman"/>
          <w:b/>
          <w:szCs w:val="20"/>
          <w:lang w:eastAsia="zh-CN"/>
        </w:rPr>
        <w:t>Coarse SFO estimation accuracy based on preamble part 1 with different length</w:t>
      </w:r>
    </w:p>
    <w:p w14:paraId="700425D7" w14:textId="5475FA03" w:rsidR="00F1447A" w:rsidRPr="00673462" w:rsidRDefault="00673462" w:rsidP="004D3800">
      <w:pPr>
        <w:spacing w:before="120" w:after="120" w:line="276" w:lineRule="auto"/>
        <w:jc w:val="both"/>
        <w:rPr>
          <w:rFonts w:ascii="Times New Roman" w:eastAsia="等线" w:hAnsi="Times New Roman"/>
          <w:szCs w:val="20"/>
          <w:lang w:val="en-GB" w:eastAsia="zh-CN"/>
        </w:rPr>
      </w:pPr>
      <w:r>
        <w:rPr>
          <w:rFonts w:ascii="Times New Roman" w:eastAsia="等线" w:hAnsi="Times New Roman"/>
          <w:szCs w:val="20"/>
          <w:lang w:val="en-GB" w:eastAsia="zh-CN"/>
        </w:rPr>
        <w:t>Based on the length determined for preamble part 1</w:t>
      </w:r>
      <w:r w:rsidRPr="00673462">
        <w:rPr>
          <w:rFonts w:ascii="Times New Roman" w:eastAsia="等线" w:hAnsi="Times New Roman"/>
          <w:szCs w:val="20"/>
          <w:lang w:val="en-GB" w:eastAsia="zh-CN"/>
        </w:rPr>
        <w:t xml:space="preserve">, </w:t>
      </w:r>
      <w:r>
        <w:rPr>
          <w:rFonts w:ascii="Times New Roman" w:eastAsia="等线" w:hAnsi="Times New Roman"/>
          <w:szCs w:val="20"/>
          <w:lang w:val="en-GB" w:eastAsia="zh-CN"/>
        </w:rPr>
        <w:t xml:space="preserve">we evaluate the BLER performance with different length for preamble part 2. As shown in </w:t>
      </w:r>
      <w:r>
        <w:rPr>
          <w:rFonts w:ascii="Times New Roman" w:eastAsia="等线" w:hAnsi="Times New Roman"/>
          <w:szCs w:val="20"/>
          <w:lang w:val="en-GB" w:eastAsia="zh-CN"/>
        </w:rPr>
        <w:fldChar w:fldCharType="begin"/>
      </w:r>
      <w:r>
        <w:rPr>
          <w:rFonts w:ascii="Times New Roman" w:eastAsia="等线" w:hAnsi="Times New Roman"/>
          <w:szCs w:val="20"/>
          <w:lang w:val="en-GB" w:eastAsia="zh-CN"/>
        </w:rPr>
        <w:instrText xml:space="preserve"> REF _Ref188622405 \h </w:instrText>
      </w:r>
      <w:r w:rsidR="004D3800">
        <w:rPr>
          <w:rFonts w:ascii="Times New Roman" w:eastAsia="等线" w:hAnsi="Times New Roman"/>
          <w:szCs w:val="20"/>
          <w:lang w:val="en-GB" w:eastAsia="zh-CN"/>
        </w:rPr>
        <w:instrText xml:space="preserve"> \* MERGEFORMAT </w:instrText>
      </w:r>
      <w:r>
        <w:rPr>
          <w:rFonts w:ascii="Times New Roman" w:eastAsia="等线" w:hAnsi="Times New Roman"/>
          <w:szCs w:val="20"/>
          <w:lang w:val="en-GB" w:eastAsia="zh-CN"/>
        </w:rPr>
      </w:r>
      <w:r>
        <w:rPr>
          <w:rFonts w:ascii="Times New Roman" w:eastAsia="等线" w:hAnsi="Times New Roman"/>
          <w:szCs w:val="20"/>
          <w:lang w:val="en-GB" w:eastAsia="zh-CN"/>
        </w:rPr>
        <w:fldChar w:fldCharType="separate"/>
      </w:r>
      <w:r w:rsidR="00CB2E0C" w:rsidRPr="00BA44E1">
        <w:rPr>
          <w:rFonts w:ascii="Times New Roman" w:eastAsia="宋体" w:hAnsi="Times New Roman"/>
          <w:b/>
          <w:szCs w:val="20"/>
          <w:lang w:val="en-GB"/>
        </w:rPr>
        <w:t xml:space="preserve">Figure </w:t>
      </w:r>
      <w:r w:rsidR="00CB2E0C">
        <w:rPr>
          <w:rFonts w:ascii="Times New Roman" w:eastAsia="宋体" w:hAnsi="Times New Roman"/>
          <w:b/>
          <w:noProof/>
          <w:szCs w:val="20"/>
          <w:lang w:val="en-GB"/>
        </w:rPr>
        <w:t>6</w:t>
      </w:r>
      <w:r>
        <w:rPr>
          <w:rFonts w:ascii="Times New Roman" w:eastAsia="等线" w:hAnsi="Times New Roman"/>
          <w:szCs w:val="20"/>
          <w:lang w:val="en-GB" w:eastAsia="zh-CN"/>
        </w:rPr>
        <w:fldChar w:fldCharType="end"/>
      </w:r>
      <w:r>
        <w:rPr>
          <w:rFonts w:ascii="Times New Roman" w:eastAsia="等线" w:hAnsi="Times New Roman"/>
          <w:szCs w:val="20"/>
          <w:lang w:val="en-GB" w:eastAsia="zh-CN"/>
        </w:rPr>
        <w:t xml:space="preserve">, length 32 </w:t>
      </w:r>
      <w:r w:rsidR="00DA15BD">
        <w:rPr>
          <w:rFonts w:ascii="Times New Roman" w:eastAsia="等线" w:hAnsi="Times New Roman"/>
          <w:szCs w:val="20"/>
          <w:lang w:val="en-GB" w:eastAsia="zh-CN"/>
        </w:rPr>
        <w:t>G</w:t>
      </w:r>
      <w:r>
        <w:rPr>
          <w:rFonts w:ascii="Times New Roman" w:eastAsia="等线" w:hAnsi="Times New Roman"/>
          <w:szCs w:val="20"/>
          <w:lang w:val="en-GB" w:eastAsia="zh-CN"/>
        </w:rPr>
        <w:t>olay sequence (64 chips after Manchester cod</w:t>
      </w:r>
      <w:r w:rsidR="00271C51">
        <w:rPr>
          <w:rFonts w:ascii="Times New Roman" w:eastAsia="等线" w:hAnsi="Times New Roman" w:hint="eastAsia"/>
          <w:szCs w:val="20"/>
          <w:lang w:val="en-GB" w:eastAsia="zh-CN"/>
        </w:rPr>
        <w:t>ing</w:t>
      </w:r>
      <w:r>
        <w:rPr>
          <w:rFonts w:ascii="Times New Roman" w:eastAsia="等线" w:hAnsi="Times New Roman"/>
          <w:szCs w:val="20"/>
          <w:lang w:val="en-GB" w:eastAsia="zh-CN"/>
        </w:rPr>
        <w:t>)</w:t>
      </w:r>
      <w:r w:rsidR="004D3800">
        <w:rPr>
          <w:rFonts w:ascii="Times New Roman" w:eastAsia="等线" w:hAnsi="Times New Roman"/>
          <w:szCs w:val="20"/>
          <w:lang w:val="en-GB" w:eastAsia="zh-CN"/>
        </w:rPr>
        <w:t xml:space="preserve"> can achieve good balance between </w:t>
      </w:r>
      <w:r w:rsidR="00271C51">
        <w:rPr>
          <w:rFonts w:ascii="Times New Roman" w:eastAsia="等线" w:hAnsi="Times New Roman" w:hint="eastAsia"/>
          <w:szCs w:val="20"/>
          <w:lang w:val="en-GB" w:eastAsia="zh-CN"/>
        </w:rPr>
        <w:t xml:space="preserve">the </w:t>
      </w:r>
      <w:r w:rsidR="004D3800">
        <w:rPr>
          <w:rFonts w:ascii="Times New Roman" w:eastAsia="等线" w:hAnsi="Times New Roman"/>
          <w:szCs w:val="20"/>
          <w:lang w:val="en-GB" w:eastAsia="zh-CN"/>
        </w:rPr>
        <w:t>overhead and performance</w:t>
      </w:r>
      <w:r w:rsidR="00CA38BC">
        <w:rPr>
          <w:rFonts w:ascii="Times New Roman" w:eastAsia="等线" w:hAnsi="Times New Roman"/>
          <w:szCs w:val="20"/>
          <w:lang w:val="en-GB" w:eastAsia="zh-CN"/>
        </w:rPr>
        <w:t xml:space="preserve"> at 20kHz frequency shift</w:t>
      </w:r>
      <w:r>
        <w:rPr>
          <w:rFonts w:ascii="Times New Roman" w:eastAsia="等线" w:hAnsi="Times New Roman"/>
          <w:szCs w:val="20"/>
          <w:lang w:val="en-GB" w:eastAsia="zh-CN"/>
        </w:rPr>
        <w:t>.</w:t>
      </w:r>
      <w:r w:rsidR="00861902">
        <w:rPr>
          <w:rFonts w:ascii="Times New Roman" w:eastAsia="等线" w:hAnsi="Times New Roman"/>
          <w:szCs w:val="20"/>
          <w:lang w:val="en-GB" w:eastAsia="zh-CN"/>
        </w:rPr>
        <w:t xml:space="preserve"> </w:t>
      </w:r>
    </w:p>
    <w:p w14:paraId="6017DB7D" w14:textId="0E254E53" w:rsidR="00CF06D4" w:rsidRDefault="009A596E" w:rsidP="00E62184">
      <w:pPr>
        <w:spacing w:before="120" w:after="120" w:line="276" w:lineRule="auto"/>
        <w:jc w:val="center"/>
        <w:rPr>
          <w:rFonts w:ascii="Times New Roman" w:eastAsia="等线" w:hAnsi="Times New Roman"/>
          <w:b/>
          <w:bCs/>
          <w:szCs w:val="20"/>
          <w:lang w:val="en-GB" w:eastAsia="zh-CN"/>
        </w:rPr>
      </w:pPr>
      <w:r>
        <w:rPr>
          <w:noProof/>
        </w:rPr>
        <w:drawing>
          <wp:inline distT="0" distB="0" distL="0" distR="0" wp14:anchorId="49B11E34" wp14:editId="2457A0FE">
            <wp:extent cx="3455816" cy="259207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82379" cy="2611994"/>
                    </a:xfrm>
                    <a:prstGeom prst="rect">
                      <a:avLst/>
                    </a:prstGeom>
                    <a:noFill/>
                    <a:ln>
                      <a:noFill/>
                    </a:ln>
                  </pic:spPr>
                </pic:pic>
              </a:graphicData>
            </a:graphic>
          </wp:inline>
        </w:drawing>
      </w:r>
    </w:p>
    <w:p w14:paraId="48D0C272" w14:textId="7A0E1292" w:rsidR="00E62184" w:rsidRDefault="00E62184" w:rsidP="00E62184">
      <w:pPr>
        <w:spacing w:before="120" w:after="120" w:line="276" w:lineRule="auto"/>
        <w:jc w:val="center"/>
        <w:rPr>
          <w:rFonts w:ascii="Times New Roman" w:eastAsia="等线" w:hAnsi="Times New Roman"/>
          <w:b/>
          <w:bCs/>
          <w:szCs w:val="20"/>
          <w:lang w:val="en-GB" w:eastAsia="zh-CN"/>
        </w:rPr>
      </w:pPr>
      <w:bookmarkStart w:id="19" w:name="_Ref188622405"/>
      <w:r w:rsidRPr="00BA44E1">
        <w:rPr>
          <w:rFonts w:ascii="Times New Roman" w:eastAsia="宋体" w:hAnsi="Times New Roman"/>
          <w:b/>
          <w:szCs w:val="20"/>
          <w:lang w:val="en-GB"/>
        </w:rPr>
        <w:t xml:space="preserve">Figure </w:t>
      </w:r>
      <w:r w:rsidRPr="00BA44E1">
        <w:rPr>
          <w:rFonts w:ascii="Times New Roman" w:eastAsia="宋体" w:hAnsi="Times New Roman"/>
          <w:b/>
          <w:szCs w:val="20"/>
          <w:lang w:val="en-GB"/>
        </w:rPr>
        <w:fldChar w:fldCharType="begin"/>
      </w:r>
      <w:r w:rsidRPr="00BA44E1">
        <w:rPr>
          <w:rFonts w:ascii="Times New Roman" w:eastAsia="宋体" w:hAnsi="Times New Roman"/>
          <w:b/>
          <w:szCs w:val="20"/>
          <w:lang w:val="en-GB"/>
        </w:rPr>
        <w:instrText xml:space="preserve"> SEQ Figure \* ARABIC </w:instrText>
      </w:r>
      <w:r w:rsidRPr="00BA44E1">
        <w:rPr>
          <w:rFonts w:ascii="Times New Roman" w:eastAsia="宋体" w:hAnsi="Times New Roman"/>
          <w:b/>
          <w:szCs w:val="20"/>
          <w:lang w:val="en-GB"/>
        </w:rPr>
        <w:fldChar w:fldCharType="separate"/>
      </w:r>
      <w:r w:rsidR="00CB2E0C">
        <w:rPr>
          <w:rFonts w:ascii="Times New Roman" w:eastAsia="宋体" w:hAnsi="Times New Roman"/>
          <w:b/>
          <w:noProof/>
          <w:szCs w:val="20"/>
          <w:lang w:val="en-GB"/>
        </w:rPr>
        <w:t>6</w:t>
      </w:r>
      <w:r w:rsidRPr="00BA44E1">
        <w:rPr>
          <w:rFonts w:ascii="Times New Roman" w:eastAsia="宋体" w:hAnsi="Times New Roman"/>
          <w:b/>
          <w:szCs w:val="20"/>
          <w:lang w:val="en-GB"/>
        </w:rPr>
        <w:fldChar w:fldCharType="end"/>
      </w:r>
      <w:bookmarkEnd w:id="19"/>
      <w:r w:rsidRPr="00BA44E1">
        <w:rPr>
          <w:rFonts w:ascii="Times New Roman" w:hAnsi="Times New Roman"/>
          <w:b/>
          <w:szCs w:val="20"/>
        </w:rPr>
        <w:t>.</w:t>
      </w:r>
      <w:r>
        <w:rPr>
          <w:rFonts w:ascii="Times New Roman" w:eastAsia="宋体" w:hAnsi="Times New Roman"/>
          <w:b/>
          <w:szCs w:val="20"/>
        </w:rPr>
        <w:t xml:space="preserve"> </w:t>
      </w:r>
      <w:r>
        <w:rPr>
          <w:rFonts w:ascii="Times New Roman" w:eastAsia="宋体" w:hAnsi="Times New Roman"/>
          <w:b/>
          <w:szCs w:val="20"/>
          <w:lang w:eastAsia="zh-CN"/>
        </w:rPr>
        <w:t xml:space="preserve">Performance comparison for </w:t>
      </w:r>
      <w:r w:rsidR="00FB3A93">
        <w:rPr>
          <w:rFonts w:ascii="Times New Roman" w:eastAsia="宋体" w:hAnsi="Times New Roman"/>
          <w:b/>
          <w:szCs w:val="20"/>
          <w:lang w:eastAsia="zh-CN"/>
        </w:rPr>
        <w:t xml:space="preserve">preamble part 2 using </w:t>
      </w:r>
      <w:r w:rsidR="00FD36E8">
        <w:rPr>
          <w:rFonts w:ascii="Times New Roman" w:eastAsia="宋体" w:hAnsi="Times New Roman" w:hint="eastAsia"/>
          <w:b/>
          <w:szCs w:val="20"/>
          <w:lang w:eastAsia="zh-CN"/>
        </w:rPr>
        <w:t>G</w:t>
      </w:r>
      <w:r w:rsidR="00FB3A93">
        <w:rPr>
          <w:rFonts w:ascii="Times New Roman" w:eastAsia="宋体" w:hAnsi="Times New Roman"/>
          <w:b/>
          <w:szCs w:val="20"/>
          <w:lang w:eastAsia="zh-CN"/>
        </w:rPr>
        <w:t>olay sequence with different length</w:t>
      </w:r>
    </w:p>
    <w:p w14:paraId="32FB1FCE" w14:textId="431BFAA8" w:rsidR="00FC4505" w:rsidRDefault="00FC4505" w:rsidP="00A5344D">
      <w:pPr>
        <w:spacing w:before="120" w:line="276" w:lineRule="auto"/>
        <w:jc w:val="both"/>
        <w:rPr>
          <w:rFonts w:ascii="Times New Roman" w:eastAsia="等线" w:hAnsi="Times New Roman"/>
          <w:szCs w:val="20"/>
          <w:lang w:val="en-GB" w:eastAsia="zh-CN"/>
        </w:rPr>
      </w:pPr>
      <w:r>
        <w:rPr>
          <w:rFonts w:ascii="Times New Roman" w:eastAsia="等线" w:hAnsi="Times New Roman"/>
          <w:szCs w:val="20"/>
          <w:lang w:val="en-GB" w:eastAsia="zh-CN"/>
        </w:rPr>
        <w:t>The length for preamble part 1 and part 2 are</w:t>
      </w:r>
      <w:r w:rsidR="00931441">
        <w:rPr>
          <w:rFonts w:ascii="Times New Roman" w:eastAsia="等线" w:hAnsi="Times New Roman"/>
          <w:szCs w:val="20"/>
          <w:lang w:val="en-GB" w:eastAsia="zh-CN"/>
        </w:rPr>
        <w:t xml:space="preserve"> derived</w:t>
      </w:r>
      <w:r>
        <w:rPr>
          <w:rFonts w:ascii="Times New Roman" w:eastAsia="等线" w:hAnsi="Times New Roman"/>
          <w:szCs w:val="20"/>
          <w:lang w:val="en-GB" w:eastAsia="zh-CN"/>
        </w:rPr>
        <w:t xml:space="preserve"> based on frequency shift of 20kHz. For higher frequency shift which is integer multiple o</w:t>
      </w:r>
      <w:r w:rsidR="005F5E6C">
        <w:rPr>
          <w:rFonts w:ascii="Times New Roman" w:eastAsia="等线" w:hAnsi="Times New Roman"/>
          <w:szCs w:val="20"/>
          <w:lang w:val="en-GB" w:eastAsia="zh-CN"/>
        </w:rPr>
        <w:t>f 20kHz frequency shift</w:t>
      </w:r>
      <w:r w:rsidR="004E52B6">
        <w:rPr>
          <w:rFonts w:ascii="Times New Roman" w:eastAsia="等线" w:hAnsi="Times New Roman"/>
          <w:szCs w:val="20"/>
          <w:lang w:val="en-GB" w:eastAsia="zh-CN"/>
        </w:rPr>
        <w:t xml:space="preserve"> </w:t>
      </w:r>
      <w:r w:rsidR="0061687B">
        <w:rPr>
          <w:rFonts w:ascii="Times New Roman" w:eastAsia="等线" w:hAnsi="Times New Roman"/>
          <w:szCs w:val="20"/>
          <w:lang w:val="en-GB" w:eastAsia="zh-CN"/>
        </w:rPr>
        <w:t>if</w:t>
      </w:r>
      <w:r w:rsidR="004E52B6">
        <w:rPr>
          <w:rFonts w:ascii="Times New Roman" w:eastAsia="等线" w:hAnsi="Times New Roman"/>
          <w:szCs w:val="20"/>
          <w:lang w:val="en-GB" w:eastAsia="zh-CN"/>
        </w:rPr>
        <w:t xml:space="preserve"> 20kHz </w:t>
      </w:r>
      <w:r w:rsidR="00713007">
        <w:rPr>
          <w:rFonts w:ascii="Times New Roman" w:eastAsia="等线" w:hAnsi="Times New Roman"/>
          <w:szCs w:val="20"/>
          <w:lang w:val="en-GB" w:eastAsia="zh-CN"/>
        </w:rPr>
        <w:t>is</w:t>
      </w:r>
      <w:r w:rsidR="004E52B6">
        <w:rPr>
          <w:rFonts w:ascii="Times New Roman" w:eastAsia="等线" w:hAnsi="Times New Roman"/>
          <w:szCs w:val="20"/>
          <w:lang w:val="en-GB" w:eastAsia="zh-CN"/>
        </w:rPr>
        <w:t xml:space="preserve"> </w:t>
      </w:r>
      <w:r w:rsidR="0061687B">
        <w:rPr>
          <w:rFonts w:ascii="Times New Roman" w:eastAsia="等线" w:hAnsi="Times New Roman"/>
          <w:szCs w:val="20"/>
          <w:lang w:val="en-GB" w:eastAsia="zh-CN"/>
        </w:rPr>
        <w:t>the</w:t>
      </w:r>
      <w:r w:rsidR="004E52B6">
        <w:rPr>
          <w:rFonts w:ascii="Times New Roman" w:eastAsia="等线" w:hAnsi="Times New Roman"/>
          <w:szCs w:val="20"/>
          <w:lang w:val="en-GB" w:eastAsia="zh-CN"/>
        </w:rPr>
        <w:t xml:space="preserve"> lowest frequency shift value in the frequency value set</w:t>
      </w:r>
      <w:r>
        <w:rPr>
          <w:rFonts w:ascii="Times New Roman" w:eastAsia="等线" w:hAnsi="Times New Roman"/>
          <w:szCs w:val="20"/>
          <w:lang w:val="en-GB" w:eastAsia="zh-CN"/>
        </w:rPr>
        <w:t xml:space="preserve">, higher repetition factor can be used </w:t>
      </w:r>
      <w:r w:rsidRPr="00FC4505">
        <w:rPr>
          <w:rFonts w:ascii="Times New Roman" w:eastAsia="等线" w:hAnsi="Times New Roman"/>
          <w:szCs w:val="18"/>
          <w:lang w:val="en-GB" w:eastAsia="zh-CN"/>
        </w:rPr>
        <w:t xml:space="preserve">to </w:t>
      </w:r>
      <w:r w:rsidR="00C9248C">
        <w:rPr>
          <w:rFonts w:ascii="Times New Roman" w:eastAsia="等线" w:hAnsi="Times New Roman"/>
          <w:szCs w:val="18"/>
          <w:lang w:val="en-GB" w:eastAsia="zh-CN"/>
        </w:rPr>
        <w:t>maintain</w:t>
      </w:r>
      <w:r w:rsidRPr="00FC4505">
        <w:rPr>
          <w:rFonts w:ascii="Times New Roman" w:eastAsia="等线" w:hAnsi="Times New Roman"/>
          <w:szCs w:val="18"/>
          <w:lang w:val="en-GB" w:eastAsia="zh-CN"/>
        </w:rPr>
        <w:t xml:space="preserve"> the same time length for</w:t>
      </w:r>
      <w:r>
        <w:rPr>
          <w:rFonts w:ascii="Times New Roman" w:eastAsia="等线" w:hAnsi="Times New Roman"/>
          <w:szCs w:val="18"/>
          <w:lang w:val="en-GB" w:eastAsia="zh-CN"/>
        </w:rPr>
        <w:t xml:space="preserve"> both</w:t>
      </w:r>
      <w:r w:rsidRPr="00FC4505">
        <w:rPr>
          <w:rFonts w:ascii="Times New Roman" w:eastAsia="等线" w:hAnsi="Times New Roman"/>
          <w:szCs w:val="18"/>
          <w:lang w:val="en-GB" w:eastAsia="zh-CN"/>
        </w:rPr>
        <w:t xml:space="preserve"> preamble part 1</w:t>
      </w:r>
      <w:r>
        <w:rPr>
          <w:rFonts w:ascii="Times New Roman" w:eastAsia="等线" w:hAnsi="Times New Roman"/>
          <w:szCs w:val="18"/>
          <w:lang w:val="en-GB" w:eastAsia="zh-CN"/>
        </w:rPr>
        <w:t xml:space="preserve"> and part 2. Take 40kHz </w:t>
      </w:r>
      <w:r w:rsidR="00A5344D">
        <w:rPr>
          <w:rFonts w:ascii="Times New Roman" w:eastAsia="等线" w:hAnsi="Times New Roman"/>
          <w:szCs w:val="18"/>
          <w:lang w:val="en-GB" w:eastAsia="zh-CN"/>
        </w:rPr>
        <w:t xml:space="preserve">as example, </w:t>
      </w:r>
      <w:r w:rsidR="00713007">
        <w:rPr>
          <w:rFonts w:ascii="Times New Roman" w:eastAsia="等线" w:hAnsi="Times New Roman"/>
          <w:szCs w:val="18"/>
          <w:lang w:val="en-GB" w:eastAsia="zh-CN"/>
        </w:rPr>
        <w:t>preamble can be generated using following ways</w:t>
      </w:r>
      <w:r w:rsidR="009A255D">
        <w:rPr>
          <w:rFonts w:ascii="Times New Roman" w:eastAsia="等线" w:hAnsi="Times New Roman"/>
          <w:szCs w:val="18"/>
          <w:lang w:val="en-GB" w:eastAsia="zh-CN"/>
        </w:rPr>
        <w:t>:</w:t>
      </w:r>
    </w:p>
    <w:p w14:paraId="60A45E08" w14:textId="14F91A24" w:rsidR="00FC4505" w:rsidRDefault="00FC4505" w:rsidP="00A5344D">
      <w:pPr>
        <w:pStyle w:val="af0"/>
        <w:numPr>
          <w:ilvl w:val="0"/>
          <w:numId w:val="24"/>
        </w:numPr>
        <w:adjustRightInd w:val="0"/>
        <w:snapToGrid w:val="0"/>
        <w:spacing w:line="276" w:lineRule="auto"/>
        <w:ind w:left="357" w:firstLineChars="0" w:hanging="357"/>
        <w:rPr>
          <w:rFonts w:ascii="Times New Roman" w:eastAsia="等线" w:hAnsi="Times New Roman"/>
          <w:sz w:val="20"/>
          <w:szCs w:val="18"/>
          <w:lang w:val="en-GB"/>
        </w:rPr>
      </w:pPr>
      <w:r>
        <w:rPr>
          <w:rFonts w:ascii="Times New Roman" w:eastAsia="等线" w:hAnsi="Times New Roman"/>
          <w:sz w:val="20"/>
          <w:szCs w:val="18"/>
          <w:lang w:val="en-GB"/>
        </w:rPr>
        <w:t>For preamble part 1,</w:t>
      </w:r>
      <w:r w:rsidRPr="00A5344D">
        <w:rPr>
          <w:rFonts w:ascii="Times New Roman" w:eastAsia="等线" w:hAnsi="Times New Roman"/>
          <w:sz w:val="18"/>
          <w:szCs w:val="16"/>
          <w:lang w:val="en-GB"/>
        </w:rPr>
        <w:t xml:space="preserve"> </w:t>
      </w:r>
      <w:r w:rsidR="00A5344D">
        <w:rPr>
          <w:rFonts w:ascii="Times New Roman" w:eastAsia="等线" w:hAnsi="Times New Roman"/>
          <w:sz w:val="20"/>
          <w:szCs w:val="18"/>
          <w:lang w:val="en-GB"/>
        </w:rPr>
        <w:t>2*</w:t>
      </w:r>
      <w:r w:rsidRPr="00A5344D">
        <w:rPr>
          <w:rFonts w:ascii="Times New Roman" w:eastAsia="等线" w:hAnsi="Times New Roman"/>
          <w:sz w:val="20"/>
          <w:szCs w:val="18"/>
          <w:lang w:val="en-GB"/>
        </w:rPr>
        <w:t>9</w:t>
      </w:r>
      <w:r w:rsidR="00A5344D">
        <w:rPr>
          <w:rFonts w:ascii="Times New Roman" w:eastAsia="等线" w:hAnsi="Times New Roman"/>
          <w:sz w:val="20"/>
          <w:szCs w:val="18"/>
          <w:lang w:val="en-GB"/>
        </w:rPr>
        <w:t>6</w:t>
      </w:r>
      <w:r w:rsidRPr="00A5344D">
        <w:rPr>
          <w:rFonts w:ascii="Times New Roman" w:eastAsia="等线" w:hAnsi="Times New Roman"/>
          <w:sz w:val="20"/>
          <w:szCs w:val="18"/>
          <w:lang w:val="en-GB"/>
        </w:rPr>
        <w:t xml:space="preserve"> chips for repeated ON/OFF/ON/OFF pattern</w:t>
      </w:r>
      <w:r w:rsidR="00A5344D">
        <w:rPr>
          <w:rFonts w:ascii="Times New Roman" w:eastAsia="等线" w:hAnsi="Times New Roman"/>
          <w:sz w:val="20"/>
          <w:szCs w:val="18"/>
          <w:lang w:val="en-GB"/>
        </w:rPr>
        <w:t>.</w:t>
      </w:r>
    </w:p>
    <w:p w14:paraId="4983CB4F" w14:textId="7A7E0D94" w:rsidR="00FC4505" w:rsidRDefault="00A5344D" w:rsidP="00A5344D">
      <w:pPr>
        <w:pStyle w:val="af0"/>
        <w:numPr>
          <w:ilvl w:val="0"/>
          <w:numId w:val="24"/>
        </w:numPr>
        <w:adjustRightInd w:val="0"/>
        <w:snapToGrid w:val="0"/>
        <w:spacing w:line="276" w:lineRule="auto"/>
        <w:ind w:left="357" w:firstLineChars="0" w:hanging="357"/>
        <w:rPr>
          <w:rFonts w:ascii="Times New Roman" w:eastAsia="等线" w:hAnsi="Times New Roman"/>
          <w:sz w:val="20"/>
          <w:szCs w:val="18"/>
          <w:lang w:val="en-GB"/>
        </w:rPr>
      </w:pPr>
      <w:r>
        <w:rPr>
          <w:rFonts w:ascii="Times New Roman" w:eastAsia="等线" w:hAnsi="Times New Roman"/>
          <w:sz w:val="20"/>
          <w:szCs w:val="18"/>
          <w:lang w:val="en-GB"/>
        </w:rPr>
        <w:t>For preamble part 2, 2*</w:t>
      </w:r>
      <w:r w:rsidRPr="00A5344D">
        <w:rPr>
          <w:rFonts w:ascii="Times New Roman" w:eastAsia="等线" w:hAnsi="Times New Roman"/>
          <w:sz w:val="20"/>
          <w:szCs w:val="18"/>
          <w:lang w:val="en-GB"/>
        </w:rPr>
        <w:t>64</w:t>
      </w:r>
      <w:r>
        <w:rPr>
          <w:rFonts w:ascii="Times New Roman" w:eastAsia="等线" w:hAnsi="Times New Roman"/>
          <w:sz w:val="20"/>
          <w:szCs w:val="18"/>
          <w:lang w:val="en-GB"/>
        </w:rPr>
        <w:t xml:space="preserve"> chips using Manchester code and repetition factor 2, also based on length 32 Golay sequence</w:t>
      </w:r>
      <w:r w:rsidR="00FC4505" w:rsidRPr="00FC4505">
        <w:rPr>
          <w:rFonts w:ascii="Times New Roman" w:eastAsia="等线" w:hAnsi="Times New Roman"/>
          <w:sz w:val="20"/>
          <w:szCs w:val="18"/>
          <w:lang w:val="en-GB"/>
        </w:rPr>
        <w:t xml:space="preserve">. </w:t>
      </w:r>
    </w:p>
    <w:p w14:paraId="376085BE" w14:textId="6930AD1F" w:rsidR="00E35D6A" w:rsidRDefault="00E35D6A" w:rsidP="002D60B7">
      <w:pPr>
        <w:adjustRightInd w:val="0"/>
        <w:snapToGrid w:val="0"/>
        <w:spacing w:beforeLines="50" w:before="120" w:afterLines="50" w:after="120"/>
        <w:jc w:val="both"/>
        <w:rPr>
          <w:rFonts w:ascii="Times New Roman" w:eastAsia="等线" w:hAnsi="Times New Roman"/>
          <w:b/>
          <w:szCs w:val="20"/>
          <w:lang w:val="en-GB" w:eastAsia="zh-CN"/>
        </w:rPr>
      </w:pPr>
      <w:bookmarkStart w:id="20" w:name="o3"/>
      <w:r w:rsidRPr="00AA6DA0">
        <w:rPr>
          <w:rFonts w:ascii="Times New Roman" w:hAnsi="Times New Roman"/>
          <w:b/>
        </w:rPr>
        <w:t xml:space="preserve">Observation </w:t>
      </w:r>
      <w:r w:rsidRPr="00AA6DA0">
        <w:rPr>
          <w:rFonts w:ascii="Times New Roman" w:hAnsi="Times New Roman"/>
          <w:b/>
        </w:rPr>
        <w:fldChar w:fldCharType="begin"/>
      </w:r>
      <w:r w:rsidRPr="00AA6DA0">
        <w:rPr>
          <w:rFonts w:ascii="Times New Roman" w:hAnsi="Times New Roman"/>
          <w:b/>
        </w:rPr>
        <w:instrText xml:space="preserve"> SEQ Observation \* ARABIC </w:instrText>
      </w:r>
      <w:r w:rsidRPr="00AA6DA0">
        <w:rPr>
          <w:rFonts w:ascii="Times New Roman" w:hAnsi="Times New Roman"/>
          <w:b/>
        </w:rPr>
        <w:fldChar w:fldCharType="separate"/>
      </w:r>
      <w:r w:rsidR="0040730A">
        <w:rPr>
          <w:rFonts w:ascii="Times New Roman" w:hAnsi="Times New Roman"/>
          <w:b/>
          <w:noProof/>
        </w:rPr>
        <w:t>3</w:t>
      </w:r>
      <w:r w:rsidRPr="00AA6DA0">
        <w:rPr>
          <w:rFonts w:ascii="Times New Roman" w:hAnsi="Times New Roman"/>
          <w:b/>
        </w:rPr>
        <w:fldChar w:fldCharType="end"/>
      </w:r>
      <w:r>
        <w:rPr>
          <w:rFonts w:ascii="Times New Roman" w:eastAsia="等线" w:hAnsi="Times New Roman"/>
          <w:b/>
          <w:szCs w:val="20"/>
          <w:lang w:val="en-GB" w:eastAsia="zh-CN"/>
        </w:rPr>
        <w:t xml:space="preserve">: </w:t>
      </w:r>
      <w:r w:rsidRPr="005E3AD5">
        <w:rPr>
          <w:rFonts w:ascii="Times New Roman" w:eastAsia="等线" w:hAnsi="Times New Roman"/>
          <w:b/>
          <w:bCs/>
          <w:szCs w:val="20"/>
          <w:lang w:val="en-GB" w:eastAsia="zh-CN"/>
        </w:rPr>
        <w:t xml:space="preserve">With coarse SFO estimation </w:t>
      </w:r>
      <w:r>
        <w:rPr>
          <w:rFonts w:ascii="Times New Roman" w:eastAsia="等线" w:hAnsi="Times New Roman"/>
          <w:b/>
          <w:bCs/>
          <w:szCs w:val="20"/>
          <w:lang w:val="en-GB" w:eastAsia="zh-CN"/>
        </w:rPr>
        <w:t>base on</w:t>
      </w:r>
      <w:r w:rsidRPr="005E3AD5">
        <w:rPr>
          <w:rFonts w:ascii="Times New Roman" w:eastAsia="等线" w:hAnsi="Times New Roman"/>
          <w:b/>
          <w:bCs/>
          <w:szCs w:val="20"/>
          <w:lang w:val="en-GB" w:eastAsia="zh-CN"/>
        </w:rPr>
        <w:t xml:space="preserve"> preamble part 1, the SFO hypotheses for preamble part2 can be largely reduced </w:t>
      </w:r>
      <w:r w:rsidR="0061687B">
        <w:rPr>
          <w:rFonts w:ascii="Times New Roman" w:eastAsia="等线" w:hAnsi="Times New Roman"/>
          <w:b/>
          <w:bCs/>
          <w:szCs w:val="20"/>
          <w:lang w:val="en-GB" w:eastAsia="zh-CN"/>
        </w:rPr>
        <w:t>which</w:t>
      </w:r>
      <w:r w:rsidRPr="005E3AD5">
        <w:rPr>
          <w:rFonts w:ascii="Times New Roman" w:eastAsia="等线" w:hAnsi="Times New Roman"/>
          <w:b/>
          <w:bCs/>
          <w:szCs w:val="20"/>
          <w:lang w:val="en-GB" w:eastAsia="zh-CN"/>
        </w:rPr>
        <w:t xml:space="preserve"> only need to cover SFO range around the </w:t>
      </w:r>
      <w:proofErr w:type="spellStart"/>
      <w:r w:rsidRPr="005E3AD5">
        <w:rPr>
          <w:rFonts w:ascii="Times New Roman" w:eastAsia="等线" w:hAnsi="Times New Roman"/>
          <w:b/>
          <w:bCs/>
          <w:szCs w:val="20"/>
          <w:lang w:val="en-GB" w:eastAsia="zh-CN"/>
        </w:rPr>
        <w:t>center</w:t>
      </w:r>
      <w:proofErr w:type="spellEnd"/>
      <w:r w:rsidRPr="005E3AD5">
        <w:rPr>
          <w:rFonts w:ascii="Times New Roman" w:eastAsia="等线" w:hAnsi="Times New Roman"/>
          <w:b/>
          <w:bCs/>
          <w:szCs w:val="20"/>
          <w:lang w:val="en-GB" w:eastAsia="zh-CN"/>
        </w:rPr>
        <w:t xml:space="preserve"> frequency estimated based preamble part 1</w:t>
      </w:r>
      <w:r>
        <w:rPr>
          <w:rFonts w:ascii="Times New Roman" w:eastAsia="等线" w:hAnsi="Times New Roman"/>
          <w:b/>
          <w:bCs/>
          <w:szCs w:val="20"/>
          <w:lang w:val="en-GB" w:eastAsia="zh-CN"/>
        </w:rPr>
        <w:t>.</w:t>
      </w:r>
    </w:p>
    <w:p w14:paraId="0CF7884B" w14:textId="26721398" w:rsidR="00E35D6A" w:rsidRDefault="00E35D6A" w:rsidP="00E16066">
      <w:pPr>
        <w:adjustRightInd w:val="0"/>
        <w:snapToGrid w:val="0"/>
        <w:spacing w:beforeLines="50" w:before="120"/>
        <w:jc w:val="both"/>
        <w:rPr>
          <w:rFonts w:ascii="Times New Roman" w:eastAsiaTheme="minorEastAsia" w:hAnsi="Times New Roman"/>
          <w:b/>
          <w:bCs/>
          <w:szCs w:val="20"/>
          <w:lang w:eastAsia="zh-CN"/>
        </w:rPr>
      </w:pPr>
      <w:bookmarkStart w:id="21" w:name="p8"/>
      <w:bookmarkEnd w:id="20"/>
      <w:r w:rsidRPr="00D308ED">
        <w:rPr>
          <w:rFonts w:ascii="Times New Roman" w:hAnsi="Times New Roman"/>
          <w:b/>
          <w:bCs/>
          <w:szCs w:val="20"/>
        </w:rPr>
        <w:t xml:space="preserve">Proposal </w:t>
      </w:r>
      <w:r w:rsidRPr="00D308ED">
        <w:rPr>
          <w:rFonts w:ascii="Times New Roman" w:hAnsi="Times New Roman"/>
          <w:b/>
          <w:bCs/>
          <w:szCs w:val="20"/>
        </w:rPr>
        <w:fldChar w:fldCharType="begin"/>
      </w:r>
      <w:r w:rsidRPr="00D308ED">
        <w:rPr>
          <w:rFonts w:ascii="Times New Roman" w:hAnsi="Times New Roman"/>
          <w:b/>
          <w:bCs/>
          <w:szCs w:val="20"/>
        </w:rPr>
        <w:instrText xml:space="preserve"> SEQ Proposal \* ARABIC </w:instrText>
      </w:r>
      <w:r w:rsidRPr="00D308ED">
        <w:rPr>
          <w:rFonts w:ascii="Times New Roman" w:hAnsi="Times New Roman"/>
          <w:b/>
          <w:bCs/>
          <w:szCs w:val="20"/>
        </w:rPr>
        <w:fldChar w:fldCharType="separate"/>
      </w:r>
      <w:r>
        <w:rPr>
          <w:rFonts w:ascii="Times New Roman" w:hAnsi="Times New Roman"/>
          <w:b/>
          <w:bCs/>
          <w:noProof/>
          <w:szCs w:val="20"/>
        </w:rPr>
        <w:t>8</w:t>
      </w:r>
      <w:r w:rsidRPr="00D308ED">
        <w:rPr>
          <w:rFonts w:ascii="Times New Roman" w:hAnsi="Times New Roman"/>
          <w:b/>
          <w:bCs/>
          <w:szCs w:val="20"/>
        </w:rPr>
        <w:fldChar w:fldCharType="end"/>
      </w:r>
      <w:r w:rsidRPr="00D308ED">
        <w:rPr>
          <w:rFonts w:ascii="Times New Roman" w:hAnsi="Times New Roman"/>
          <w:b/>
          <w:bCs/>
          <w:szCs w:val="20"/>
        </w:rPr>
        <w:t xml:space="preserve">: </w:t>
      </w:r>
      <w:r>
        <w:rPr>
          <w:rFonts w:ascii="Times New Roman" w:eastAsiaTheme="minorEastAsia" w:hAnsi="Times New Roman"/>
          <w:b/>
          <w:bCs/>
          <w:szCs w:val="20"/>
          <w:lang w:eastAsia="zh-CN"/>
        </w:rPr>
        <w:t>D2R preamble is composed of two parts.</w:t>
      </w:r>
    </w:p>
    <w:p w14:paraId="0F34568D" w14:textId="77777777" w:rsidR="00E35D6A" w:rsidRPr="005F5E6C" w:rsidRDefault="00E35D6A" w:rsidP="00E166B8">
      <w:pPr>
        <w:pStyle w:val="af0"/>
        <w:numPr>
          <w:ilvl w:val="0"/>
          <w:numId w:val="24"/>
        </w:numPr>
        <w:adjustRightInd w:val="0"/>
        <w:snapToGrid w:val="0"/>
        <w:ind w:left="357" w:firstLineChars="0" w:hanging="357"/>
        <w:rPr>
          <w:rFonts w:ascii="Times New Roman" w:eastAsia="等线" w:hAnsi="Times New Roman"/>
          <w:b/>
          <w:bCs/>
          <w:sz w:val="20"/>
          <w:szCs w:val="18"/>
          <w:lang w:val="en-GB"/>
        </w:rPr>
      </w:pPr>
      <w:r w:rsidRPr="005F5E6C">
        <w:rPr>
          <w:rFonts w:ascii="Times New Roman" w:eastAsia="等线" w:hAnsi="Times New Roman"/>
          <w:b/>
          <w:bCs/>
          <w:sz w:val="20"/>
          <w:szCs w:val="18"/>
          <w:lang w:val="en-GB"/>
        </w:rPr>
        <w:t xml:space="preserve">First part is repeated on/off/on/off binary sequence for </w:t>
      </w:r>
      <w:r w:rsidRPr="005F5E6C">
        <w:rPr>
          <w:rFonts w:ascii="Times New Roman" w:eastAsia="等线" w:hAnsi="Times New Roman" w:hint="eastAsia"/>
          <w:b/>
          <w:bCs/>
          <w:sz w:val="20"/>
          <w:szCs w:val="18"/>
          <w:lang w:val="en-GB"/>
        </w:rPr>
        <w:t xml:space="preserve">coarse </w:t>
      </w:r>
      <w:r w:rsidRPr="005F5E6C">
        <w:rPr>
          <w:rFonts w:ascii="Times New Roman" w:eastAsia="等线" w:hAnsi="Times New Roman"/>
          <w:b/>
          <w:bCs/>
          <w:sz w:val="20"/>
          <w:szCs w:val="18"/>
          <w:lang w:val="en-GB"/>
        </w:rPr>
        <w:t>SFO estimation purpose.</w:t>
      </w:r>
    </w:p>
    <w:p w14:paraId="65E926A1" w14:textId="77777777" w:rsidR="00E35D6A" w:rsidRPr="005F5E6C" w:rsidRDefault="00E35D6A" w:rsidP="00E166B8">
      <w:pPr>
        <w:pStyle w:val="af0"/>
        <w:numPr>
          <w:ilvl w:val="0"/>
          <w:numId w:val="24"/>
        </w:numPr>
        <w:adjustRightInd w:val="0"/>
        <w:snapToGrid w:val="0"/>
        <w:ind w:left="357" w:firstLineChars="0" w:hanging="357"/>
        <w:rPr>
          <w:rFonts w:ascii="Times New Roman" w:eastAsia="等线" w:hAnsi="Times New Roman"/>
          <w:b/>
          <w:bCs/>
          <w:sz w:val="20"/>
          <w:szCs w:val="18"/>
          <w:lang w:val="en-GB"/>
        </w:rPr>
      </w:pPr>
      <w:r w:rsidRPr="005F5E6C">
        <w:rPr>
          <w:rFonts w:ascii="Times New Roman" w:eastAsia="等线" w:hAnsi="Times New Roman"/>
          <w:b/>
          <w:bCs/>
          <w:sz w:val="20"/>
          <w:szCs w:val="18"/>
          <w:lang w:val="en-GB"/>
        </w:rPr>
        <w:t xml:space="preserve">Second part is Golay sequence for </w:t>
      </w:r>
      <w:r w:rsidRPr="005F5E6C">
        <w:rPr>
          <w:rFonts w:ascii="Times New Roman" w:eastAsia="等线" w:hAnsi="Times New Roman" w:hint="eastAsia"/>
          <w:b/>
          <w:bCs/>
          <w:sz w:val="20"/>
          <w:szCs w:val="18"/>
          <w:lang w:val="en-GB"/>
        </w:rPr>
        <w:t xml:space="preserve">fine </w:t>
      </w:r>
      <w:r w:rsidRPr="005F5E6C">
        <w:rPr>
          <w:rFonts w:ascii="Times New Roman" w:eastAsia="等线" w:hAnsi="Times New Roman"/>
          <w:b/>
          <w:bCs/>
          <w:sz w:val="20"/>
          <w:szCs w:val="18"/>
          <w:lang w:val="en-GB"/>
        </w:rPr>
        <w:t>SFO estimation, timing synchronization and channel estimation purpose.</w:t>
      </w:r>
    </w:p>
    <w:p w14:paraId="3B3226ED" w14:textId="7E2E42DB" w:rsidR="00E35D6A" w:rsidRPr="00E35D6A" w:rsidRDefault="00E35D6A" w:rsidP="005F5E6C">
      <w:pPr>
        <w:adjustRightInd w:val="0"/>
        <w:snapToGrid w:val="0"/>
        <w:spacing w:beforeLines="50" w:before="120" w:afterLines="50" w:after="120"/>
        <w:jc w:val="both"/>
        <w:rPr>
          <w:rFonts w:ascii="Times New Roman" w:eastAsia="等线" w:hAnsi="Times New Roman"/>
          <w:b/>
          <w:szCs w:val="20"/>
          <w:lang w:val="en-GB"/>
        </w:rPr>
      </w:pPr>
      <w:bookmarkStart w:id="22" w:name="o4"/>
      <w:bookmarkEnd w:id="21"/>
      <w:r w:rsidRPr="00E35D6A">
        <w:rPr>
          <w:rFonts w:ascii="Times New Roman" w:hAnsi="Times New Roman"/>
          <w:b/>
        </w:rPr>
        <w:t xml:space="preserve">Observation </w:t>
      </w:r>
      <w:r w:rsidRPr="00E35D6A">
        <w:rPr>
          <w:rFonts w:ascii="Times New Roman" w:hAnsi="Times New Roman"/>
          <w:b/>
        </w:rPr>
        <w:fldChar w:fldCharType="begin"/>
      </w:r>
      <w:r w:rsidRPr="00E35D6A">
        <w:rPr>
          <w:rFonts w:ascii="Times New Roman" w:hAnsi="Times New Roman"/>
          <w:b/>
        </w:rPr>
        <w:instrText xml:space="preserve"> SEQ Observation \* ARABIC </w:instrText>
      </w:r>
      <w:r w:rsidRPr="00E35D6A">
        <w:rPr>
          <w:rFonts w:ascii="Times New Roman" w:hAnsi="Times New Roman"/>
          <w:b/>
        </w:rPr>
        <w:fldChar w:fldCharType="separate"/>
      </w:r>
      <w:r w:rsidR="0040730A">
        <w:rPr>
          <w:rFonts w:ascii="Times New Roman" w:hAnsi="Times New Roman"/>
          <w:b/>
          <w:noProof/>
        </w:rPr>
        <w:t>4</w:t>
      </w:r>
      <w:r w:rsidRPr="00E35D6A">
        <w:rPr>
          <w:rFonts w:ascii="Times New Roman" w:hAnsi="Times New Roman"/>
          <w:b/>
        </w:rPr>
        <w:fldChar w:fldCharType="end"/>
      </w:r>
      <w:r w:rsidRPr="00E35D6A">
        <w:rPr>
          <w:rFonts w:ascii="Times New Roman" w:eastAsia="等线" w:hAnsi="Times New Roman"/>
          <w:b/>
          <w:szCs w:val="20"/>
          <w:lang w:val="en-GB"/>
        </w:rPr>
        <w:t xml:space="preserve">: </w:t>
      </w:r>
      <w:r w:rsidRPr="00E35D6A">
        <w:rPr>
          <w:rFonts w:ascii="Times New Roman" w:eastAsia="等线" w:hAnsi="Times New Roman"/>
          <w:b/>
          <w:bCs/>
          <w:szCs w:val="20"/>
          <w:lang w:val="en-GB"/>
        </w:rPr>
        <w:t>Preamble part 1 with 96 chips for repeated ON/OFF/ON/OFF pattern, can achieve sufficient SFO estimation accuracy at 20kHz frequency shift.</w:t>
      </w:r>
      <w:r w:rsidRPr="00E35D6A">
        <w:rPr>
          <w:rFonts w:ascii="Times New Roman" w:eastAsia="等线" w:hAnsi="Times New Roman" w:hint="eastAsia"/>
          <w:b/>
          <w:szCs w:val="20"/>
          <w:lang w:val="en-GB"/>
        </w:rPr>
        <w:t xml:space="preserve"> </w:t>
      </w:r>
    </w:p>
    <w:p w14:paraId="6994F49F" w14:textId="38F118EF" w:rsidR="00E35D6A" w:rsidRDefault="00E35D6A" w:rsidP="00E16066">
      <w:pPr>
        <w:adjustRightInd w:val="0"/>
        <w:snapToGrid w:val="0"/>
        <w:spacing w:beforeLines="50" w:before="120" w:afterLines="50" w:after="120"/>
        <w:jc w:val="both"/>
        <w:rPr>
          <w:rFonts w:ascii="Times New Roman" w:eastAsia="等线" w:hAnsi="Times New Roman"/>
          <w:b/>
          <w:szCs w:val="20"/>
          <w:lang w:val="en-GB" w:eastAsia="zh-CN"/>
        </w:rPr>
      </w:pPr>
      <w:bookmarkStart w:id="23" w:name="o5"/>
      <w:bookmarkEnd w:id="22"/>
      <w:r w:rsidRPr="00AA6DA0">
        <w:rPr>
          <w:rFonts w:ascii="Times New Roman" w:hAnsi="Times New Roman"/>
          <w:b/>
        </w:rPr>
        <w:t xml:space="preserve">Observation </w:t>
      </w:r>
      <w:r w:rsidRPr="00AA6DA0">
        <w:rPr>
          <w:rFonts w:ascii="Times New Roman" w:hAnsi="Times New Roman"/>
          <w:b/>
        </w:rPr>
        <w:fldChar w:fldCharType="begin"/>
      </w:r>
      <w:r w:rsidRPr="00AA6DA0">
        <w:rPr>
          <w:rFonts w:ascii="Times New Roman" w:hAnsi="Times New Roman"/>
          <w:b/>
        </w:rPr>
        <w:instrText xml:space="preserve"> SEQ Observation \* ARABIC </w:instrText>
      </w:r>
      <w:r w:rsidRPr="00AA6DA0">
        <w:rPr>
          <w:rFonts w:ascii="Times New Roman" w:hAnsi="Times New Roman"/>
          <w:b/>
        </w:rPr>
        <w:fldChar w:fldCharType="separate"/>
      </w:r>
      <w:r w:rsidR="0040730A">
        <w:rPr>
          <w:rFonts w:ascii="Times New Roman" w:hAnsi="Times New Roman"/>
          <w:b/>
          <w:noProof/>
        </w:rPr>
        <w:t>5</w:t>
      </w:r>
      <w:r w:rsidRPr="00AA6DA0">
        <w:rPr>
          <w:rFonts w:ascii="Times New Roman" w:hAnsi="Times New Roman"/>
          <w:b/>
        </w:rPr>
        <w:fldChar w:fldCharType="end"/>
      </w:r>
      <w:r>
        <w:rPr>
          <w:rFonts w:ascii="Times New Roman" w:eastAsia="等线" w:hAnsi="Times New Roman"/>
          <w:b/>
          <w:szCs w:val="20"/>
          <w:lang w:val="en-GB" w:eastAsia="zh-CN"/>
        </w:rPr>
        <w:t xml:space="preserve">: </w:t>
      </w:r>
      <w:r w:rsidRPr="00216E0B">
        <w:rPr>
          <w:rFonts w:ascii="Times New Roman" w:eastAsia="等线" w:hAnsi="Times New Roman"/>
          <w:b/>
          <w:bCs/>
          <w:szCs w:val="20"/>
          <w:lang w:val="en-GB" w:eastAsia="zh-CN"/>
        </w:rPr>
        <w:t xml:space="preserve">Preamble part </w:t>
      </w:r>
      <w:r>
        <w:rPr>
          <w:rFonts w:ascii="Times New Roman" w:eastAsia="等线" w:hAnsi="Times New Roman"/>
          <w:b/>
          <w:bCs/>
          <w:szCs w:val="20"/>
          <w:lang w:val="en-GB" w:eastAsia="zh-CN"/>
        </w:rPr>
        <w:t>2</w:t>
      </w:r>
      <w:r w:rsidRPr="00216E0B">
        <w:rPr>
          <w:rFonts w:ascii="Times New Roman" w:eastAsia="等线" w:hAnsi="Times New Roman"/>
          <w:b/>
          <w:bCs/>
          <w:szCs w:val="20"/>
          <w:lang w:val="en-GB" w:eastAsia="zh-CN"/>
        </w:rPr>
        <w:t xml:space="preserve"> with </w:t>
      </w:r>
      <w:r w:rsidRPr="00630355">
        <w:rPr>
          <w:rFonts w:ascii="Times New Roman" w:eastAsia="等线" w:hAnsi="Times New Roman"/>
          <w:b/>
          <w:bCs/>
          <w:szCs w:val="20"/>
          <w:lang w:val="en-GB" w:eastAsia="zh-CN"/>
        </w:rPr>
        <w:t>length 32 Golay sequence (64 chips after Manchester cod</w:t>
      </w:r>
      <w:r w:rsidRPr="00630355">
        <w:rPr>
          <w:rFonts w:ascii="Times New Roman" w:eastAsia="等线" w:hAnsi="Times New Roman" w:hint="eastAsia"/>
          <w:b/>
          <w:bCs/>
          <w:szCs w:val="20"/>
          <w:lang w:val="en-GB" w:eastAsia="zh-CN"/>
        </w:rPr>
        <w:t>ing</w:t>
      </w:r>
      <w:r w:rsidRPr="00630355">
        <w:rPr>
          <w:rFonts w:ascii="Times New Roman" w:eastAsia="等线" w:hAnsi="Times New Roman"/>
          <w:b/>
          <w:bCs/>
          <w:szCs w:val="20"/>
          <w:lang w:val="en-GB" w:eastAsia="zh-CN"/>
        </w:rPr>
        <w:t xml:space="preserve">) can achieve good balance between </w:t>
      </w:r>
      <w:r w:rsidRPr="00630355">
        <w:rPr>
          <w:rFonts w:ascii="Times New Roman" w:eastAsia="等线" w:hAnsi="Times New Roman" w:hint="eastAsia"/>
          <w:b/>
          <w:bCs/>
          <w:szCs w:val="20"/>
          <w:lang w:val="en-GB" w:eastAsia="zh-CN"/>
        </w:rPr>
        <w:t xml:space="preserve">the </w:t>
      </w:r>
      <w:r w:rsidRPr="00630355">
        <w:rPr>
          <w:rFonts w:ascii="Times New Roman" w:eastAsia="等线" w:hAnsi="Times New Roman"/>
          <w:b/>
          <w:bCs/>
          <w:szCs w:val="20"/>
          <w:lang w:val="en-GB" w:eastAsia="zh-CN"/>
        </w:rPr>
        <w:t>overhead and performance at 20kHz frequency shift</w:t>
      </w:r>
      <w:r w:rsidRPr="00CA38BC">
        <w:rPr>
          <w:rFonts w:ascii="Times New Roman" w:eastAsia="等线" w:hAnsi="Times New Roman"/>
          <w:b/>
          <w:szCs w:val="20"/>
          <w:lang w:val="en-GB" w:eastAsia="zh-CN"/>
        </w:rPr>
        <w:t>.</w:t>
      </w:r>
    </w:p>
    <w:p w14:paraId="548BB19C" w14:textId="3F0DD47B" w:rsidR="00EA733B" w:rsidRDefault="00EA733B" w:rsidP="00E16066">
      <w:pPr>
        <w:adjustRightInd w:val="0"/>
        <w:snapToGrid w:val="0"/>
        <w:spacing w:beforeLines="50" w:before="120" w:afterLines="50" w:after="120"/>
        <w:jc w:val="both"/>
        <w:rPr>
          <w:rFonts w:ascii="Times New Roman" w:eastAsia="等线" w:hAnsi="Times New Roman"/>
          <w:b/>
          <w:szCs w:val="20"/>
          <w:lang w:val="en-GB" w:eastAsia="zh-CN"/>
        </w:rPr>
      </w:pPr>
      <w:bookmarkStart w:id="24" w:name="p9"/>
      <w:bookmarkEnd w:id="23"/>
      <w:r w:rsidRPr="00D308ED">
        <w:rPr>
          <w:rFonts w:ascii="Times New Roman" w:hAnsi="Times New Roman"/>
          <w:b/>
          <w:bCs/>
          <w:szCs w:val="20"/>
        </w:rPr>
        <w:t xml:space="preserve">Proposal </w:t>
      </w:r>
      <w:r w:rsidRPr="00D308ED">
        <w:rPr>
          <w:rFonts w:ascii="Times New Roman" w:hAnsi="Times New Roman"/>
          <w:b/>
          <w:bCs/>
          <w:szCs w:val="20"/>
        </w:rPr>
        <w:fldChar w:fldCharType="begin"/>
      </w:r>
      <w:r w:rsidRPr="00D308ED">
        <w:rPr>
          <w:rFonts w:ascii="Times New Roman" w:hAnsi="Times New Roman"/>
          <w:b/>
          <w:bCs/>
          <w:szCs w:val="20"/>
        </w:rPr>
        <w:instrText xml:space="preserve"> SEQ Proposal \* ARABIC </w:instrText>
      </w:r>
      <w:r w:rsidRPr="00D308ED">
        <w:rPr>
          <w:rFonts w:ascii="Times New Roman" w:hAnsi="Times New Roman"/>
          <w:b/>
          <w:bCs/>
          <w:szCs w:val="20"/>
        </w:rPr>
        <w:fldChar w:fldCharType="separate"/>
      </w:r>
      <w:r>
        <w:rPr>
          <w:rFonts w:ascii="Times New Roman" w:hAnsi="Times New Roman"/>
          <w:b/>
          <w:bCs/>
          <w:noProof/>
          <w:szCs w:val="20"/>
        </w:rPr>
        <w:t>9</w:t>
      </w:r>
      <w:r w:rsidRPr="00D308ED">
        <w:rPr>
          <w:rFonts w:ascii="Times New Roman" w:hAnsi="Times New Roman"/>
          <w:b/>
          <w:bCs/>
          <w:szCs w:val="20"/>
        </w:rPr>
        <w:fldChar w:fldCharType="end"/>
      </w:r>
      <w:r w:rsidRPr="00D308ED">
        <w:rPr>
          <w:rFonts w:ascii="Times New Roman" w:hAnsi="Times New Roman"/>
          <w:b/>
          <w:bCs/>
          <w:szCs w:val="20"/>
        </w:rPr>
        <w:t>:</w:t>
      </w:r>
      <w:r>
        <w:rPr>
          <w:rFonts w:ascii="Times New Roman" w:hAnsi="Times New Roman"/>
          <w:b/>
          <w:bCs/>
          <w:szCs w:val="20"/>
        </w:rPr>
        <w:t xml:space="preserve"> </w:t>
      </w:r>
      <w:r w:rsidRPr="00EA733B">
        <w:rPr>
          <w:rFonts w:ascii="Times New Roman" w:eastAsia="等线" w:hAnsi="Times New Roman"/>
          <w:b/>
          <w:bCs/>
          <w:szCs w:val="20"/>
          <w:lang w:val="en-GB" w:eastAsia="zh-CN"/>
        </w:rPr>
        <w:t xml:space="preserve">For higher frequency shift which is integer multiple of </w:t>
      </w:r>
      <w:r>
        <w:rPr>
          <w:rFonts w:ascii="Times New Roman" w:eastAsia="等线" w:hAnsi="Times New Roman"/>
          <w:b/>
          <w:bCs/>
          <w:szCs w:val="20"/>
          <w:lang w:val="en-GB" w:eastAsia="zh-CN"/>
        </w:rPr>
        <w:t xml:space="preserve">lowest </w:t>
      </w:r>
      <w:r w:rsidRPr="00EA733B">
        <w:rPr>
          <w:rFonts w:ascii="Times New Roman" w:eastAsia="等线" w:hAnsi="Times New Roman"/>
          <w:b/>
          <w:bCs/>
          <w:szCs w:val="20"/>
          <w:lang w:val="en-GB" w:eastAsia="zh-CN"/>
        </w:rPr>
        <w:t xml:space="preserve">frequency shift, higher repetition factor can be used </w:t>
      </w:r>
      <w:r w:rsidRPr="00EA733B">
        <w:rPr>
          <w:rFonts w:ascii="Times New Roman" w:eastAsia="等线" w:hAnsi="Times New Roman"/>
          <w:b/>
          <w:bCs/>
          <w:szCs w:val="18"/>
          <w:lang w:val="en-GB" w:eastAsia="zh-CN"/>
        </w:rPr>
        <w:t xml:space="preserve">to </w:t>
      </w:r>
      <w:r w:rsidR="00C9248C">
        <w:rPr>
          <w:rFonts w:ascii="Times New Roman" w:eastAsia="等线" w:hAnsi="Times New Roman"/>
          <w:b/>
          <w:bCs/>
          <w:szCs w:val="18"/>
          <w:lang w:val="en-GB" w:eastAsia="zh-CN"/>
        </w:rPr>
        <w:t>maintain</w:t>
      </w:r>
      <w:r w:rsidRPr="00EA733B">
        <w:rPr>
          <w:rFonts w:ascii="Times New Roman" w:eastAsia="等线" w:hAnsi="Times New Roman"/>
          <w:b/>
          <w:bCs/>
          <w:szCs w:val="18"/>
          <w:lang w:val="en-GB" w:eastAsia="zh-CN"/>
        </w:rPr>
        <w:t xml:space="preserve"> the same time length for both preamble part 1 and part 2.</w:t>
      </w:r>
    </w:p>
    <w:bookmarkEnd w:id="24"/>
    <w:p w14:paraId="1068EF9A" w14:textId="7C8AB6C1" w:rsidR="009A7D43" w:rsidRDefault="00B5343B" w:rsidP="000852E7">
      <w:pPr>
        <w:spacing w:before="120" w:after="120" w:line="276" w:lineRule="auto"/>
        <w:jc w:val="both"/>
        <w:rPr>
          <w:rFonts w:ascii="Times New Roman" w:eastAsia="等线" w:hAnsi="Times New Roman"/>
          <w:szCs w:val="20"/>
          <w:lang w:val="en-GB" w:eastAsia="zh-CN"/>
        </w:rPr>
      </w:pPr>
      <w:r w:rsidRPr="00884B17">
        <w:rPr>
          <w:rFonts w:ascii="Times New Roman" w:eastAsia="等线" w:hAnsi="Times New Roman"/>
          <w:szCs w:val="20"/>
          <w:lang w:val="en-GB" w:eastAsia="zh-CN"/>
        </w:rPr>
        <w:t xml:space="preserve">To </w:t>
      </w:r>
      <w:r w:rsidR="00C25EA0">
        <w:rPr>
          <w:rFonts w:ascii="Times New Roman" w:eastAsia="等线" w:hAnsi="Times New Roman"/>
          <w:szCs w:val="20"/>
          <w:lang w:val="en-GB" w:eastAsia="zh-CN"/>
        </w:rPr>
        <w:t>figure</w:t>
      </w:r>
      <w:r w:rsidRPr="00884B17">
        <w:rPr>
          <w:rFonts w:ascii="Times New Roman" w:eastAsia="等线" w:hAnsi="Times New Roman"/>
          <w:szCs w:val="20"/>
          <w:lang w:val="en-GB" w:eastAsia="zh-CN"/>
        </w:rPr>
        <w:t xml:space="preserve"> out the </w:t>
      </w:r>
      <w:r w:rsidR="00884B17" w:rsidRPr="00884B17">
        <w:rPr>
          <w:rFonts w:ascii="Times New Roman" w:eastAsia="等线" w:hAnsi="Times New Roman"/>
          <w:szCs w:val="20"/>
          <w:lang w:val="en-GB" w:eastAsia="zh-CN"/>
        </w:rPr>
        <w:t xml:space="preserve">threshold for D2R transmission beyond which additional ambles is needed to ensure the detection </w:t>
      </w:r>
      <w:r w:rsidR="00884B17" w:rsidRPr="004153BA">
        <w:rPr>
          <w:rFonts w:ascii="Times New Roman" w:eastAsia="等线" w:hAnsi="Times New Roman"/>
          <w:szCs w:val="20"/>
          <w:lang w:val="en-GB" w:eastAsia="zh-CN"/>
        </w:rPr>
        <w:t>performance, we evaluate the preamble only case with differen</w:t>
      </w:r>
      <w:r w:rsidR="00E55C45">
        <w:rPr>
          <w:rFonts w:ascii="Times New Roman" w:eastAsia="等线" w:hAnsi="Times New Roman"/>
          <w:szCs w:val="20"/>
          <w:lang w:val="en-GB" w:eastAsia="zh-CN"/>
        </w:rPr>
        <w:t>t</w:t>
      </w:r>
      <w:r w:rsidR="00884B17" w:rsidRPr="004153BA">
        <w:rPr>
          <w:rFonts w:ascii="Times New Roman" w:eastAsia="等线" w:hAnsi="Times New Roman"/>
          <w:szCs w:val="20"/>
          <w:lang w:val="en-GB" w:eastAsia="zh-CN"/>
        </w:rPr>
        <w:t xml:space="preserve"> payload size. </w:t>
      </w:r>
      <w:r w:rsidR="00B347FC" w:rsidRPr="004153BA">
        <w:rPr>
          <w:rFonts w:ascii="Times New Roman" w:eastAsia="等线" w:hAnsi="Times New Roman" w:hint="eastAsia"/>
          <w:szCs w:val="20"/>
          <w:lang w:val="en-GB" w:eastAsia="zh-CN"/>
        </w:rPr>
        <w:t>As</w:t>
      </w:r>
      <w:r w:rsidR="00B347FC" w:rsidRPr="004153BA">
        <w:rPr>
          <w:rFonts w:ascii="Times New Roman" w:eastAsia="等线" w:hAnsi="Times New Roman"/>
          <w:szCs w:val="20"/>
          <w:lang w:val="en-GB" w:eastAsia="zh-CN"/>
        </w:rPr>
        <w:t xml:space="preserve"> </w:t>
      </w:r>
      <w:r w:rsidR="00B347FC" w:rsidRPr="004153BA">
        <w:rPr>
          <w:rFonts w:ascii="Times New Roman" w:eastAsia="等线" w:hAnsi="Times New Roman" w:hint="eastAsia"/>
          <w:szCs w:val="20"/>
          <w:lang w:val="en-GB" w:eastAsia="zh-CN"/>
        </w:rPr>
        <w:t>shown</w:t>
      </w:r>
      <w:r w:rsidR="00B347FC" w:rsidRPr="004153BA">
        <w:rPr>
          <w:rFonts w:ascii="Times New Roman" w:eastAsia="等线" w:hAnsi="Times New Roman"/>
          <w:szCs w:val="20"/>
          <w:lang w:val="en-GB" w:eastAsia="zh-CN"/>
        </w:rPr>
        <w:t xml:space="preserve"> in </w:t>
      </w:r>
      <w:r w:rsidR="00B347FC" w:rsidRPr="004153BA">
        <w:rPr>
          <w:rFonts w:ascii="Times New Roman" w:eastAsia="等线" w:hAnsi="Times New Roman"/>
          <w:szCs w:val="20"/>
          <w:lang w:val="en-GB" w:eastAsia="zh-CN"/>
        </w:rPr>
        <w:fldChar w:fldCharType="begin"/>
      </w:r>
      <w:r w:rsidR="00B347FC" w:rsidRPr="004153BA">
        <w:rPr>
          <w:rFonts w:ascii="Times New Roman" w:eastAsia="等线" w:hAnsi="Times New Roman"/>
          <w:szCs w:val="20"/>
          <w:lang w:val="en-GB" w:eastAsia="zh-CN"/>
        </w:rPr>
        <w:instrText xml:space="preserve"> REF _Ref188715161 \h </w:instrText>
      </w:r>
      <w:r w:rsidR="00B347FC" w:rsidRPr="004153BA">
        <w:rPr>
          <w:rFonts w:ascii="Times New Roman" w:eastAsia="等线" w:hAnsi="Times New Roman"/>
          <w:szCs w:val="20"/>
          <w:lang w:val="en-GB" w:eastAsia="zh-CN"/>
        </w:rPr>
      </w:r>
      <w:r w:rsidR="00B347FC" w:rsidRPr="004153BA">
        <w:rPr>
          <w:rFonts w:ascii="Times New Roman" w:eastAsia="等线" w:hAnsi="Times New Roman"/>
          <w:szCs w:val="20"/>
          <w:lang w:val="en-GB" w:eastAsia="zh-CN"/>
        </w:rPr>
        <w:fldChar w:fldCharType="separate"/>
      </w:r>
      <w:r w:rsidR="00CB2E0C" w:rsidRPr="00BA44E1">
        <w:rPr>
          <w:rFonts w:ascii="Times New Roman" w:eastAsia="宋体" w:hAnsi="Times New Roman"/>
          <w:b/>
          <w:szCs w:val="20"/>
          <w:lang w:val="en-GB"/>
        </w:rPr>
        <w:t xml:space="preserve">Figure </w:t>
      </w:r>
      <w:r w:rsidR="00CB2E0C">
        <w:rPr>
          <w:rFonts w:ascii="Times New Roman" w:eastAsia="宋体" w:hAnsi="Times New Roman"/>
          <w:b/>
          <w:noProof/>
          <w:szCs w:val="20"/>
          <w:lang w:val="en-GB"/>
        </w:rPr>
        <w:t>7</w:t>
      </w:r>
      <w:r w:rsidR="00B347FC" w:rsidRPr="004153BA">
        <w:rPr>
          <w:rFonts w:ascii="Times New Roman" w:eastAsia="等线" w:hAnsi="Times New Roman"/>
          <w:szCs w:val="20"/>
          <w:lang w:val="en-GB" w:eastAsia="zh-CN"/>
        </w:rPr>
        <w:fldChar w:fldCharType="end"/>
      </w:r>
      <w:r w:rsidR="00B347FC" w:rsidRPr="004153BA">
        <w:rPr>
          <w:rFonts w:ascii="Times New Roman" w:eastAsia="等线" w:hAnsi="Times New Roman"/>
          <w:szCs w:val="20"/>
          <w:lang w:val="en-GB" w:eastAsia="zh-CN"/>
        </w:rPr>
        <w:t xml:space="preserve">, </w:t>
      </w:r>
      <w:r w:rsidR="007F7ACF" w:rsidRPr="0030000A">
        <w:rPr>
          <w:rFonts w:ascii="Times New Roman" w:eastAsia="等线" w:hAnsi="Times New Roman"/>
          <w:szCs w:val="20"/>
          <w:lang w:val="en-GB" w:eastAsia="zh-CN"/>
        </w:rPr>
        <w:t>for ~5kbps data rate</w:t>
      </w:r>
      <w:r w:rsidR="007F7ACF" w:rsidRPr="004153BA">
        <w:rPr>
          <w:rFonts w:ascii="Times New Roman" w:eastAsia="等线" w:hAnsi="Times New Roman"/>
          <w:szCs w:val="20"/>
          <w:lang w:val="en-GB" w:eastAsia="zh-CN"/>
        </w:rPr>
        <w:t xml:space="preserve">, </w:t>
      </w:r>
      <w:r w:rsidR="00B347FC" w:rsidRPr="004153BA">
        <w:rPr>
          <w:rFonts w:ascii="Times New Roman" w:eastAsia="等线" w:hAnsi="Times New Roman"/>
          <w:szCs w:val="20"/>
          <w:lang w:val="en-GB" w:eastAsia="zh-CN"/>
        </w:rPr>
        <w:t xml:space="preserve">the D2R with 52 bits payload size obviously degraded compared with D2R with 44 bits @ 1% </w:t>
      </w:r>
      <w:r w:rsidR="00B347FC" w:rsidRPr="004153BA">
        <w:rPr>
          <w:rFonts w:ascii="Times New Roman" w:eastAsia="等线" w:hAnsi="Times New Roman" w:hint="eastAsia"/>
          <w:szCs w:val="20"/>
          <w:lang w:val="en-GB" w:eastAsia="zh-CN"/>
        </w:rPr>
        <w:t>BLER</w:t>
      </w:r>
      <w:r w:rsidR="00B347FC" w:rsidRPr="004153BA">
        <w:rPr>
          <w:rFonts w:ascii="Times New Roman" w:eastAsia="等线" w:hAnsi="Times New Roman"/>
          <w:szCs w:val="20"/>
          <w:lang w:val="en-GB" w:eastAsia="zh-CN"/>
        </w:rPr>
        <w:t xml:space="preserve">. While the performance difference at 10% BLER is </w:t>
      </w:r>
      <w:r w:rsidR="003330B8" w:rsidRPr="004153BA">
        <w:rPr>
          <w:rFonts w:ascii="Times New Roman" w:eastAsia="等线" w:hAnsi="Times New Roman"/>
          <w:szCs w:val="20"/>
          <w:lang w:val="en-GB" w:eastAsia="zh-CN"/>
        </w:rPr>
        <w:t>less compared with difference at 1% BLER</w:t>
      </w:r>
      <w:r w:rsidR="00B347FC" w:rsidRPr="004153BA">
        <w:rPr>
          <w:rFonts w:ascii="Times New Roman" w:eastAsia="等线" w:hAnsi="Times New Roman"/>
          <w:szCs w:val="20"/>
          <w:lang w:val="en-GB" w:eastAsia="zh-CN"/>
        </w:rPr>
        <w:t xml:space="preserve">. Considering </w:t>
      </w:r>
      <w:r w:rsidR="00AC47CD" w:rsidRPr="004153BA">
        <w:rPr>
          <w:rFonts w:ascii="Times New Roman" w:eastAsia="等线" w:hAnsi="Times New Roman"/>
          <w:szCs w:val="20"/>
          <w:lang w:val="en-GB" w:eastAsia="zh-CN"/>
        </w:rPr>
        <w:t>{</w:t>
      </w:r>
      <w:r w:rsidR="00B347FC" w:rsidRPr="004153BA">
        <w:rPr>
          <w:rFonts w:ascii="Times New Roman" w:eastAsia="等线" w:hAnsi="Times New Roman"/>
          <w:szCs w:val="20"/>
          <w:lang w:val="en-GB" w:eastAsia="zh-CN"/>
        </w:rPr>
        <w:t>Fs=</w:t>
      </w:r>
      <w:r w:rsidR="00AC47CD" w:rsidRPr="00990338">
        <w:rPr>
          <w:rFonts w:ascii="Times New Roman" w:eastAsia="等线" w:hAnsi="Times New Roman"/>
          <w:szCs w:val="20"/>
          <w:lang w:val="en-GB" w:eastAsia="zh-CN"/>
        </w:rPr>
        <w:t>20</w:t>
      </w:r>
      <w:r w:rsidR="00B347FC" w:rsidRPr="00990338">
        <w:rPr>
          <w:rFonts w:ascii="Times New Roman" w:eastAsia="等线" w:hAnsi="Times New Roman"/>
          <w:szCs w:val="20"/>
          <w:lang w:val="en-GB" w:eastAsia="zh-CN"/>
        </w:rPr>
        <w:t xml:space="preserve"> kHz</w:t>
      </w:r>
      <w:r w:rsidR="00AC47CD" w:rsidRPr="00990338">
        <w:rPr>
          <w:rFonts w:ascii="Times New Roman" w:eastAsia="等线" w:hAnsi="Times New Roman"/>
          <w:szCs w:val="20"/>
          <w:lang w:val="en-GB" w:eastAsia="zh-CN"/>
        </w:rPr>
        <w:t xml:space="preserve">, </w:t>
      </w:r>
      <w:r w:rsidR="00B347FC" w:rsidRPr="004153BA">
        <w:rPr>
          <w:rFonts w:ascii="Times New Roman" w:eastAsia="等线" w:hAnsi="Times New Roman" w:hint="eastAsia"/>
          <w:szCs w:val="20"/>
          <w:lang w:val="en-GB" w:eastAsia="zh-CN"/>
        </w:rPr>
        <w:t>repetition</w:t>
      </w:r>
      <w:r w:rsidR="00B347FC" w:rsidRPr="004153BA">
        <w:rPr>
          <w:rFonts w:ascii="Times New Roman" w:eastAsia="等线" w:hAnsi="Times New Roman"/>
          <w:szCs w:val="20"/>
          <w:lang w:val="en-GB" w:eastAsia="zh-CN"/>
        </w:rPr>
        <w:t xml:space="preserve"> </w:t>
      </w:r>
      <w:r w:rsidR="00B347FC" w:rsidRPr="004153BA">
        <w:rPr>
          <w:rFonts w:ascii="Times New Roman" w:eastAsia="等线" w:hAnsi="Times New Roman" w:hint="eastAsia"/>
          <w:szCs w:val="20"/>
          <w:lang w:val="en-GB" w:eastAsia="zh-CN"/>
        </w:rPr>
        <w:t>factor</w:t>
      </w:r>
      <w:r w:rsidR="00B347FC" w:rsidRPr="004153BA">
        <w:rPr>
          <w:rFonts w:ascii="Times New Roman" w:eastAsia="等线" w:hAnsi="Times New Roman"/>
          <w:szCs w:val="20"/>
          <w:lang w:val="en-GB" w:eastAsia="zh-CN"/>
        </w:rPr>
        <w:t xml:space="preserve"> </w:t>
      </w:r>
      <w:r w:rsidR="00B347FC" w:rsidRPr="004153BA">
        <w:rPr>
          <w:rFonts w:ascii="Times New Roman" w:eastAsia="等线" w:hAnsi="Times New Roman" w:hint="eastAsia"/>
          <w:szCs w:val="20"/>
          <w:lang w:val="en-GB" w:eastAsia="zh-CN"/>
        </w:rPr>
        <w:t>for</w:t>
      </w:r>
      <w:r w:rsidR="00B347FC" w:rsidRPr="004153BA">
        <w:rPr>
          <w:rFonts w:ascii="Times New Roman" w:eastAsia="等线" w:hAnsi="Times New Roman"/>
          <w:szCs w:val="20"/>
          <w:lang w:val="en-GB" w:eastAsia="zh-CN"/>
        </w:rPr>
        <w:t xml:space="preserve"> </w:t>
      </w:r>
      <w:r w:rsidR="00B347FC" w:rsidRPr="004153BA">
        <w:rPr>
          <w:rFonts w:ascii="Times New Roman" w:eastAsia="等线" w:hAnsi="Times New Roman" w:hint="eastAsia"/>
          <w:szCs w:val="20"/>
          <w:lang w:val="en-GB" w:eastAsia="zh-CN"/>
        </w:rPr>
        <w:t>frequency</w:t>
      </w:r>
      <w:r w:rsidR="00B347FC" w:rsidRPr="004153BA">
        <w:rPr>
          <w:rFonts w:ascii="Times New Roman" w:eastAsia="等线" w:hAnsi="Times New Roman"/>
          <w:szCs w:val="20"/>
          <w:lang w:val="en-GB" w:eastAsia="zh-CN"/>
        </w:rPr>
        <w:t xml:space="preserve"> </w:t>
      </w:r>
      <w:r w:rsidR="00B347FC" w:rsidRPr="004153BA">
        <w:rPr>
          <w:rFonts w:ascii="Times New Roman" w:eastAsia="等线" w:hAnsi="Times New Roman" w:hint="eastAsia"/>
          <w:szCs w:val="20"/>
          <w:lang w:val="en-GB" w:eastAsia="zh-CN"/>
        </w:rPr>
        <w:t>shift</w:t>
      </w:r>
      <w:r w:rsidR="00B347FC" w:rsidRPr="004153BA">
        <w:rPr>
          <w:rFonts w:ascii="Times New Roman" w:eastAsia="等线" w:hAnsi="Times New Roman"/>
          <w:szCs w:val="20"/>
          <w:lang w:val="en-GB" w:eastAsia="zh-CN"/>
        </w:rPr>
        <w:t xml:space="preserve"> </w:t>
      </w:r>
      <w:r w:rsidR="00AC47CD" w:rsidRPr="00990338">
        <w:rPr>
          <w:rFonts w:ascii="Times New Roman" w:eastAsia="等线" w:hAnsi="Times New Roman"/>
          <w:szCs w:val="20"/>
          <w:lang w:val="en-GB" w:eastAsia="zh-CN"/>
        </w:rPr>
        <w:t>1} &amp; {</w:t>
      </w:r>
      <w:r w:rsidR="00AC47CD" w:rsidRPr="004153BA">
        <w:rPr>
          <w:rFonts w:ascii="Times New Roman" w:eastAsia="等线" w:hAnsi="Times New Roman"/>
          <w:szCs w:val="20"/>
          <w:lang w:val="en-GB" w:eastAsia="zh-CN"/>
        </w:rPr>
        <w:t>Fs=</w:t>
      </w:r>
      <w:r w:rsidR="00AC47CD" w:rsidRPr="00990338">
        <w:rPr>
          <w:rFonts w:ascii="Times New Roman" w:eastAsia="等线" w:hAnsi="Times New Roman"/>
          <w:szCs w:val="20"/>
          <w:lang w:val="en-GB" w:eastAsia="zh-CN"/>
        </w:rPr>
        <w:t xml:space="preserve">40 kHz, </w:t>
      </w:r>
      <w:r w:rsidR="00AC47CD" w:rsidRPr="004153BA">
        <w:rPr>
          <w:rFonts w:ascii="Times New Roman" w:eastAsia="等线" w:hAnsi="Times New Roman" w:hint="eastAsia"/>
          <w:szCs w:val="20"/>
          <w:lang w:val="en-GB" w:eastAsia="zh-CN"/>
        </w:rPr>
        <w:t>repetition</w:t>
      </w:r>
      <w:r w:rsidR="00AC47CD" w:rsidRPr="004153BA">
        <w:rPr>
          <w:rFonts w:ascii="Times New Roman" w:eastAsia="等线" w:hAnsi="Times New Roman"/>
          <w:szCs w:val="20"/>
          <w:lang w:val="en-GB" w:eastAsia="zh-CN"/>
        </w:rPr>
        <w:t xml:space="preserve"> </w:t>
      </w:r>
      <w:r w:rsidR="00AC47CD" w:rsidRPr="004153BA">
        <w:rPr>
          <w:rFonts w:ascii="Times New Roman" w:eastAsia="等线" w:hAnsi="Times New Roman" w:hint="eastAsia"/>
          <w:szCs w:val="20"/>
          <w:lang w:val="en-GB" w:eastAsia="zh-CN"/>
        </w:rPr>
        <w:t>factor</w:t>
      </w:r>
      <w:r w:rsidR="00AC47CD" w:rsidRPr="004153BA">
        <w:rPr>
          <w:rFonts w:ascii="Times New Roman" w:eastAsia="等线" w:hAnsi="Times New Roman"/>
          <w:szCs w:val="20"/>
          <w:lang w:val="en-GB" w:eastAsia="zh-CN"/>
        </w:rPr>
        <w:t xml:space="preserve"> </w:t>
      </w:r>
      <w:r w:rsidR="00AC47CD" w:rsidRPr="004153BA">
        <w:rPr>
          <w:rFonts w:ascii="Times New Roman" w:eastAsia="等线" w:hAnsi="Times New Roman" w:hint="eastAsia"/>
          <w:szCs w:val="20"/>
          <w:lang w:val="en-GB" w:eastAsia="zh-CN"/>
        </w:rPr>
        <w:t>for</w:t>
      </w:r>
      <w:r w:rsidR="00AC47CD" w:rsidRPr="004153BA">
        <w:rPr>
          <w:rFonts w:ascii="Times New Roman" w:eastAsia="等线" w:hAnsi="Times New Roman"/>
          <w:szCs w:val="20"/>
          <w:lang w:val="en-GB" w:eastAsia="zh-CN"/>
        </w:rPr>
        <w:t xml:space="preserve"> </w:t>
      </w:r>
      <w:r w:rsidR="00AC47CD" w:rsidRPr="004153BA">
        <w:rPr>
          <w:rFonts w:ascii="Times New Roman" w:eastAsia="等线" w:hAnsi="Times New Roman" w:hint="eastAsia"/>
          <w:szCs w:val="20"/>
          <w:lang w:val="en-GB" w:eastAsia="zh-CN"/>
        </w:rPr>
        <w:t>frequency</w:t>
      </w:r>
      <w:r w:rsidR="00AC47CD" w:rsidRPr="004153BA">
        <w:rPr>
          <w:rFonts w:ascii="Times New Roman" w:eastAsia="等线" w:hAnsi="Times New Roman"/>
          <w:szCs w:val="20"/>
          <w:lang w:val="en-GB" w:eastAsia="zh-CN"/>
        </w:rPr>
        <w:t xml:space="preserve"> </w:t>
      </w:r>
      <w:r w:rsidR="00AC47CD" w:rsidRPr="004153BA">
        <w:rPr>
          <w:rFonts w:ascii="Times New Roman" w:eastAsia="等线" w:hAnsi="Times New Roman" w:hint="eastAsia"/>
          <w:szCs w:val="20"/>
          <w:lang w:val="en-GB" w:eastAsia="zh-CN"/>
        </w:rPr>
        <w:t>shift</w:t>
      </w:r>
      <w:r w:rsidR="00AC47CD" w:rsidRPr="004153BA">
        <w:rPr>
          <w:rFonts w:ascii="Times New Roman" w:eastAsia="等线" w:hAnsi="Times New Roman"/>
          <w:szCs w:val="20"/>
          <w:lang w:val="en-GB" w:eastAsia="zh-CN"/>
        </w:rPr>
        <w:t xml:space="preserve"> </w:t>
      </w:r>
      <w:r w:rsidR="00AC47CD" w:rsidRPr="00990338">
        <w:rPr>
          <w:rFonts w:ascii="Times New Roman" w:eastAsia="等线" w:hAnsi="Times New Roman"/>
          <w:szCs w:val="20"/>
          <w:lang w:val="en-GB" w:eastAsia="zh-CN"/>
        </w:rPr>
        <w:t>2}</w:t>
      </w:r>
      <w:r w:rsidR="00B347FC" w:rsidRPr="00C5643C">
        <w:rPr>
          <w:rFonts w:ascii="Times New Roman" w:eastAsia="等线" w:hAnsi="Times New Roman" w:hint="eastAsia"/>
          <w:szCs w:val="20"/>
          <w:lang w:val="en-GB" w:eastAsia="zh-CN"/>
        </w:rPr>
        <w:t>,</w:t>
      </w:r>
      <w:r w:rsidR="00B347FC" w:rsidRPr="004153BA">
        <w:rPr>
          <w:rFonts w:ascii="Times New Roman" w:eastAsia="等线" w:hAnsi="Times New Roman"/>
          <w:szCs w:val="20"/>
          <w:lang w:val="en-GB" w:eastAsia="zh-CN"/>
        </w:rPr>
        <w:t xml:space="preserve"> </w:t>
      </w:r>
      <w:r w:rsidR="00B347FC" w:rsidRPr="004153BA">
        <w:rPr>
          <w:rFonts w:ascii="Times New Roman" w:eastAsia="等线" w:hAnsi="Times New Roman" w:hint="eastAsia"/>
          <w:szCs w:val="20"/>
          <w:lang w:val="en-GB" w:eastAsia="zh-CN"/>
        </w:rPr>
        <w:t>the</w:t>
      </w:r>
      <w:r w:rsidR="00B347FC" w:rsidRPr="004153BA">
        <w:rPr>
          <w:rFonts w:ascii="Times New Roman" w:eastAsia="等线" w:hAnsi="Times New Roman"/>
          <w:szCs w:val="20"/>
          <w:lang w:val="en-GB" w:eastAsia="zh-CN"/>
        </w:rPr>
        <w:t xml:space="preserve"> </w:t>
      </w:r>
      <w:r w:rsidR="00B347FC" w:rsidRPr="004153BA">
        <w:rPr>
          <w:rFonts w:ascii="Times New Roman" w:eastAsia="等线" w:hAnsi="Times New Roman" w:hint="eastAsia"/>
          <w:szCs w:val="20"/>
          <w:lang w:val="en-GB" w:eastAsia="zh-CN"/>
        </w:rPr>
        <w:t>absolute</w:t>
      </w:r>
      <w:r w:rsidR="00B347FC" w:rsidRPr="004153BA">
        <w:rPr>
          <w:rFonts w:ascii="Times New Roman" w:eastAsia="等线" w:hAnsi="Times New Roman"/>
          <w:szCs w:val="20"/>
          <w:lang w:val="en-GB" w:eastAsia="zh-CN"/>
        </w:rPr>
        <w:t xml:space="preserve"> </w:t>
      </w:r>
      <w:r w:rsidR="00B347FC" w:rsidRPr="004153BA">
        <w:rPr>
          <w:rFonts w:ascii="Times New Roman" w:eastAsia="等线" w:hAnsi="Times New Roman" w:hint="eastAsia"/>
          <w:szCs w:val="20"/>
          <w:lang w:val="en-GB" w:eastAsia="zh-CN"/>
        </w:rPr>
        <w:t>time</w:t>
      </w:r>
      <w:r w:rsidR="00B347FC" w:rsidRPr="004153BA">
        <w:rPr>
          <w:rFonts w:ascii="Times New Roman" w:eastAsia="等线" w:hAnsi="Times New Roman"/>
          <w:szCs w:val="20"/>
          <w:lang w:val="en-GB" w:eastAsia="zh-CN"/>
        </w:rPr>
        <w:t xml:space="preserve"> </w:t>
      </w:r>
      <w:r w:rsidR="00B347FC" w:rsidRPr="004153BA">
        <w:rPr>
          <w:rFonts w:ascii="Times New Roman" w:eastAsia="等线" w:hAnsi="Times New Roman" w:hint="eastAsia"/>
          <w:szCs w:val="20"/>
          <w:lang w:val="en-GB" w:eastAsia="zh-CN"/>
        </w:rPr>
        <w:t>duration</w:t>
      </w:r>
      <w:r w:rsidR="00B347FC" w:rsidRPr="004153BA">
        <w:rPr>
          <w:rFonts w:ascii="Times New Roman" w:eastAsia="等线" w:hAnsi="Times New Roman"/>
          <w:szCs w:val="20"/>
          <w:lang w:val="en-GB" w:eastAsia="zh-CN"/>
        </w:rPr>
        <w:t xml:space="preserve"> </w:t>
      </w:r>
      <w:r w:rsidR="00B347FC" w:rsidRPr="004153BA">
        <w:rPr>
          <w:rFonts w:ascii="Times New Roman" w:eastAsia="等线" w:hAnsi="Times New Roman" w:hint="eastAsia"/>
          <w:szCs w:val="20"/>
          <w:lang w:val="en-GB" w:eastAsia="zh-CN"/>
        </w:rPr>
        <w:t>beyond</w:t>
      </w:r>
      <w:r w:rsidR="00B347FC" w:rsidRPr="004153BA">
        <w:rPr>
          <w:rFonts w:ascii="Times New Roman" w:eastAsia="等线" w:hAnsi="Times New Roman"/>
          <w:szCs w:val="20"/>
          <w:lang w:val="en-GB" w:eastAsia="zh-CN"/>
        </w:rPr>
        <w:t xml:space="preserve"> </w:t>
      </w:r>
      <w:r w:rsidR="00B347FC" w:rsidRPr="004153BA">
        <w:rPr>
          <w:rFonts w:ascii="Times New Roman" w:eastAsia="等线" w:hAnsi="Times New Roman" w:hint="eastAsia"/>
          <w:szCs w:val="20"/>
          <w:lang w:val="en-GB" w:eastAsia="zh-CN"/>
        </w:rPr>
        <w:t>which</w:t>
      </w:r>
      <w:r w:rsidR="00B347FC" w:rsidRPr="004153BA">
        <w:rPr>
          <w:rFonts w:ascii="Times New Roman" w:eastAsia="等线" w:hAnsi="Times New Roman"/>
          <w:szCs w:val="20"/>
          <w:lang w:val="en-GB" w:eastAsia="zh-CN"/>
        </w:rPr>
        <w:t xml:space="preserve"> </w:t>
      </w:r>
      <w:r w:rsidR="00B347FC" w:rsidRPr="004153BA">
        <w:rPr>
          <w:rFonts w:ascii="Times New Roman" w:eastAsia="等线" w:hAnsi="Times New Roman" w:hint="eastAsia"/>
          <w:szCs w:val="20"/>
          <w:lang w:val="en-GB" w:eastAsia="zh-CN"/>
        </w:rPr>
        <w:t>additional</w:t>
      </w:r>
      <w:r w:rsidR="00B347FC" w:rsidRPr="004153BA">
        <w:rPr>
          <w:rFonts w:ascii="Times New Roman" w:eastAsia="等线" w:hAnsi="Times New Roman"/>
          <w:szCs w:val="20"/>
          <w:lang w:val="en-GB" w:eastAsia="zh-CN"/>
        </w:rPr>
        <w:t xml:space="preserve"> ambles required would be between </w:t>
      </w:r>
      <w:r w:rsidR="00E55C45">
        <w:rPr>
          <w:rFonts w:ascii="Times New Roman" w:eastAsia="等线" w:hAnsi="Times New Roman"/>
          <w:szCs w:val="20"/>
          <w:lang w:val="en-GB" w:eastAsia="zh-CN"/>
        </w:rPr>
        <w:t>7</w:t>
      </w:r>
      <w:r w:rsidR="00FB3E85" w:rsidRPr="00990338">
        <w:rPr>
          <w:rFonts w:ascii="Times New Roman" w:eastAsia="等线" w:hAnsi="Times New Roman" w:hint="eastAsia"/>
          <w:szCs w:val="20"/>
          <w:lang w:val="en-GB" w:eastAsia="zh-CN"/>
        </w:rPr>
        <w:t>.</w:t>
      </w:r>
      <w:r w:rsidR="00E55C45">
        <w:rPr>
          <w:rFonts w:ascii="Times New Roman" w:eastAsia="等线" w:hAnsi="Times New Roman"/>
          <w:szCs w:val="20"/>
          <w:lang w:val="en-GB" w:eastAsia="zh-CN"/>
        </w:rPr>
        <w:t>5</w:t>
      </w:r>
      <w:r w:rsidR="00CB6902">
        <w:rPr>
          <w:rFonts w:ascii="Times New Roman" w:eastAsia="等线" w:hAnsi="Times New Roman"/>
          <w:szCs w:val="20"/>
          <w:lang w:val="en-GB" w:eastAsia="zh-CN"/>
        </w:rPr>
        <w:t xml:space="preserve"> </w:t>
      </w:r>
      <w:proofErr w:type="spellStart"/>
      <w:r w:rsidR="00CB6902">
        <w:rPr>
          <w:rFonts w:ascii="Times New Roman" w:eastAsia="等线" w:hAnsi="Times New Roman"/>
          <w:szCs w:val="20"/>
          <w:lang w:val="en-GB" w:eastAsia="zh-CN"/>
        </w:rPr>
        <w:t>ms</w:t>
      </w:r>
      <w:proofErr w:type="spellEnd"/>
      <w:r w:rsidR="007939CE" w:rsidRPr="00990338">
        <w:rPr>
          <w:rFonts w:ascii="Times New Roman" w:eastAsia="等线" w:hAnsi="Times New Roman"/>
          <w:szCs w:val="20"/>
          <w:lang w:val="en-GB" w:eastAsia="zh-CN"/>
        </w:rPr>
        <w:t xml:space="preserve"> and</w:t>
      </w:r>
      <w:r w:rsidR="00B347FC" w:rsidRPr="00990338">
        <w:rPr>
          <w:rFonts w:ascii="Times New Roman" w:eastAsia="等线" w:hAnsi="Times New Roman"/>
          <w:szCs w:val="20"/>
          <w:lang w:val="en-GB" w:eastAsia="zh-CN"/>
        </w:rPr>
        <w:t xml:space="preserve"> </w:t>
      </w:r>
      <w:r w:rsidR="00E55C45">
        <w:rPr>
          <w:rFonts w:ascii="Times New Roman" w:eastAsia="等线" w:hAnsi="Times New Roman"/>
          <w:szCs w:val="20"/>
          <w:lang w:val="en-GB" w:eastAsia="zh-CN"/>
        </w:rPr>
        <w:t>8</w:t>
      </w:r>
      <w:r w:rsidR="00FB3E85" w:rsidRPr="00990338">
        <w:rPr>
          <w:rFonts w:ascii="Times New Roman" w:eastAsia="等线" w:hAnsi="Times New Roman"/>
          <w:szCs w:val="20"/>
          <w:lang w:val="en-GB" w:eastAsia="zh-CN"/>
        </w:rPr>
        <w:t>.</w:t>
      </w:r>
      <w:r w:rsidR="00E55C45">
        <w:rPr>
          <w:rFonts w:ascii="Times New Roman" w:eastAsia="等线" w:hAnsi="Times New Roman"/>
          <w:szCs w:val="20"/>
          <w:lang w:val="en-GB" w:eastAsia="zh-CN"/>
        </w:rPr>
        <w:t>7</w:t>
      </w:r>
      <w:r w:rsidR="00B347FC" w:rsidRPr="00990338">
        <w:rPr>
          <w:rFonts w:ascii="Times New Roman" w:eastAsia="等线" w:hAnsi="Times New Roman"/>
          <w:szCs w:val="20"/>
          <w:lang w:val="en-GB" w:eastAsia="zh-CN"/>
        </w:rPr>
        <w:t xml:space="preserve"> </w:t>
      </w:r>
      <w:proofErr w:type="spellStart"/>
      <w:r w:rsidR="00B347FC" w:rsidRPr="00990338">
        <w:rPr>
          <w:rFonts w:ascii="Times New Roman" w:eastAsia="等线" w:hAnsi="Times New Roman"/>
          <w:szCs w:val="20"/>
          <w:lang w:val="en-GB" w:eastAsia="zh-CN"/>
        </w:rPr>
        <w:t>ms</w:t>
      </w:r>
      <w:proofErr w:type="spellEnd"/>
      <w:r w:rsidR="00E54AFB" w:rsidRPr="00990338">
        <w:rPr>
          <w:rFonts w:ascii="Times New Roman" w:eastAsia="等线" w:hAnsi="Times New Roman"/>
          <w:szCs w:val="20"/>
          <w:lang w:val="en-GB" w:eastAsia="zh-CN"/>
        </w:rPr>
        <w:t>, which correspond to 44</w:t>
      </w:r>
      <w:r w:rsidR="004153BA" w:rsidRPr="00990338">
        <w:rPr>
          <w:rFonts w:ascii="Times New Roman" w:eastAsia="等线" w:hAnsi="Times New Roman"/>
          <w:szCs w:val="20"/>
          <w:lang w:val="en-GB" w:eastAsia="zh-CN"/>
        </w:rPr>
        <w:t xml:space="preserve"> </w:t>
      </w:r>
      <w:r w:rsidR="00E54AFB" w:rsidRPr="00990338">
        <w:rPr>
          <w:rFonts w:ascii="Times New Roman" w:eastAsia="等线" w:hAnsi="Times New Roman"/>
          <w:szCs w:val="20"/>
          <w:lang w:val="en-GB" w:eastAsia="zh-CN"/>
        </w:rPr>
        <w:t>bits a</w:t>
      </w:r>
      <w:r w:rsidR="004153BA" w:rsidRPr="00990338">
        <w:rPr>
          <w:rFonts w:ascii="Times New Roman" w:eastAsia="等线" w:hAnsi="Times New Roman"/>
          <w:szCs w:val="20"/>
          <w:lang w:val="en-GB" w:eastAsia="zh-CN"/>
        </w:rPr>
        <w:t>n</w:t>
      </w:r>
      <w:r w:rsidR="00E54AFB" w:rsidRPr="00990338">
        <w:rPr>
          <w:rFonts w:ascii="Times New Roman" w:eastAsia="等线" w:hAnsi="Times New Roman"/>
          <w:szCs w:val="20"/>
          <w:lang w:val="en-GB" w:eastAsia="zh-CN"/>
        </w:rPr>
        <w:t>d 52</w:t>
      </w:r>
      <w:r w:rsidR="004153BA" w:rsidRPr="00990338">
        <w:rPr>
          <w:rFonts w:ascii="Times New Roman" w:eastAsia="等线" w:hAnsi="Times New Roman"/>
          <w:szCs w:val="20"/>
          <w:lang w:val="en-GB" w:eastAsia="zh-CN"/>
        </w:rPr>
        <w:t xml:space="preserve"> </w:t>
      </w:r>
      <w:r w:rsidR="00E54AFB" w:rsidRPr="00990338">
        <w:rPr>
          <w:rFonts w:ascii="Times New Roman" w:eastAsia="等线" w:hAnsi="Times New Roman"/>
          <w:szCs w:val="20"/>
          <w:lang w:val="en-GB" w:eastAsia="zh-CN"/>
        </w:rPr>
        <w:t>bits payload</w:t>
      </w:r>
      <w:r w:rsidR="007275EA" w:rsidRPr="00E16066">
        <w:rPr>
          <w:rFonts w:ascii="Times New Roman" w:eastAsia="等线" w:hAnsi="Times New Roman"/>
          <w:szCs w:val="20"/>
          <w:lang w:val="en-GB" w:eastAsia="zh-CN"/>
        </w:rPr>
        <w:t xml:space="preserve">, plus 6 bits CRC, </w:t>
      </w:r>
      <w:r w:rsidR="00E54AFB" w:rsidRPr="00990338">
        <w:rPr>
          <w:rFonts w:ascii="Times New Roman" w:eastAsia="等线" w:hAnsi="Times New Roman"/>
          <w:szCs w:val="20"/>
          <w:lang w:val="en-GB" w:eastAsia="zh-CN"/>
        </w:rPr>
        <w:t>respectively</w:t>
      </w:r>
      <w:r w:rsidR="00B347FC" w:rsidRPr="004153BA">
        <w:rPr>
          <w:rFonts w:ascii="Times New Roman" w:eastAsia="等线" w:hAnsi="Times New Roman"/>
          <w:szCs w:val="20"/>
          <w:lang w:val="en-GB" w:eastAsia="zh-CN"/>
        </w:rPr>
        <w:t xml:space="preserve">. </w:t>
      </w:r>
    </w:p>
    <w:p w14:paraId="57AB5A01" w14:textId="1CE02EF5" w:rsidR="00CE4E25" w:rsidRDefault="007A5E46" w:rsidP="00884B17">
      <w:pPr>
        <w:spacing w:before="120" w:after="120" w:line="276" w:lineRule="auto"/>
        <w:jc w:val="both"/>
        <w:rPr>
          <w:rFonts w:ascii="Times New Roman" w:eastAsia="等线" w:hAnsi="Times New Roman"/>
          <w:b/>
          <w:bCs/>
          <w:szCs w:val="20"/>
          <w:lang w:val="en-GB" w:eastAsia="zh-CN"/>
        </w:rPr>
      </w:pPr>
      <w:r>
        <w:rPr>
          <w:noProof/>
        </w:rPr>
        <w:drawing>
          <wp:inline distT="0" distB="0" distL="0" distR="0" wp14:anchorId="4F51B208" wp14:editId="5B854407">
            <wp:extent cx="2801074" cy="210097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34867" cy="2126322"/>
                    </a:xfrm>
                    <a:prstGeom prst="rect">
                      <a:avLst/>
                    </a:prstGeom>
                    <a:noFill/>
                    <a:ln>
                      <a:noFill/>
                    </a:ln>
                  </pic:spPr>
                </pic:pic>
              </a:graphicData>
            </a:graphic>
          </wp:inline>
        </w:drawing>
      </w:r>
      <w:r>
        <w:rPr>
          <w:noProof/>
        </w:rPr>
        <w:drawing>
          <wp:inline distT="0" distB="0" distL="0" distR="0" wp14:anchorId="0827D05C" wp14:editId="17A7C033">
            <wp:extent cx="2785416" cy="2089230"/>
            <wp:effectExtent l="0" t="0" r="0" b="635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06416" cy="2104981"/>
                    </a:xfrm>
                    <a:prstGeom prst="rect">
                      <a:avLst/>
                    </a:prstGeom>
                    <a:noFill/>
                    <a:ln>
                      <a:noFill/>
                    </a:ln>
                  </pic:spPr>
                </pic:pic>
              </a:graphicData>
            </a:graphic>
          </wp:inline>
        </w:drawing>
      </w:r>
    </w:p>
    <w:p w14:paraId="366FF3D2" w14:textId="25BD0001" w:rsidR="00884B17" w:rsidRDefault="00884B17" w:rsidP="00884B17">
      <w:pPr>
        <w:spacing w:before="120" w:after="120" w:line="276" w:lineRule="auto"/>
        <w:jc w:val="both"/>
        <w:rPr>
          <w:rFonts w:ascii="Times New Roman" w:eastAsia="等线" w:hAnsi="Times New Roman"/>
          <w:b/>
          <w:bCs/>
          <w:szCs w:val="20"/>
          <w:lang w:val="en-GB" w:eastAsia="zh-CN"/>
        </w:rPr>
      </w:pPr>
      <w:r>
        <w:rPr>
          <w:rFonts w:ascii="Times New Roman" w:eastAsia="等线" w:hAnsi="Times New Roman" w:hint="eastAsia"/>
          <w:b/>
          <w:bCs/>
          <w:szCs w:val="20"/>
          <w:lang w:val="en-GB" w:eastAsia="zh-CN"/>
        </w:rPr>
        <w:t xml:space="preserve"> </w:t>
      </w:r>
      <w:r>
        <w:rPr>
          <w:rFonts w:ascii="Times New Roman" w:eastAsia="等线" w:hAnsi="Times New Roman"/>
          <w:b/>
          <w:bCs/>
          <w:szCs w:val="20"/>
          <w:lang w:val="en-GB" w:eastAsia="zh-CN"/>
        </w:rPr>
        <w:t xml:space="preserve">                            (a). Frequency shift = 20kHz                                            (b). Frequency shift = 40kHz</w:t>
      </w:r>
    </w:p>
    <w:p w14:paraId="7C5AA68E" w14:textId="72F63C1D" w:rsidR="00884B17" w:rsidRDefault="00884B17" w:rsidP="00884B17">
      <w:pPr>
        <w:spacing w:before="120" w:after="120" w:line="276" w:lineRule="auto"/>
        <w:jc w:val="center"/>
        <w:rPr>
          <w:rFonts w:ascii="Times New Roman" w:eastAsia="宋体" w:hAnsi="Times New Roman"/>
          <w:b/>
          <w:szCs w:val="20"/>
          <w:lang w:eastAsia="zh-CN"/>
        </w:rPr>
      </w:pPr>
      <w:bookmarkStart w:id="25" w:name="_Ref188715161"/>
      <w:r w:rsidRPr="00BA44E1">
        <w:rPr>
          <w:rFonts w:ascii="Times New Roman" w:eastAsia="宋体" w:hAnsi="Times New Roman"/>
          <w:b/>
          <w:szCs w:val="20"/>
          <w:lang w:val="en-GB"/>
        </w:rPr>
        <w:t xml:space="preserve">Figure </w:t>
      </w:r>
      <w:r w:rsidRPr="00BA44E1">
        <w:rPr>
          <w:rFonts w:ascii="Times New Roman" w:eastAsia="宋体" w:hAnsi="Times New Roman"/>
          <w:b/>
          <w:szCs w:val="20"/>
          <w:lang w:val="en-GB"/>
        </w:rPr>
        <w:fldChar w:fldCharType="begin"/>
      </w:r>
      <w:r w:rsidRPr="00BA44E1">
        <w:rPr>
          <w:rFonts w:ascii="Times New Roman" w:eastAsia="宋体" w:hAnsi="Times New Roman"/>
          <w:b/>
          <w:szCs w:val="20"/>
          <w:lang w:val="en-GB"/>
        </w:rPr>
        <w:instrText xml:space="preserve"> SEQ Figure \* ARABIC </w:instrText>
      </w:r>
      <w:r w:rsidRPr="00BA44E1">
        <w:rPr>
          <w:rFonts w:ascii="Times New Roman" w:eastAsia="宋体" w:hAnsi="Times New Roman"/>
          <w:b/>
          <w:szCs w:val="20"/>
          <w:lang w:val="en-GB"/>
        </w:rPr>
        <w:fldChar w:fldCharType="separate"/>
      </w:r>
      <w:r w:rsidR="00CB2E0C">
        <w:rPr>
          <w:rFonts w:ascii="Times New Roman" w:eastAsia="宋体" w:hAnsi="Times New Roman"/>
          <w:b/>
          <w:noProof/>
          <w:szCs w:val="20"/>
          <w:lang w:val="en-GB"/>
        </w:rPr>
        <w:t>7</w:t>
      </w:r>
      <w:r w:rsidRPr="00BA44E1">
        <w:rPr>
          <w:rFonts w:ascii="Times New Roman" w:eastAsia="宋体" w:hAnsi="Times New Roman"/>
          <w:b/>
          <w:szCs w:val="20"/>
          <w:lang w:val="en-GB"/>
        </w:rPr>
        <w:fldChar w:fldCharType="end"/>
      </w:r>
      <w:bookmarkEnd w:id="25"/>
      <w:r w:rsidRPr="00BA44E1">
        <w:rPr>
          <w:rFonts w:ascii="Times New Roman" w:hAnsi="Times New Roman"/>
          <w:b/>
          <w:szCs w:val="20"/>
        </w:rPr>
        <w:t>.</w:t>
      </w:r>
      <w:r>
        <w:rPr>
          <w:rFonts w:ascii="Times New Roman" w:eastAsia="宋体" w:hAnsi="Times New Roman"/>
          <w:b/>
          <w:szCs w:val="20"/>
        </w:rPr>
        <w:t xml:space="preserve"> </w:t>
      </w:r>
      <w:r>
        <w:rPr>
          <w:rFonts w:ascii="Times New Roman" w:eastAsia="宋体" w:hAnsi="Times New Roman"/>
          <w:b/>
          <w:szCs w:val="20"/>
          <w:lang w:eastAsia="zh-CN"/>
        </w:rPr>
        <w:t>Performance of preamble only case</w:t>
      </w:r>
    </w:p>
    <w:p w14:paraId="37EFF666" w14:textId="617F9C40" w:rsidR="00F6684B" w:rsidRPr="00630355" w:rsidRDefault="00F6684B" w:rsidP="0017298A">
      <w:pPr>
        <w:spacing w:before="120" w:after="120" w:line="276" w:lineRule="auto"/>
        <w:jc w:val="both"/>
        <w:rPr>
          <w:rFonts w:ascii="Times New Roman" w:eastAsia="等线" w:hAnsi="Times New Roman"/>
          <w:b/>
          <w:bCs/>
          <w:szCs w:val="20"/>
          <w:lang w:val="en-GB" w:eastAsia="zh-CN"/>
        </w:rPr>
      </w:pPr>
      <w:bookmarkStart w:id="26" w:name="o6"/>
      <w:r w:rsidRPr="00AA6DA0">
        <w:rPr>
          <w:rFonts w:ascii="Times New Roman" w:hAnsi="Times New Roman"/>
          <w:b/>
        </w:rPr>
        <w:t xml:space="preserve">Observation </w:t>
      </w:r>
      <w:r w:rsidRPr="00AA6DA0">
        <w:rPr>
          <w:rFonts w:ascii="Times New Roman" w:hAnsi="Times New Roman"/>
          <w:b/>
        </w:rPr>
        <w:fldChar w:fldCharType="begin"/>
      </w:r>
      <w:r w:rsidRPr="00AA6DA0">
        <w:rPr>
          <w:rFonts w:ascii="Times New Roman" w:hAnsi="Times New Roman"/>
          <w:b/>
        </w:rPr>
        <w:instrText xml:space="preserve"> SEQ Observation \* ARABIC </w:instrText>
      </w:r>
      <w:r w:rsidRPr="00AA6DA0">
        <w:rPr>
          <w:rFonts w:ascii="Times New Roman" w:hAnsi="Times New Roman"/>
          <w:b/>
        </w:rPr>
        <w:fldChar w:fldCharType="separate"/>
      </w:r>
      <w:r w:rsidR="00CB2E0C">
        <w:rPr>
          <w:rFonts w:ascii="Times New Roman" w:hAnsi="Times New Roman"/>
          <w:b/>
          <w:noProof/>
        </w:rPr>
        <w:t>6</w:t>
      </w:r>
      <w:r w:rsidRPr="00AA6DA0">
        <w:rPr>
          <w:rFonts w:ascii="Times New Roman" w:hAnsi="Times New Roman"/>
          <w:b/>
        </w:rPr>
        <w:fldChar w:fldCharType="end"/>
      </w:r>
      <w:r>
        <w:rPr>
          <w:rFonts w:ascii="Times New Roman" w:eastAsia="等线" w:hAnsi="Times New Roman"/>
          <w:b/>
          <w:szCs w:val="20"/>
          <w:lang w:val="en-GB" w:eastAsia="zh-CN"/>
        </w:rPr>
        <w:t xml:space="preserve">: For ~5kbps data rate, if </w:t>
      </w:r>
      <w:r w:rsidRPr="00204D30">
        <w:rPr>
          <w:rFonts w:ascii="Times New Roman" w:eastAsia="等线" w:hAnsi="Times New Roman" w:hint="eastAsia"/>
          <w:b/>
          <w:bCs/>
          <w:szCs w:val="20"/>
          <w:lang w:val="en-GB" w:eastAsia="zh-CN"/>
        </w:rPr>
        <w:t>absolute</w:t>
      </w:r>
      <w:r w:rsidRPr="00204D30">
        <w:rPr>
          <w:rFonts w:ascii="Times New Roman" w:eastAsia="等线" w:hAnsi="Times New Roman"/>
          <w:b/>
          <w:bCs/>
          <w:szCs w:val="20"/>
          <w:lang w:val="en-GB" w:eastAsia="zh-CN"/>
        </w:rPr>
        <w:t xml:space="preserve"> </w:t>
      </w:r>
      <w:r w:rsidRPr="00204D30">
        <w:rPr>
          <w:rFonts w:ascii="Times New Roman" w:eastAsia="等线" w:hAnsi="Times New Roman" w:hint="eastAsia"/>
          <w:b/>
          <w:bCs/>
          <w:szCs w:val="20"/>
          <w:lang w:val="en-GB" w:eastAsia="zh-CN"/>
        </w:rPr>
        <w:t>time</w:t>
      </w:r>
      <w:r w:rsidRPr="00204D30">
        <w:rPr>
          <w:rFonts w:ascii="Times New Roman" w:eastAsia="等线" w:hAnsi="Times New Roman"/>
          <w:b/>
          <w:bCs/>
          <w:szCs w:val="20"/>
          <w:lang w:val="en-GB" w:eastAsia="zh-CN"/>
        </w:rPr>
        <w:t xml:space="preserve"> </w:t>
      </w:r>
      <w:r w:rsidRPr="00204D30">
        <w:rPr>
          <w:rFonts w:ascii="Times New Roman" w:eastAsia="等线" w:hAnsi="Times New Roman" w:hint="eastAsia"/>
          <w:b/>
          <w:bCs/>
          <w:szCs w:val="20"/>
          <w:lang w:val="en-GB" w:eastAsia="zh-CN"/>
        </w:rPr>
        <w:t>du</w:t>
      </w:r>
      <w:r w:rsidRPr="006A6F2B">
        <w:rPr>
          <w:rFonts w:ascii="Times New Roman" w:eastAsia="等线" w:hAnsi="Times New Roman" w:hint="eastAsia"/>
          <w:b/>
          <w:bCs/>
          <w:szCs w:val="20"/>
          <w:lang w:val="en-GB" w:eastAsia="zh-CN"/>
        </w:rPr>
        <w:t>ration</w:t>
      </w:r>
      <w:r w:rsidRPr="006A6F2B">
        <w:rPr>
          <w:rFonts w:ascii="Times New Roman" w:eastAsia="等线" w:hAnsi="Times New Roman"/>
          <w:b/>
          <w:bCs/>
          <w:szCs w:val="20"/>
          <w:lang w:val="en-GB" w:eastAsia="zh-CN"/>
        </w:rPr>
        <w:t xml:space="preserve"> for D2R data part is longer than </w:t>
      </w:r>
      <w:r w:rsidRPr="00990338">
        <w:rPr>
          <w:rFonts w:ascii="Times New Roman" w:eastAsia="等线" w:hAnsi="Times New Roman"/>
          <w:b/>
          <w:bCs/>
          <w:szCs w:val="20"/>
          <w:lang w:val="en-GB" w:eastAsia="zh-CN"/>
        </w:rPr>
        <w:t>L</w:t>
      </w:r>
      <w:r w:rsidRPr="006A6F2B">
        <w:rPr>
          <w:rFonts w:ascii="Times New Roman" w:eastAsia="等线" w:hAnsi="Times New Roman"/>
          <w:b/>
          <w:bCs/>
          <w:szCs w:val="20"/>
          <w:lang w:val="en-GB" w:eastAsia="zh-CN"/>
        </w:rPr>
        <w:t xml:space="preserve">, mid-amble(s) is needed to improve D2R performance at 1% BLER, and </w:t>
      </w:r>
      <w:r w:rsidRPr="00990338">
        <w:rPr>
          <w:rFonts w:ascii="Times New Roman" w:eastAsia="等线" w:hAnsi="Times New Roman"/>
          <w:b/>
          <w:bCs/>
          <w:szCs w:val="20"/>
          <w:lang w:val="en-GB" w:eastAsia="zh-CN"/>
        </w:rPr>
        <w:t xml:space="preserve">L </w:t>
      </w:r>
      <w:r w:rsidRPr="006A6F2B">
        <w:rPr>
          <w:rFonts w:ascii="Times New Roman" w:eastAsia="等线" w:hAnsi="Times New Roman"/>
          <w:b/>
          <w:bCs/>
          <w:szCs w:val="20"/>
          <w:lang w:val="en-GB" w:eastAsia="zh-CN"/>
        </w:rPr>
        <w:t xml:space="preserve">is between </w:t>
      </w:r>
      <w:r w:rsidR="00296ABD">
        <w:rPr>
          <w:rFonts w:ascii="Times New Roman" w:eastAsia="等线" w:hAnsi="Times New Roman"/>
          <w:b/>
          <w:bCs/>
          <w:szCs w:val="20"/>
          <w:lang w:val="en-GB" w:eastAsia="zh-CN"/>
        </w:rPr>
        <w:t>7</w:t>
      </w:r>
      <w:r w:rsidRPr="00990338">
        <w:rPr>
          <w:rFonts w:ascii="Times New Roman" w:eastAsia="等线" w:hAnsi="Times New Roman"/>
          <w:b/>
          <w:bCs/>
          <w:szCs w:val="20"/>
          <w:lang w:val="en-GB" w:eastAsia="zh-CN"/>
        </w:rPr>
        <w:t>.</w:t>
      </w:r>
      <w:r w:rsidR="00296ABD">
        <w:rPr>
          <w:rFonts w:ascii="Times New Roman" w:eastAsia="等线" w:hAnsi="Times New Roman"/>
          <w:b/>
          <w:bCs/>
          <w:szCs w:val="20"/>
          <w:lang w:val="en-GB" w:eastAsia="zh-CN"/>
        </w:rPr>
        <w:t>5</w:t>
      </w:r>
      <w:r w:rsidR="007B1EB7">
        <w:rPr>
          <w:rFonts w:ascii="Times New Roman" w:eastAsia="等线" w:hAnsi="Times New Roman"/>
          <w:b/>
          <w:bCs/>
          <w:szCs w:val="20"/>
          <w:lang w:val="en-GB" w:eastAsia="zh-CN"/>
        </w:rPr>
        <w:t xml:space="preserve"> </w:t>
      </w:r>
      <w:proofErr w:type="spellStart"/>
      <w:r w:rsidR="007B1EB7">
        <w:rPr>
          <w:rFonts w:ascii="Times New Roman" w:eastAsia="等线" w:hAnsi="Times New Roman"/>
          <w:b/>
          <w:bCs/>
          <w:szCs w:val="20"/>
          <w:lang w:val="en-GB" w:eastAsia="zh-CN"/>
        </w:rPr>
        <w:t>ms</w:t>
      </w:r>
      <w:proofErr w:type="spellEnd"/>
      <w:r w:rsidRPr="00990338">
        <w:rPr>
          <w:rFonts w:ascii="Times New Roman" w:eastAsia="等线" w:hAnsi="Times New Roman"/>
          <w:b/>
          <w:bCs/>
          <w:szCs w:val="20"/>
          <w:lang w:val="en-GB" w:eastAsia="zh-CN"/>
        </w:rPr>
        <w:t xml:space="preserve"> and </w:t>
      </w:r>
      <w:r w:rsidR="00296ABD">
        <w:rPr>
          <w:rFonts w:ascii="Times New Roman" w:eastAsia="等线" w:hAnsi="Times New Roman"/>
          <w:b/>
          <w:bCs/>
          <w:szCs w:val="20"/>
          <w:lang w:val="en-GB" w:eastAsia="zh-CN"/>
        </w:rPr>
        <w:t>8</w:t>
      </w:r>
      <w:r w:rsidRPr="00990338">
        <w:rPr>
          <w:rFonts w:ascii="Times New Roman" w:eastAsia="等线" w:hAnsi="Times New Roman"/>
          <w:b/>
          <w:bCs/>
          <w:szCs w:val="20"/>
          <w:lang w:val="en-GB" w:eastAsia="zh-CN"/>
        </w:rPr>
        <w:t>.</w:t>
      </w:r>
      <w:r w:rsidR="00296ABD">
        <w:rPr>
          <w:rFonts w:ascii="Times New Roman" w:eastAsia="等线" w:hAnsi="Times New Roman"/>
          <w:b/>
          <w:bCs/>
          <w:szCs w:val="20"/>
          <w:lang w:val="en-GB" w:eastAsia="zh-CN"/>
        </w:rPr>
        <w:t>7</w:t>
      </w:r>
      <w:r w:rsidRPr="00990338">
        <w:rPr>
          <w:rFonts w:ascii="Times New Roman" w:eastAsia="等线" w:hAnsi="Times New Roman"/>
          <w:b/>
          <w:bCs/>
          <w:szCs w:val="20"/>
          <w:lang w:val="en-GB" w:eastAsia="zh-CN"/>
        </w:rPr>
        <w:t xml:space="preserve"> </w:t>
      </w:r>
      <w:proofErr w:type="spellStart"/>
      <w:r w:rsidRPr="00990338">
        <w:rPr>
          <w:rFonts w:ascii="Times New Roman" w:eastAsia="等线" w:hAnsi="Times New Roman"/>
          <w:b/>
          <w:bCs/>
          <w:szCs w:val="20"/>
          <w:lang w:val="en-GB" w:eastAsia="zh-CN"/>
        </w:rPr>
        <w:t>ms</w:t>
      </w:r>
      <w:proofErr w:type="spellEnd"/>
      <w:r w:rsidRPr="00990338">
        <w:rPr>
          <w:rFonts w:ascii="Times New Roman" w:eastAsia="等线" w:hAnsi="Times New Roman"/>
          <w:b/>
          <w:bCs/>
          <w:szCs w:val="20"/>
          <w:lang w:val="en-GB" w:eastAsia="zh-CN"/>
        </w:rPr>
        <w:t>.</w:t>
      </w:r>
    </w:p>
    <w:bookmarkEnd w:id="26"/>
    <w:p w14:paraId="70FB211F" w14:textId="53A0D82E" w:rsidR="0017298A" w:rsidRPr="00884B17" w:rsidRDefault="0017298A" w:rsidP="0017298A">
      <w:pPr>
        <w:spacing w:before="120" w:after="120" w:line="276" w:lineRule="auto"/>
        <w:jc w:val="both"/>
        <w:rPr>
          <w:rFonts w:ascii="Times New Roman" w:eastAsia="等线" w:hAnsi="Times New Roman"/>
          <w:szCs w:val="20"/>
          <w:lang w:val="en-GB" w:eastAsia="zh-CN"/>
        </w:rPr>
      </w:pPr>
      <w:r w:rsidRPr="004153BA">
        <w:rPr>
          <w:rFonts w:ascii="Times New Roman" w:eastAsia="等线" w:hAnsi="Times New Roman"/>
          <w:szCs w:val="20"/>
          <w:lang w:val="en-GB" w:eastAsia="zh-CN"/>
        </w:rPr>
        <w:t>Depending on reliability requirements,</w:t>
      </w:r>
      <w:r>
        <w:rPr>
          <w:rFonts w:ascii="Times New Roman" w:eastAsia="等线" w:hAnsi="Times New Roman"/>
          <w:szCs w:val="20"/>
          <w:lang w:val="en-GB" w:eastAsia="zh-CN"/>
        </w:rPr>
        <w:t xml:space="preserve"> </w:t>
      </w:r>
      <w:proofErr w:type="spellStart"/>
      <w:r>
        <w:rPr>
          <w:rFonts w:ascii="Times New Roman" w:eastAsia="等线" w:hAnsi="Times New Roman" w:hint="eastAsia"/>
          <w:szCs w:val="20"/>
          <w:lang w:val="en-GB" w:eastAsia="zh-CN"/>
        </w:rPr>
        <w:t>midambles</w:t>
      </w:r>
      <w:proofErr w:type="spellEnd"/>
      <w:r>
        <w:rPr>
          <w:rFonts w:ascii="Times New Roman" w:eastAsia="等线" w:hAnsi="Times New Roman"/>
          <w:szCs w:val="20"/>
          <w:lang w:val="en-GB" w:eastAsia="zh-CN"/>
        </w:rPr>
        <w:t xml:space="preserve"> </w:t>
      </w:r>
      <w:r>
        <w:rPr>
          <w:rFonts w:ascii="Times New Roman" w:eastAsia="等线" w:hAnsi="Times New Roman" w:hint="eastAsia"/>
          <w:szCs w:val="20"/>
          <w:lang w:val="en-GB" w:eastAsia="zh-CN"/>
        </w:rPr>
        <w:t>ma</w:t>
      </w:r>
      <w:r>
        <w:rPr>
          <w:rFonts w:ascii="Times New Roman" w:eastAsia="等线" w:hAnsi="Times New Roman"/>
          <w:szCs w:val="20"/>
          <w:lang w:val="en-GB" w:eastAsia="zh-CN"/>
        </w:rPr>
        <w:t>y be needed if targeting for better performance at 1% BLER, while not needed if targeting for 10% BLE</w:t>
      </w:r>
      <w:r>
        <w:rPr>
          <w:rFonts w:ascii="Times New Roman" w:eastAsia="等线" w:hAnsi="Times New Roman" w:hint="eastAsia"/>
          <w:szCs w:val="20"/>
          <w:lang w:val="en-GB" w:eastAsia="zh-CN"/>
        </w:rPr>
        <w:t>R</w:t>
      </w:r>
      <w:r w:rsidR="00F6684B">
        <w:rPr>
          <w:rFonts w:ascii="Times New Roman" w:eastAsia="等线" w:hAnsi="Times New Roman"/>
          <w:szCs w:val="20"/>
          <w:lang w:val="en-GB" w:eastAsia="zh-CN"/>
        </w:rPr>
        <w:t xml:space="preserve"> for </w:t>
      </w:r>
      <w:r w:rsidR="007C6429">
        <w:rPr>
          <w:rFonts w:ascii="Times New Roman" w:eastAsia="等线" w:hAnsi="Times New Roman"/>
          <w:szCs w:val="20"/>
          <w:lang w:val="en-GB" w:eastAsia="zh-CN"/>
        </w:rPr>
        <w:t>small</w:t>
      </w:r>
      <w:r w:rsidR="00F6684B">
        <w:rPr>
          <w:rFonts w:ascii="Times New Roman" w:eastAsia="等线" w:hAnsi="Times New Roman"/>
          <w:szCs w:val="20"/>
          <w:lang w:val="en-GB" w:eastAsia="zh-CN"/>
        </w:rPr>
        <w:t xml:space="preserve"> payload size</w:t>
      </w:r>
      <w:r>
        <w:rPr>
          <w:rFonts w:ascii="Times New Roman" w:eastAsia="等线" w:hAnsi="Times New Roman"/>
          <w:szCs w:val="20"/>
          <w:lang w:val="en-GB" w:eastAsia="zh-CN"/>
        </w:rPr>
        <w:t>.</w:t>
      </w:r>
      <w:r w:rsidRPr="004153BA">
        <w:rPr>
          <w:rFonts w:ascii="Times New Roman" w:eastAsia="等线" w:hAnsi="Times New Roman"/>
          <w:szCs w:val="20"/>
          <w:lang w:val="en-GB" w:eastAsia="zh-CN"/>
        </w:rPr>
        <w:t xml:space="preserve"> </w:t>
      </w:r>
      <w:r>
        <w:rPr>
          <w:rFonts w:ascii="Times New Roman" w:eastAsia="等线" w:hAnsi="Times New Roman"/>
          <w:szCs w:val="20"/>
          <w:lang w:val="en-GB" w:eastAsia="zh-CN"/>
        </w:rPr>
        <w:t>I</w:t>
      </w:r>
      <w:r w:rsidRPr="004153BA">
        <w:rPr>
          <w:rFonts w:ascii="Times New Roman" w:eastAsia="等线" w:hAnsi="Times New Roman"/>
          <w:szCs w:val="20"/>
          <w:lang w:val="en-GB" w:eastAsia="zh-CN"/>
        </w:rPr>
        <w:t xml:space="preserve">t can be up to reader to determine whether additional </w:t>
      </w:r>
      <w:proofErr w:type="spellStart"/>
      <w:r w:rsidRPr="004153BA">
        <w:rPr>
          <w:rFonts w:ascii="Times New Roman" w:eastAsia="等线" w:hAnsi="Times New Roman"/>
          <w:szCs w:val="20"/>
          <w:lang w:val="en-GB" w:eastAsia="zh-CN"/>
        </w:rPr>
        <w:t>midamble</w:t>
      </w:r>
      <w:proofErr w:type="spellEnd"/>
      <w:r w:rsidRPr="004153BA">
        <w:rPr>
          <w:rFonts w:ascii="Times New Roman" w:eastAsia="等线" w:hAnsi="Times New Roman"/>
          <w:szCs w:val="20"/>
          <w:lang w:val="en-GB" w:eastAsia="zh-CN"/>
        </w:rPr>
        <w:t xml:space="preserve"> is transmitted even when D2R data part is longer than certain threshold.</w:t>
      </w:r>
    </w:p>
    <w:p w14:paraId="71050296" w14:textId="1B0FE551" w:rsidR="008A76E6" w:rsidRPr="00C25EA0" w:rsidRDefault="008A76E6" w:rsidP="008A76E6">
      <w:pPr>
        <w:spacing w:before="120" w:after="120" w:line="276" w:lineRule="auto"/>
        <w:jc w:val="both"/>
        <w:rPr>
          <w:rFonts w:ascii="Times New Roman" w:hAnsi="Times New Roman"/>
          <w:b/>
          <w:lang w:val="en-GB"/>
        </w:rPr>
      </w:pPr>
      <w:bookmarkStart w:id="27" w:name="o7"/>
      <w:r w:rsidRPr="00AA6DA0">
        <w:rPr>
          <w:rFonts w:ascii="Times New Roman" w:hAnsi="Times New Roman"/>
          <w:b/>
        </w:rPr>
        <w:t xml:space="preserve">Observation </w:t>
      </w:r>
      <w:r w:rsidRPr="00AA6DA0">
        <w:rPr>
          <w:rFonts w:ascii="Times New Roman" w:hAnsi="Times New Roman"/>
          <w:b/>
        </w:rPr>
        <w:fldChar w:fldCharType="begin"/>
      </w:r>
      <w:r w:rsidRPr="00AA6DA0">
        <w:rPr>
          <w:rFonts w:ascii="Times New Roman" w:hAnsi="Times New Roman"/>
          <w:b/>
        </w:rPr>
        <w:instrText xml:space="preserve"> SEQ Observation \* ARABIC </w:instrText>
      </w:r>
      <w:r w:rsidRPr="00AA6DA0">
        <w:rPr>
          <w:rFonts w:ascii="Times New Roman" w:hAnsi="Times New Roman"/>
          <w:b/>
        </w:rPr>
        <w:fldChar w:fldCharType="separate"/>
      </w:r>
      <w:r w:rsidR="00CB2E0C">
        <w:rPr>
          <w:rFonts w:ascii="Times New Roman" w:hAnsi="Times New Roman"/>
          <w:b/>
          <w:noProof/>
        </w:rPr>
        <w:t>7</w:t>
      </w:r>
      <w:r w:rsidRPr="00AA6DA0">
        <w:rPr>
          <w:rFonts w:ascii="Times New Roman" w:hAnsi="Times New Roman"/>
          <w:b/>
        </w:rPr>
        <w:fldChar w:fldCharType="end"/>
      </w:r>
      <w:r>
        <w:rPr>
          <w:rFonts w:ascii="Times New Roman" w:eastAsia="等线" w:hAnsi="Times New Roman"/>
          <w:b/>
          <w:szCs w:val="20"/>
          <w:lang w:val="en-GB" w:eastAsia="zh-CN"/>
        </w:rPr>
        <w:t>:</w:t>
      </w:r>
      <w:r w:rsidRPr="008A76E6">
        <w:rPr>
          <w:rFonts w:ascii="Times New Roman" w:eastAsia="等线" w:hAnsi="Times New Roman"/>
          <w:szCs w:val="20"/>
          <w:lang w:val="en-GB" w:eastAsia="zh-CN"/>
        </w:rPr>
        <w:t xml:space="preserve"> </w:t>
      </w:r>
      <w:r w:rsidRPr="00630355">
        <w:rPr>
          <w:rFonts w:ascii="Times New Roman" w:eastAsia="等线" w:hAnsi="Times New Roman"/>
          <w:b/>
          <w:bCs/>
          <w:szCs w:val="20"/>
          <w:lang w:val="en-GB" w:eastAsia="zh-CN"/>
        </w:rPr>
        <w:t xml:space="preserve">Depending on reliability requirements, it can be up to reader to determine whether additional </w:t>
      </w:r>
      <w:proofErr w:type="spellStart"/>
      <w:r w:rsidRPr="00630355">
        <w:rPr>
          <w:rFonts w:ascii="Times New Roman" w:eastAsia="等线" w:hAnsi="Times New Roman"/>
          <w:b/>
          <w:bCs/>
          <w:szCs w:val="20"/>
          <w:lang w:val="en-GB" w:eastAsia="zh-CN"/>
        </w:rPr>
        <w:t>midamble</w:t>
      </w:r>
      <w:proofErr w:type="spellEnd"/>
      <w:r w:rsidRPr="00630355">
        <w:rPr>
          <w:rFonts w:ascii="Times New Roman" w:eastAsia="等线" w:hAnsi="Times New Roman"/>
          <w:b/>
          <w:bCs/>
          <w:szCs w:val="20"/>
          <w:lang w:val="en-GB" w:eastAsia="zh-CN"/>
        </w:rPr>
        <w:t xml:space="preserve"> is transmitted even when D2R data part is longer than certain threshold.</w:t>
      </w:r>
    </w:p>
    <w:bookmarkEnd w:id="27"/>
    <w:p w14:paraId="55F6A014" w14:textId="77A0F4D9" w:rsidR="00CB2E0C" w:rsidRDefault="00AB73CB" w:rsidP="00CB2E0C">
      <w:pPr>
        <w:spacing w:before="120" w:line="276" w:lineRule="auto"/>
        <w:jc w:val="both"/>
        <w:rPr>
          <w:rFonts w:ascii="Times New Roman" w:eastAsia="等线" w:hAnsi="Times New Roman"/>
          <w:szCs w:val="20"/>
          <w:lang w:val="en-GB" w:eastAsia="zh-CN"/>
        </w:rPr>
      </w:pPr>
      <w:r w:rsidRPr="00990338">
        <w:rPr>
          <w:rFonts w:ascii="Times New Roman" w:eastAsia="等线" w:hAnsi="Times New Roman"/>
          <w:szCs w:val="20"/>
          <w:lang w:val="en-GB" w:eastAsia="zh-CN"/>
        </w:rPr>
        <w:t>Besides, for preamble only case, the D2R performance difference is marginal for different frequency shift with same data rate</w:t>
      </w:r>
      <w:r w:rsidR="007805FA" w:rsidRPr="00990338">
        <w:rPr>
          <w:rFonts w:ascii="Times New Roman" w:eastAsia="等线" w:hAnsi="Times New Roman"/>
          <w:szCs w:val="20"/>
          <w:lang w:val="en-GB" w:eastAsia="zh-CN"/>
        </w:rPr>
        <w:t>,</w:t>
      </w:r>
      <w:r w:rsidR="00CB2E0C">
        <w:rPr>
          <w:rFonts w:ascii="Times New Roman" w:eastAsia="等线" w:hAnsi="Times New Roman"/>
          <w:szCs w:val="20"/>
          <w:lang w:val="en-GB" w:eastAsia="zh-CN"/>
        </w:rPr>
        <w:t xml:space="preserve"> same absolute preamble length for both part 1 and part 2,</w:t>
      </w:r>
      <w:r w:rsidR="007805FA" w:rsidRPr="00990338">
        <w:rPr>
          <w:rFonts w:ascii="Times New Roman" w:eastAsia="等线" w:hAnsi="Times New Roman"/>
          <w:szCs w:val="20"/>
          <w:lang w:val="en-GB" w:eastAsia="zh-CN"/>
        </w:rPr>
        <w:t xml:space="preserve"> as shown in </w:t>
      </w:r>
      <w:r w:rsidR="00630355">
        <w:rPr>
          <w:rFonts w:ascii="Times New Roman" w:eastAsia="等线" w:hAnsi="Times New Roman"/>
          <w:szCs w:val="20"/>
          <w:lang w:val="en-GB" w:eastAsia="zh-CN"/>
        </w:rPr>
        <w:fldChar w:fldCharType="begin"/>
      </w:r>
      <w:r w:rsidR="00630355">
        <w:rPr>
          <w:rFonts w:ascii="Times New Roman" w:eastAsia="等线" w:hAnsi="Times New Roman"/>
          <w:szCs w:val="20"/>
          <w:lang w:val="en-GB" w:eastAsia="zh-CN"/>
        </w:rPr>
        <w:instrText xml:space="preserve"> REF _Ref188715161 \h </w:instrText>
      </w:r>
      <w:r w:rsidR="00630355">
        <w:rPr>
          <w:rFonts w:ascii="Times New Roman" w:eastAsia="等线" w:hAnsi="Times New Roman"/>
          <w:szCs w:val="20"/>
          <w:lang w:val="en-GB" w:eastAsia="zh-CN"/>
        </w:rPr>
      </w:r>
      <w:r w:rsidR="00630355">
        <w:rPr>
          <w:rFonts w:ascii="Times New Roman" w:eastAsia="等线" w:hAnsi="Times New Roman"/>
          <w:szCs w:val="20"/>
          <w:lang w:val="en-GB" w:eastAsia="zh-CN"/>
        </w:rPr>
        <w:fldChar w:fldCharType="separate"/>
      </w:r>
      <w:r w:rsidR="00CB2E0C" w:rsidRPr="00BA44E1">
        <w:rPr>
          <w:rFonts w:ascii="Times New Roman" w:eastAsia="宋体" w:hAnsi="Times New Roman"/>
          <w:b/>
          <w:szCs w:val="20"/>
          <w:lang w:val="en-GB"/>
        </w:rPr>
        <w:t xml:space="preserve">Figure </w:t>
      </w:r>
      <w:r w:rsidR="00CB2E0C">
        <w:rPr>
          <w:rFonts w:ascii="Times New Roman" w:eastAsia="宋体" w:hAnsi="Times New Roman"/>
          <w:b/>
          <w:noProof/>
          <w:szCs w:val="20"/>
          <w:lang w:val="en-GB"/>
        </w:rPr>
        <w:t>7</w:t>
      </w:r>
      <w:r w:rsidR="00630355">
        <w:rPr>
          <w:rFonts w:ascii="Times New Roman" w:eastAsia="等线" w:hAnsi="Times New Roman"/>
          <w:szCs w:val="20"/>
          <w:lang w:val="en-GB" w:eastAsia="zh-CN"/>
        </w:rPr>
        <w:fldChar w:fldCharType="end"/>
      </w:r>
      <w:r w:rsidRPr="00990338">
        <w:rPr>
          <w:rFonts w:ascii="Times New Roman" w:eastAsia="等线" w:hAnsi="Times New Roman"/>
          <w:szCs w:val="20"/>
          <w:lang w:val="en-GB" w:eastAsia="zh-CN"/>
        </w:rPr>
        <w:t xml:space="preserve">. Hence, </w:t>
      </w:r>
      <w:r w:rsidR="00630355">
        <w:rPr>
          <w:rFonts w:ascii="Times New Roman" w:eastAsia="等线" w:hAnsi="Times New Roman"/>
          <w:szCs w:val="20"/>
          <w:lang w:val="en-GB" w:eastAsia="zh-CN"/>
        </w:rPr>
        <w:t xml:space="preserve">parameters </w:t>
      </w:r>
      <w:r w:rsidR="00CB2E0C">
        <w:rPr>
          <w:rFonts w:ascii="Times New Roman" w:eastAsia="等线" w:hAnsi="Times New Roman"/>
          <w:szCs w:val="20"/>
          <w:lang w:val="en-GB" w:eastAsia="zh-CN"/>
        </w:rPr>
        <w:t>determined</w:t>
      </w:r>
      <w:r w:rsidR="00630355">
        <w:rPr>
          <w:rFonts w:ascii="Times New Roman" w:eastAsia="等线" w:hAnsi="Times New Roman"/>
          <w:szCs w:val="20"/>
          <w:lang w:val="en-GB" w:eastAsia="zh-CN"/>
        </w:rPr>
        <w:t xml:space="preserve"> in this agenda</w:t>
      </w:r>
      <w:r w:rsidR="00CB2E0C">
        <w:rPr>
          <w:rFonts w:ascii="Times New Roman" w:eastAsia="等线" w:hAnsi="Times New Roman"/>
          <w:szCs w:val="20"/>
          <w:lang w:val="en-GB" w:eastAsia="zh-CN"/>
        </w:rPr>
        <w:t xml:space="preserve"> can be determined based on one frequency shift value, including </w:t>
      </w:r>
    </w:p>
    <w:p w14:paraId="532CBAB5" w14:textId="4984D1DC" w:rsidR="00CB2E0C" w:rsidRPr="00CB2E0C" w:rsidRDefault="00A113DB" w:rsidP="00CB2E0C">
      <w:pPr>
        <w:pStyle w:val="af0"/>
        <w:numPr>
          <w:ilvl w:val="0"/>
          <w:numId w:val="24"/>
        </w:numPr>
        <w:adjustRightInd w:val="0"/>
        <w:snapToGrid w:val="0"/>
        <w:spacing w:line="276" w:lineRule="auto"/>
        <w:ind w:left="357" w:firstLineChars="0" w:hanging="357"/>
        <w:rPr>
          <w:rFonts w:ascii="Times New Roman" w:eastAsia="等线" w:hAnsi="Times New Roman"/>
          <w:sz w:val="20"/>
          <w:szCs w:val="20"/>
          <w:lang w:val="en-GB"/>
        </w:rPr>
      </w:pPr>
      <w:r>
        <w:rPr>
          <w:rFonts w:ascii="Times New Roman" w:eastAsia="等线" w:hAnsi="Times New Roman"/>
          <w:sz w:val="20"/>
          <w:szCs w:val="20"/>
          <w:lang w:val="en-GB"/>
        </w:rPr>
        <w:t xml:space="preserve">Time </w:t>
      </w:r>
      <w:r w:rsidR="00CB2E0C" w:rsidRPr="00CB2E0C">
        <w:rPr>
          <w:rFonts w:ascii="Times New Roman" w:eastAsia="等线" w:hAnsi="Times New Roman"/>
          <w:sz w:val="20"/>
          <w:szCs w:val="20"/>
          <w:lang w:val="en-GB"/>
        </w:rPr>
        <w:t xml:space="preserve">length for preamble part 1, </w:t>
      </w:r>
    </w:p>
    <w:p w14:paraId="0114D7A3" w14:textId="2930E2DB" w:rsidR="00CB2E0C" w:rsidRPr="00CB2E0C" w:rsidRDefault="00A113DB" w:rsidP="00CB2E0C">
      <w:pPr>
        <w:pStyle w:val="af0"/>
        <w:numPr>
          <w:ilvl w:val="0"/>
          <w:numId w:val="24"/>
        </w:numPr>
        <w:adjustRightInd w:val="0"/>
        <w:snapToGrid w:val="0"/>
        <w:spacing w:line="276" w:lineRule="auto"/>
        <w:ind w:left="357" w:firstLineChars="0" w:hanging="357"/>
        <w:rPr>
          <w:rFonts w:ascii="Times New Roman" w:eastAsia="等线" w:hAnsi="Times New Roman"/>
          <w:sz w:val="20"/>
          <w:szCs w:val="20"/>
          <w:lang w:val="en-GB"/>
        </w:rPr>
      </w:pPr>
      <w:r>
        <w:rPr>
          <w:rFonts w:ascii="Times New Roman" w:eastAsia="等线" w:hAnsi="Times New Roman"/>
          <w:sz w:val="20"/>
          <w:szCs w:val="20"/>
          <w:lang w:val="en-GB"/>
        </w:rPr>
        <w:t xml:space="preserve">Time </w:t>
      </w:r>
      <w:r w:rsidR="00CB2E0C" w:rsidRPr="00CB2E0C">
        <w:rPr>
          <w:rFonts w:ascii="Times New Roman" w:eastAsia="等线" w:hAnsi="Times New Roman"/>
          <w:sz w:val="20"/>
          <w:szCs w:val="20"/>
          <w:lang w:val="en-GB"/>
        </w:rPr>
        <w:t xml:space="preserve">length for preamble part 2, </w:t>
      </w:r>
      <w:r w:rsidR="00CB2E0C" w:rsidRPr="00CB2E0C">
        <w:rPr>
          <w:rFonts w:ascii="Times New Roman" w:eastAsia="等线" w:hAnsi="Times New Roman" w:hint="eastAsia"/>
          <w:sz w:val="20"/>
          <w:szCs w:val="20"/>
          <w:lang w:val="en-GB"/>
        </w:rPr>
        <w:t>a</w:t>
      </w:r>
      <w:r w:rsidR="00CB2E0C" w:rsidRPr="00CB2E0C">
        <w:rPr>
          <w:rFonts w:ascii="Times New Roman" w:eastAsia="等线" w:hAnsi="Times New Roman"/>
          <w:sz w:val="20"/>
          <w:szCs w:val="20"/>
          <w:lang w:val="en-GB"/>
        </w:rPr>
        <w:t xml:space="preserve">nd </w:t>
      </w:r>
    </w:p>
    <w:p w14:paraId="1E2E55FA" w14:textId="4B89D36C" w:rsidR="00CB2E0C" w:rsidRPr="00CB2E0C" w:rsidRDefault="00A113DB" w:rsidP="00CB2E0C">
      <w:pPr>
        <w:pStyle w:val="af0"/>
        <w:numPr>
          <w:ilvl w:val="0"/>
          <w:numId w:val="24"/>
        </w:numPr>
        <w:adjustRightInd w:val="0"/>
        <w:snapToGrid w:val="0"/>
        <w:spacing w:line="276" w:lineRule="auto"/>
        <w:ind w:left="357" w:firstLineChars="0" w:hanging="357"/>
        <w:rPr>
          <w:rFonts w:ascii="Times New Roman" w:eastAsia="等线" w:hAnsi="Times New Roman"/>
          <w:sz w:val="20"/>
          <w:szCs w:val="20"/>
          <w:lang w:val="en-GB"/>
        </w:rPr>
      </w:pPr>
      <w:r>
        <w:rPr>
          <w:rFonts w:ascii="Times New Roman" w:eastAsia="等线" w:hAnsi="Times New Roman"/>
          <w:sz w:val="20"/>
          <w:szCs w:val="20"/>
          <w:lang w:val="en-GB"/>
        </w:rPr>
        <w:t>T</w:t>
      </w:r>
      <w:r w:rsidR="00AB73CB" w:rsidRPr="00CB2E0C">
        <w:rPr>
          <w:rFonts w:ascii="Times New Roman" w:eastAsia="等线" w:hAnsi="Times New Roman"/>
          <w:sz w:val="20"/>
          <w:szCs w:val="20"/>
          <w:lang w:val="en-GB"/>
        </w:rPr>
        <w:t xml:space="preserve">ime </w:t>
      </w:r>
      <w:r>
        <w:rPr>
          <w:rFonts w:ascii="Times New Roman" w:eastAsia="等线" w:hAnsi="Times New Roman"/>
          <w:sz w:val="20"/>
          <w:szCs w:val="20"/>
          <w:lang w:val="en-GB"/>
        </w:rPr>
        <w:t xml:space="preserve">length </w:t>
      </w:r>
      <w:r w:rsidR="00AB73CB" w:rsidRPr="00CB2E0C">
        <w:rPr>
          <w:rFonts w:ascii="Times New Roman" w:eastAsia="等线" w:hAnsi="Times New Roman"/>
          <w:sz w:val="20"/>
          <w:szCs w:val="20"/>
          <w:lang w:val="en-GB"/>
        </w:rPr>
        <w:t>threshold</w:t>
      </w:r>
      <w:r w:rsidR="009858D5" w:rsidRPr="00CB2E0C">
        <w:rPr>
          <w:rFonts w:ascii="Times New Roman" w:eastAsia="等线" w:hAnsi="Times New Roman"/>
          <w:sz w:val="20"/>
          <w:szCs w:val="20"/>
          <w:lang w:val="en-GB"/>
        </w:rPr>
        <w:t xml:space="preserve"> </w:t>
      </w:r>
      <w:r w:rsidR="007805FA" w:rsidRPr="00CB2E0C">
        <w:rPr>
          <w:rFonts w:ascii="Times New Roman" w:eastAsia="等线" w:hAnsi="Times New Roman"/>
          <w:sz w:val="20"/>
          <w:szCs w:val="20"/>
          <w:lang w:val="en-GB"/>
        </w:rPr>
        <w:t>beyond which</w:t>
      </w:r>
      <w:r w:rsidR="009858D5" w:rsidRPr="00CB2E0C">
        <w:rPr>
          <w:rFonts w:ascii="Times New Roman" w:eastAsia="等线" w:hAnsi="Times New Roman"/>
          <w:sz w:val="20"/>
          <w:szCs w:val="20"/>
          <w:lang w:val="en-GB"/>
        </w:rPr>
        <w:t xml:space="preserve"> </w:t>
      </w:r>
      <w:r w:rsidR="007805FA" w:rsidRPr="00CB2E0C">
        <w:rPr>
          <w:rFonts w:ascii="Times New Roman" w:eastAsia="等线" w:hAnsi="Times New Roman"/>
          <w:sz w:val="20"/>
          <w:szCs w:val="20"/>
          <w:lang w:val="en-GB"/>
        </w:rPr>
        <w:t>additional</w:t>
      </w:r>
      <w:r w:rsidR="009858D5" w:rsidRPr="00CB2E0C">
        <w:rPr>
          <w:rFonts w:ascii="Times New Roman" w:eastAsia="等线" w:hAnsi="Times New Roman"/>
          <w:sz w:val="20"/>
          <w:szCs w:val="20"/>
          <w:lang w:val="en-GB"/>
        </w:rPr>
        <w:t xml:space="preserve"> ambles other than preamble</w:t>
      </w:r>
      <w:r w:rsidR="007805FA" w:rsidRPr="00CB2E0C">
        <w:rPr>
          <w:rFonts w:ascii="Times New Roman" w:eastAsia="等线" w:hAnsi="Times New Roman"/>
          <w:sz w:val="20"/>
          <w:szCs w:val="20"/>
          <w:lang w:val="en-GB"/>
        </w:rPr>
        <w:t xml:space="preserve"> would be needed</w:t>
      </w:r>
      <w:r w:rsidR="00CB2E0C" w:rsidRPr="00CB2E0C">
        <w:rPr>
          <w:rFonts w:ascii="Times New Roman" w:eastAsia="等线" w:hAnsi="Times New Roman"/>
          <w:sz w:val="20"/>
          <w:szCs w:val="20"/>
          <w:lang w:val="en-GB"/>
        </w:rPr>
        <w:t>.</w:t>
      </w:r>
    </w:p>
    <w:p w14:paraId="6886CEA6" w14:textId="71AE507A" w:rsidR="00EB493B" w:rsidRPr="00CB2E0C" w:rsidRDefault="00CB2E0C" w:rsidP="00CB2E0C">
      <w:pPr>
        <w:spacing w:before="120" w:after="120" w:line="276" w:lineRule="auto"/>
        <w:jc w:val="both"/>
        <w:rPr>
          <w:rFonts w:ascii="Times New Roman" w:eastAsia="等线" w:hAnsi="Times New Roman"/>
          <w:szCs w:val="20"/>
          <w:lang w:val="en-GB"/>
        </w:rPr>
      </w:pPr>
      <w:r>
        <w:rPr>
          <w:rFonts w:ascii="Times New Roman" w:eastAsia="等线" w:hAnsi="Times New Roman"/>
          <w:szCs w:val="20"/>
          <w:lang w:val="en-GB"/>
        </w:rPr>
        <w:t xml:space="preserve">Value for these parameters </w:t>
      </w:r>
      <w:r w:rsidR="007805FA" w:rsidRPr="00CB2E0C">
        <w:rPr>
          <w:rFonts w:ascii="Times New Roman" w:eastAsia="等线" w:hAnsi="Times New Roman"/>
          <w:szCs w:val="20"/>
          <w:lang w:val="en-GB"/>
        </w:rPr>
        <w:t xml:space="preserve">if </w:t>
      </w:r>
      <w:r w:rsidR="009858D5" w:rsidRPr="00CB2E0C">
        <w:rPr>
          <w:rFonts w:ascii="Times New Roman" w:eastAsia="等线" w:hAnsi="Times New Roman"/>
          <w:szCs w:val="20"/>
          <w:lang w:val="en-GB"/>
        </w:rPr>
        <w:t>derived from</w:t>
      </w:r>
      <w:r w:rsidR="00960C66">
        <w:rPr>
          <w:rFonts w:ascii="Times New Roman" w:eastAsia="等线" w:hAnsi="Times New Roman"/>
          <w:szCs w:val="20"/>
          <w:lang w:val="en-GB"/>
        </w:rPr>
        <w:t xml:space="preserve"> evaluation based on</w:t>
      </w:r>
      <w:r w:rsidR="009858D5" w:rsidRPr="00CB2E0C">
        <w:rPr>
          <w:rFonts w:ascii="Times New Roman" w:eastAsia="等线" w:hAnsi="Times New Roman"/>
          <w:szCs w:val="20"/>
          <w:lang w:val="en-GB"/>
        </w:rPr>
        <w:t xml:space="preserve"> one frequency shift value configuration</w:t>
      </w:r>
      <w:r>
        <w:rPr>
          <w:rFonts w:ascii="Times New Roman" w:eastAsia="等线" w:hAnsi="Times New Roman"/>
          <w:szCs w:val="20"/>
          <w:lang w:val="en-GB"/>
        </w:rPr>
        <w:t xml:space="preserve">, </w:t>
      </w:r>
      <w:r w:rsidR="009858D5" w:rsidRPr="00CB2E0C">
        <w:rPr>
          <w:rFonts w:ascii="Times New Roman" w:eastAsia="等线" w:hAnsi="Times New Roman"/>
          <w:szCs w:val="20"/>
          <w:lang w:val="en-GB"/>
        </w:rPr>
        <w:t>is also applicable to other frequency shift value configurations.</w:t>
      </w:r>
    </w:p>
    <w:p w14:paraId="3DD8CA0B" w14:textId="0531DDA7" w:rsidR="00CB2E0C" w:rsidRDefault="00386622" w:rsidP="00CB2E0C">
      <w:pPr>
        <w:adjustRightInd w:val="0"/>
        <w:snapToGrid w:val="0"/>
        <w:jc w:val="both"/>
        <w:rPr>
          <w:rFonts w:ascii="Times New Roman" w:eastAsia="等线" w:hAnsi="Times New Roman"/>
          <w:b/>
          <w:bCs/>
          <w:szCs w:val="20"/>
          <w:lang w:val="en-GB"/>
        </w:rPr>
      </w:pPr>
      <w:bookmarkStart w:id="28" w:name="o8"/>
      <w:r w:rsidRPr="00AA6DA0">
        <w:rPr>
          <w:rFonts w:ascii="Times New Roman" w:hAnsi="Times New Roman"/>
          <w:b/>
        </w:rPr>
        <w:t xml:space="preserve">Observation </w:t>
      </w:r>
      <w:r w:rsidRPr="00AA6DA0">
        <w:rPr>
          <w:rFonts w:ascii="Times New Roman" w:hAnsi="Times New Roman"/>
          <w:b/>
        </w:rPr>
        <w:fldChar w:fldCharType="begin"/>
      </w:r>
      <w:r w:rsidRPr="00AA6DA0">
        <w:rPr>
          <w:rFonts w:ascii="Times New Roman" w:hAnsi="Times New Roman"/>
          <w:b/>
        </w:rPr>
        <w:instrText xml:space="preserve"> SEQ Observation \* ARABIC </w:instrText>
      </w:r>
      <w:r w:rsidRPr="00AA6DA0">
        <w:rPr>
          <w:rFonts w:ascii="Times New Roman" w:hAnsi="Times New Roman"/>
          <w:b/>
        </w:rPr>
        <w:fldChar w:fldCharType="separate"/>
      </w:r>
      <w:r w:rsidR="00CB2E0C">
        <w:rPr>
          <w:rFonts w:ascii="Times New Roman" w:hAnsi="Times New Roman"/>
          <w:b/>
          <w:noProof/>
        </w:rPr>
        <w:t>8</w:t>
      </w:r>
      <w:r w:rsidRPr="00AA6DA0">
        <w:rPr>
          <w:rFonts w:ascii="Times New Roman" w:hAnsi="Times New Roman"/>
          <w:b/>
        </w:rPr>
        <w:fldChar w:fldCharType="end"/>
      </w:r>
      <w:r>
        <w:rPr>
          <w:rFonts w:ascii="Times New Roman" w:eastAsia="等线" w:hAnsi="Times New Roman"/>
          <w:b/>
          <w:szCs w:val="20"/>
          <w:lang w:val="en-GB" w:eastAsia="zh-CN"/>
        </w:rPr>
        <w:t>:</w:t>
      </w:r>
      <w:r w:rsidR="007805FA" w:rsidRPr="007805FA">
        <w:rPr>
          <w:rFonts w:ascii="Times New Roman" w:eastAsia="等线" w:hAnsi="Times New Roman"/>
          <w:b/>
          <w:bCs/>
          <w:szCs w:val="20"/>
          <w:lang w:val="en-GB" w:eastAsia="zh-CN"/>
        </w:rPr>
        <w:t xml:space="preserve"> </w:t>
      </w:r>
      <w:r w:rsidR="00CB2E0C" w:rsidRPr="00CB2E0C">
        <w:rPr>
          <w:rFonts w:ascii="Times New Roman" w:eastAsia="等线" w:hAnsi="Times New Roman"/>
          <w:b/>
          <w:bCs/>
          <w:szCs w:val="20"/>
          <w:lang w:val="en-GB"/>
        </w:rPr>
        <w:t xml:space="preserve">Value for </w:t>
      </w:r>
      <w:r w:rsidR="00CB2E0C">
        <w:rPr>
          <w:rFonts w:ascii="Times New Roman" w:eastAsia="等线" w:hAnsi="Times New Roman"/>
          <w:b/>
          <w:bCs/>
          <w:szCs w:val="20"/>
          <w:lang w:val="en-GB"/>
        </w:rPr>
        <w:t>following</w:t>
      </w:r>
      <w:r w:rsidR="00CB2E0C" w:rsidRPr="00CB2E0C">
        <w:rPr>
          <w:rFonts w:ascii="Times New Roman" w:eastAsia="等线" w:hAnsi="Times New Roman"/>
          <w:b/>
          <w:bCs/>
          <w:szCs w:val="20"/>
          <w:lang w:val="en-GB"/>
        </w:rPr>
        <w:t xml:space="preserve"> parameters if derived from </w:t>
      </w:r>
      <w:r w:rsidR="00A113DB">
        <w:rPr>
          <w:rFonts w:ascii="Times New Roman" w:eastAsia="等线" w:hAnsi="Times New Roman"/>
          <w:b/>
          <w:bCs/>
          <w:szCs w:val="20"/>
          <w:lang w:val="en-GB"/>
        </w:rPr>
        <w:t xml:space="preserve">evaluation based on </w:t>
      </w:r>
      <w:r w:rsidR="00CB2E0C" w:rsidRPr="00CB2E0C">
        <w:rPr>
          <w:rFonts w:ascii="Times New Roman" w:eastAsia="等线" w:hAnsi="Times New Roman"/>
          <w:b/>
          <w:bCs/>
          <w:szCs w:val="20"/>
          <w:lang w:val="en-GB"/>
        </w:rPr>
        <w:t>one frequency shift value configuration, is also applicable to other frequency shift value configurations.</w:t>
      </w:r>
    </w:p>
    <w:p w14:paraId="628CE637" w14:textId="0F78E10E" w:rsidR="00CB2E0C" w:rsidRPr="00CB2E0C" w:rsidRDefault="00A113DB" w:rsidP="00CB2E0C">
      <w:pPr>
        <w:pStyle w:val="af0"/>
        <w:numPr>
          <w:ilvl w:val="0"/>
          <w:numId w:val="24"/>
        </w:numPr>
        <w:adjustRightInd w:val="0"/>
        <w:snapToGrid w:val="0"/>
        <w:ind w:left="357" w:firstLineChars="0" w:hanging="357"/>
        <w:rPr>
          <w:rFonts w:ascii="Times New Roman" w:eastAsia="等线" w:hAnsi="Times New Roman"/>
          <w:b/>
          <w:bCs/>
          <w:sz w:val="20"/>
          <w:szCs w:val="20"/>
          <w:lang w:val="en-GB"/>
        </w:rPr>
      </w:pPr>
      <w:r>
        <w:rPr>
          <w:rFonts w:ascii="Times New Roman" w:eastAsia="等线" w:hAnsi="Times New Roman"/>
          <w:b/>
          <w:bCs/>
          <w:sz w:val="20"/>
          <w:szCs w:val="20"/>
          <w:lang w:val="en-GB"/>
        </w:rPr>
        <w:t xml:space="preserve">Time </w:t>
      </w:r>
      <w:r w:rsidR="00CB2E0C" w:rsidRPr="00CB2E0C">
        <w:rPr>
          <w:rFonts w:ascii="Times New Roman" w:eastAsia="等线" w:hAnsi="Times New Roman"/>
          <w:b/>
          <w:bCs/>
          <w:sz w:val="20"/>
          <w:szCs w:val="20"/>
          <w:lang w:val="en-GB"/>
        </w:rPr>
        <w:t xml:space="preserve">length for preamble part 1, </w:t>
      </w:r>
    </w:p>
    <w:p w14:paraId="5268C271" w14:textId="04481AD7" w:rsidR="00CB2E0C" w:rsidRPr="00CB2E0C" w:rsidRDefault="00A113DB" w:rsidP="00CB2E0C">
      <w:pPr>
        <w:pStyle w:val="af0"/>
        <w:numPr>
          <w:ilvl w:val="0"/>
          <w:numId w:val="24"/>
        </w:numPr>
        <w:adjustRightInd w:val="0"/>
        <w:snapToGrid w:val="0"/>
        <w:ind w:left="357" w:firstLineChars="0" w:hanging="357"/>
        <w:rPr>
          <w:rFonts w:ascii="Times New Roman" w:eastAsia="等线" w:hAnsi="Times New Roman"/>
          <w:b/>
          <w:bCs/>
          <w:sz w:val="20"/>
          <w:szCs w:val="20"/>
          <w:lang w:val="en-GB"/>
        </w:rPr>
      </w:pPr>
      <w:r>
        <w:rPr>
          <w:rFonts w:ascii="Times New Roman" w:eastAsia="等线" w:hAnsi="Times New Roman"/>
          <w:b/>
          <w:bCs/>
          <w:sz w:val="20"/>
          <w:szCs w:val="20"/>
          <w:lang w:val="en-GB"/>
        </w:rPr>
        <w:t xml:space="preserve">Time </w:t>
      </w:r>
      <w:r w:rsidR="00CB2E0C" w:rsidRPr="00CB2E0C">
        <w:rPr>
          <w:rFonts w:ascii="Times New Roman" w:eastAsia="等线" w:hAnsi="Times New Roman"/>
          <w:b/>
          <w:bCs/>
          <w:sz w:val="20"/>
          <w:szCs w:val="20"/>
          <w:lang w:val="en-GB"/>
        </w:rPr>
        <w:t xml:space="preserve">length for preamble part 2, </w:t>
      </w:r>
      <w:r w:rsidR="00CB2E0C" w:rsidRPr="00CB2E0C">
        <w:rPr>
          <w:rFonts w:ascii="Times New Roman" w:eastAsia="等线" w:hAnsi="Times New Roman" w:hint="eastAsia"/>
          <w:b/>
          <w:bCs/>
          <w:sz w:val="20"/>
          <w:szCs w:val="20"/>
          <w:lang w:val="en-GB"/>
        </w:rPr>
        <w:t>a</w:t>
      </w:r>
      <w:r w:rsidR="00CB2E0C" w:rsidRPr="00CB2E0C">
        <w:rPr>
          <w:rFonts w:ascii="Times New Roman" w:eastAsia="等线" w:hAnsi="Times New Roman"/>
          <w:b/>
          <w:bCs/>
          <w:sz w:val="20"/>
          <w:szCs w:val="20"/>
          <w:lang w:val="en-GB"/>
        </w:rPr>
        <w:t xml:space="preserve">nd </w:t>
      </w:r>
    </w:p>
    <w:p w14:paraId="17F84990" w14:textId="7A240219" w:rsidR="00CB2E0C" w:rsidRPr="00CB2E0C" w:rsidRDefault="00A113DB" w:rsidP="00CB2E0C">
      <w:pPr>
        <w:pStyle w:val="af0"/>
        <w:numPr>
          <w:ilvl w:val="0"/>
          <w:numId w:val="24"/>
        </w:numPr>
        <w:adjustRightInd w:val="0"/>
        <w:snapToGrid w:val="0"/>
        <w:ind w:left="357" w:firstLineChars="0" w:hanging="357"/>
        <w:rPr>
          <w:rFonts w:ascii="Times New Roman" w:eastAsia="等线" w:hAnsi="Times New Roman"/>
          <w:b/>
          <w:bCs/>
          <w:sz w:val="20"/>
          <w:szCs w:val="20"/>
          <w:lang w:val="en-GB"/>
        </w:rPr>
      </w:pPr>
      <w:r>
        <w:rPr>
          <w:rFonts w:ascii="Times New Roman" w:eastAsia="等线" w:hAnsi="Times New Roman"/>
          <w:b/>
          <w:bCs/>
          <w:sz w:val="20"/>
          <w:szCs w:val="20"/>
          <w:lang w:val="en-GB"/>
        </w:rPr>
        <w:t>Ti</w:t>
      </w:r>
      <w:r w:rsidR="00CB2E0C" w:rsidRPr="00CB2E0C">
        <w:rPr>
          <w:rFonts w:ascii="Times New Roman" w:eastAsia="等线" w:hAnsi="Times New Roman"/>
          <w:b/>
          <w:bCs/>
          <w:sz w:val="20"/>
          <w:szCs w:val="20"/>
          <w:lang w:val="en-GB"/>
        </w:rPr>
        <w:t>me</w:t>
      </w:r>
      <w:r>
        <w:rPr>
          <w:rFonts w:ascii="Times New Roman" w:eastAsia="等线" w:hAnsi="Times New Roman"/>
          <w:b/>
          <w:bCs/>
          <w:sz w:val="20"/>
          <w:szCs w:val="20"/>
          <w:lang w:val="en-GB"/>
        </w:rPr>
        <w:t xml:space="preserve"> length</w:t>
      </w:r>
      <w:r w:rsidR="00CB2E0C" w:rsidRPr="00CB2E0C">
        <w:rPr>
          <w:rFonts w:ascii="Times New Roman" w:eastAsia="等线" w:hAnsi="Times New Roman"/>
          <w:b/>
          <w:bCs/>
          <w:sz w:val="20"/>
          <w:szCs w:val="20"/>
          <w:lang w:val="en-GB"/>
        </w:rPr>
        <w:t xml:space="preserve"> threshold beyond which additional ambles other than preamble would be needed.</w:t>
      </w:r>
    </w:p>
    <w:p w14:paraId="5404F0A0" w14:textId="77777777" w:rsidR="00344A6D" w:rsidRDefault="00344A6D" w:rsidP="00DF784D">
      <w:pPr>
        <w:keepNext/>
        <w:keepLines/>
        <w:widowControl w:val="0"/>
        <w:numPr>
          <w:ilvl w:val="1"/>
          <w:numId w:val="5"/>
        </w:numPr>
        <w:spacing w:before="240" w:after="240"/>
        <w:jc w:val="both"/>
        <w:outlineLvl w:val="1"/>
        <w:rPr>
          <w:rFonts w:ascii="Arial" w:eastAsia="微软雅黑" w:hAnsi="Arial" w:cs="Arial"/>
          <w:bCs/>
          <w:sz w:val="28"/>
          <w:szCs w:val="28"/>
          <w:lang w:eastAsia="zh-CN"/>
        </w:rPr>
      </w:pPr>
      <w:bookmarkStart w:id="29" w:name="_Ref189660626"/>
      <w:bookmarkEnd w:id="28"/>
      <w:r w:rsidRPr="009C12CC">
        <w:rPr>
          <w:rFonts w:ascii="Arial" w:eastAsia="微软雅黑" w:hAnsi="Arial" w:cs="Arial"/>
          <w:bCs/>
          <w:sz w:val="28"/>
          <w:szCs w:val="28"/>
          <w:lang w:eastAsia="zh-CN"/>
        </w:rPr>
        <w:t>D2R</w:t>
      </w:r>
      <w:r>
        <w:rPr>
          <w:rFonts w:ascii="Arial" w:eastAsia="微软雅黑" w:hAnsi="Arial" w:cs="Arial"/>
          <w:bCs/>
          <w:sz w:val="28"/>
          <w:szCs w:val="28"/>
          <w:lang w:eastAsia="zh-CN"/>
        </w:rPr>
        <w:t xml:space="preserve"> </w:t>
      </w:r>
      <w:r>
        <w:rPr>
          <w:rFonts w:ascii="Arial" w:eastAsia="微软雅黑" w:hAnsi="Arial" w:cs="Arial" w:hint="eastAsia"/>
          <w:bCs/>
          <w:sz w:val="28"/>
          <w:szCs w:val="28"/>
          <w:lang w:eastAsia="zh-CN"/>
        </w:rPr>
        <w:t>Amble</w:t>
      </w:r>
      <w:r>
        <w:rPr>
          <w:rFonts w:ascii="Arial" w:eastAsia="微软雅黑" w:hAnsi="Arial" w:cs="Arial"/>
          <w:bCs/>
          <w:sz w:val="28"/>
          <w:szCs w:val="28"/>
          <w:lang w:eastAsia="zh-CN"/>
        </w:rPr>
        <w:t xml:space="preserve"> </w:t>
      </w:r>
      <w:r>
        <w:rPr>
          <w:rFonts w:ascii="Arial" w:eastAsia="微软雅黑" w:hAnsi="Arial" w:cs="Arial" w:hint="eastAsia"/>
          <w:bCs/>
          <w:sz w:val="28"/>
          <w:szCs w:val="28"/>
          <w:lang w:eastAsia="zh-CN"/>
        </w:rPr>
        <w:t>types</w:t>
      </w:r>
      <w:bookmarkEnd w:id="29"/>
    </w:p>
    <w:p w14:paraId="5C900636" w14:textId="77777777" w:rsidR="00344A6D" w:rsidRPr="00E047D4" w:rsidRDefault="00344A6D" w:rsidP="00DF784D">
      <w:pPr>
        <w:spacing w:before="120" w:after="120" w:line="276" w:lineRule="auto"/>
        <w:jc w:val="both"/>
        <w:rPr>
          <w:rFonts w:ascii="Times New Roman" w:eastAsia="等线" w:hAnsi="Times New Roman"/>
          <w:szCs w:val="20"/>
          <w:lang w:val="en-GB" w:eastAsia="zh-CN"/>
        </w:rPr>
      </w:pPr>
      <w:r w:rsidRPr="00E047D4">
        <w:rPr>
          <w:rFonts w:ascii="Times New Roman" w:eastAsia="等线" w:hAnsi="Times New Roman"/>
          <w:szCs w:val="20"/>
          <w:lang w:val="en-GB" w:eastAsia="zh-CN"/>
        </w:rPr>
        <w:t xml:space="preserve">In TR38.769, the following options for D2R ambles are studied. </w:t>
      </w:r>
    </w:p>
    <w:tbl>
      <w:tblPr>
        <w:tblStyle w:val="afc"/>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50"/>
      </w:tblGrid>
      <w:tr w:rsidR="00C5643C" w:rsidRPr="00E047D4" w14:paraId="0B09C347" w14:textId="77777777" w:rsidTr="00045DD1">
        <w:tc>
          <w:tcPr>
            <w:tcW w:w="9050" w:type="dxa"/>
          </w:tcPr>
          <w:p w14:paraId="1C4B2886" w14:textId="77777777" w:rsidR="00344A6D" w:rsidRPr="00990338" w:rsidRDefault="00344A6D" w:rsidP="00DF784D">
            <w:pPr>
              <w:adjustRightInd w:val="0"/>
              <w:snapToGrid w:val="0"/>
              <w:spacing w:line="276" w:lineRule="auto"/>
              <w:rPr>
                <w:rFonts w:ascii="Times New Roman" w:eastAsia="等线" w:hAnsi="Times New Roman"/>
                <w:szCs w:val="20"/>
                <w:lang w:val="en-GB" w:eastAsia="zh-CN"/>
              </w:rPr>
            </w:pPr>
            <w:r w:rsidRPr="00990338">
              <w:rPr>
                <w:rFonts w:ascii="Times New Roman" w:eastAsia="等线" w:hAnsi="Times New Roman"/>
                <w:szCs w:val="20"/>
                <w:lang w:val="en-GB" w:eastAsia="zh-CN"/>
              </w:rPr>
              <w:t>The study analysed the trade-offs among the following D2R amble(s) options:</w:t>
            </w:r>
          </w:p>
          <w:p w14:paraId="0A5E6D88" w14:textId="77777777" w:rsidR="00344A6D" w:rsidRPr="00990338" w:rsidRDefault="00344A6D" w:rsidP="00DF784D">
            <w:pPr>
              <w:adjustRightInd w:val="0"/>
              <w:snapToGrid w:val="0"/>
              <w:spacing w:line="276" w:lineRule="auto"/>
              <w:rPr>
                <w:rFonts w:ascii="Times New Roman" w:eastAsia="等线" w:hAnsi="Times New Roman"/>
                <w:szCs w:val="20"/>
                <w:lang w:val="en-GB" w:eastAsia="zh-CN"/>
              </w:rPr>
            </w:pPr>
            <w:r w:rsidRPr="00990338">
              <w:rPr>
                <w:rFonts w:ascii="Times New Roman" w:eastAsia="等线" w:hAnsi="Times New Roman"/>
                <w:szCs w:val="20"/>
                <w:lang w:val="en-GB" w:eastAsia="zh-CN"/>
              </w:rPr>
              <w:t>-</w:t>
            </w:r>
            <w:r w:rsidRPr="00990338">
              <w:rPr>
                <w:rFonts w:ascii="Times New Roman" w:eastAsia="等线" w:hAnsi="Times New Roman"/>
                <w:szCs w:val="20"/>
                <w:lang w:val="en-GB" w:eastAsia="zh-CN"/>
              </w:rPr>
              <w:tab/>
              <w:t>Option 1: D2R preamble only</w:t>
            </w:r>
          </w:p>
          <w:p w14:paraId="639CAD81" w14:textId="77777777" w:rsidR="00344A6D" w:rsidRPr="00990338" w:rsidRDefault="00344A6D" w:rsidP="00DF784D">
            <w:pPr>
              <w:adjustRightInd w:val="0"/>
              <w:snapToGrid w:val="0"/>
              <w:spacing w:line="276" w:lineRule="auto"/>
              <w:rPr>
                <w:rFonts w:ascii="Times New Roman" w:eastAsia="等线" w:hAnsi="Times New Roman"/>
                <w:szCs w:val="20"/>
                <w:lang w:val="en-GB" w:eastAsia="zh-CN"/>
              </w:rPr>
            </w:pPr>
            <w:r w:rsidRPr="00990338">
              <w:rPr>
                <w:rFonts w:ascii="Times New Roman" w:eastAsia="等线" w:hAnsi="Times New Roman"/>
                <w:szCs w:val="20"/>
                <w:lang w:val="en-GB" w:eastAsia="zh-CN"/>
              </w:rPr>
              <w:t>-</w:t>
            </w:r>
            <w:r w:rsidRPr="00990338">
              <w:rPr>
                <w:rFonts w:ascii="Times New Roman" w:eastAsia="等线" w:hAnsi="Times New Roman"/>
                <w:szCs w:val="20"/>
                <w:lang w:val="en-GB" w:eastAsia="zh-CN"/>
              </w:rPr>
              <w:tab/>
              <w:t xml:space="preserve">Option 2: D2R preamble + X </w:t>
            </w:r>
            <w:proofErr w:type="spellStart"/>
            <w:r w:rsidRPr="00990338">
              <w:rPr>
                <w:rFonts w:ascii="Times New Roman" w:eastAsia="等线" w:hAnsi="Times New Roman"/>
                <w:szCs w:val="20"/>
                <w:lang w:val="en-GB" w:eastAsia="zh-CN"/>
              </w:rPr>
              <w:t>midamble</w:t>
            </w:r>
            <w:proofErr w:type="spellEnd"/>
            <w:r w:rsidRPr="00990338">
              <w:rPr>
                <w:rFonts w:ascii="Times New Roman" w:eastAsia="等线" w:hAnsi="Times New Roman"/>
                <w:szCs w:val="20"/>
                <w:lang w:val="en-GB" w:eastAsia="zh-CN"/>
              </w:rPr>
              <w:t>(s), where X≥1</w:t>
            </w:r>
          </w:p>
          <w:p w14:paraId="0CB9296C" w14:textId="77777777" w:rsidR="00344A6D" w:rsidRPr="00990338" w:rsidRDefault="00344A6D" w:rsidP="00DF784D">
            <w:pPr>
              <w:adjustRightInd w:val="0"/>
              <w:snapToGrid w:val="0"/>
              <w:spacing w:line="276" w:lineRule="auto"/>
              <w:rPr>
                <w:rFonts w:ascii="Times New Roman" w:eastAsia="等线" w:hAnsi="Times New Roman"/>
                <w:szCs w:val="20"/>
                <w:lang w:val="en-GB" w:eastAsia="zh-CN"/>
              </w:rPr>
            </w:pPr>
            <w:r w:rsidRPr="00990338">
              <w:rPr>
                <w:rFonts w:ascii="Times New Roman" w:eastAsia="等线" w:hAnsi="Times New Roman"/>
                <w:szCs w:val="20"/>
                <w:lang w:val="en-GB" w:eastAsia="zh-CN"/>
              </w:rPr>
              <w:t>-</w:t>
            </w:r>
            <w:r w:rsidRPr="00990338">
              <w:rPr>
                <w:rFonts w:ascii="Times New Roman" w:eastAsia="等线" w:hAnsi="Times New Roman"/>
                <w:szCs w:val="20"/>
                <w:lang w:val="en-GB" w:eastAsia="zh-CN"/>
              </w:rPr>
              <w:tab/>
              <w:t xml:space="preserve">Option 3: D2R preamble + </w:t>
            </w:r>
            <w:proofErr w:type="spellStart"/>
            <w:r w:rsidRPr="00990338">
              <w:rPr>
                <w:rFonts w:ascii="Times New Roman" w:eastAsia="等线" w:hAnsi="Times New Roman"/>
                <w:szCs w:val="20"/>
                <w:lang w:val="en-GB" w:eastAsia="zh-CN"/>
              </w:rPr>
              <w:t>postamble</w:t>
            </w:r>
            <w:proofErr w:type="spellEnd"/>
          </w:p>
          <w:p w14:paraId="3676DBDE" w14:textId="77777777" w:rsidR="00344A6D" w:rsidRPr="00E047D4" w:rsidRDefault="00344A6D" w:rsidP="00DF784D">
            <w:pPr>
              <w:adjustRightInd w:val="0"/>
              <w:snapToGrid w:val="0"/>
              <w:spacing w:line="276" w:lineRule="auto"/>
              <w:rPr>
                <w:rFonts w:eastAsia="等线"/>
              </w:rPr>
            </w:pPr>
            <w:r w:rsidRPr="00990338">
              <w:rPr>
                <w:rFonts w:ascii="Times New Roman" w:eastAsia="等线" w:hAnsi="Times New Roman"/>
                <w:szCs w:val="20"/>
                <w:lang w:val="en-GB" w:eastAsia="zh-CN"/>
              </w:rPr>
              <w:t>-</w:t>
            </w:r>
            <w:r w:rsidRPr="00990338">
              <w:rPr>
                <w:rFonts w:ascii="Times New Roman" w:eastAsia="等线" w:hAnsi="Times New Roman"/>
                <w:szCs w:val="20"/>
                <w:lang w:val="en-GB" w:eastAsia="zh-CN"/>
              </w:rPr>
              <w:tab/>
              <w:t xml:space="preserve">Option 4: D2R preamble + Y </w:t>
            </w:r>
            <w:proofErr w:type="spellStart"/>
            <w:r w:rsidRPr="00990338">
              <w:rPr>
                <w:rFonts w:ascii="Times New Roman" w:eastAsia="等线" w:hAnsi="Times New Roman"/>
                <w:szCs w:val="20"/>
                <w:lang w:val="en-GB" w:eastAsia="zh-CN"/>
              </w:rPr>
              <w:t>midamble</w:t>
            </w:r>
            <w:proofErr w:type="spellEnd"/>
            <w:r w:rsidRPr="00990338">
              <w:rPr>
                <w:rFonts w:ascii="Times New Roman" w:eastAsia="等线" w:hAnsi="Times New Roman"/>
                <w:szCs w:val="20"/>
                <w:lang w:val="en-GB" w:eastAsia="zh-CN"/>
              </w:rPr>
              <w:t xml:space="preserve">(s) + </w:t>
            </w:r>
            <w:proofErr w:type="spellStart"/>
            <w:r w:rsidRPr="00990338">
              <w:rPr>
                <w:rFonts w:ascii="Times New Roman" w:eastAsia="等线" w:hAnsi="Times New Roman"/>
                <w:szCs w:val="20"/>
                <w:lang w:val="en-GB" w:eastAsia="zh-CN"/>
              </w:rPr>
              <w:t>postamble</w:t>
            </w:r>
            <w:proofErr w:type="spellEnd"/>
            <w:r w:rsidRPr="00990338">
              <w:rPr>
                <w:rFonts w:ascii="Times New Roman" w:eastAsia="等线" w:hAnsi="Times New Roman"/>
                <w:szCs w:val="20"/>
                <w:lang w:val="en-GB" w:eastAsia="zh-CN"/>
              </w:rPr>
              <w:t>, where Y≥1</w:t>
            </w:r>
          </w:p>
        </w:tc>
      </w:tr>
    </w:tbl>
    <w:p w14:paraId="394FFD5D" w14:textId="213991A4" w:rsidR="00344A6D" w:rsidRDefault="000146FF" w:rsidP="00344A6D">
      <w:pPr>
        <w:adjustRightInd w:val="0"/>
        <w:snapToGrid w:val="0"/>
        <w:spacing w:beforeLines="50" w:before="120" w:afterLines="50" w:after="120"/>
        <w:jc w:val="center"/>
      </w:pPr>
      <w:r>
        <w:object w:dxaOrig="3433" w:dyaOrig="2005" w14:anchorId="51A4462D">
          <v:shape id="_x0000_i1029" type="#_x0000_t75" style="width:171.65pt;height:100.15pt" o:ole="">
            <v:imagedata r:id="rId23" o:title=""/>
          </v:shape>
          <o:OLEObject Type="Embed" ProgID="Visio.Drawing.15" ShapeID="_x0000_i1029" DrawAspect="Content" ObjectID="_1800457507" r:id="rId24"/>
        </w:object>
      </w:r>
    </w:p>
    <w:p w14:paraId="4CB798B3" w14:textId="507EFE44" w:rsidR="00344A6D" w:rsidRPr="00990338" w:rsidRDefault="00344A6D" w:rsidP="00DF784D">
      <w:pPr>
        <w:spacing w:before="120" w:after="120" w:line="276" w:lineRule="auto"/>
        <w:ind w:leftChars="1260" w:left="2520"/>
        <w:rPr>
          <w:rFonts w:ascii="Times New Roman" w:eastAsia="宋体" w:hAnsi="Times New Roman"/>
          <w:b/>
          <w:szCs w:val="20"/>
          <w:lang w:val="en-GB"/>
        </w:rPr>
      </w:pPr>
      <w:bookmarkStart w:id="30" w:name="_Ref189660779"/>
      <w:r w:rsidRPr="00BA44E1">
        <w:rPr>
          <w:rFonts w:ascii="Times New Roman" w:eastAsia="宋体" w:hAnsi="Times New Roman"/>
          <w:b/>
          <w:szCs w:val="20"/>
          <w:lang w:val="en-GB"/>
        </w:rPr>
        <w:t xml:space="preserve">Figure </w:t>
      </w:r>
      <w:r w:rsidRPr="00BA44E1">
        <w:rPr>
          <w:rFonts w:ascii="Times New Roman" w:eastAsia="宋体" w:hAnsi="Times New Roman"/>
          <w:b/>
          <w:szCs w:val="20"/>
          <w:lang w:val="en-GB"/>
        </w:rPr>
        <w:fldChar w:fldCharType="begin"/>
      </w:r>
      <w:r w:rsidRPr="00BA44E1">
        <w:rPr>
          <w:rFonts w:ascii="Times New Roman" w:eastAsia="宋体" w:hAnsi="Times New Roman"/>
          <w:b/>
          <w:szCs w:val="20"/>
          <w:lang w:val="en-GB"/>
        </w:rPr>
        <w:instrText xml:space="preserve"> SEQ Figure \* ARABIC </w:instrText>
      </w:r>
      <w:r w:rsidRPr="00BA44E1">
        <w:rPr>
          <w:rFonts w:ascii="Times New Roman" w:eastAsia="宋体" w:hAnsi="Times New Roman"/>
          <w:b/>
          <w:szCs w:val="20"/>
          <w:lang w:val="en-GB"/>
        </w:rPr>
        <w:fldChar w:fldCharType="separate"/>
      </w:r>
      <w:r w:rsidR="00CB2E0C">
        <w:rPr>
          <w:rFonts w:ascii="Times New Roman" w:eastAsia="宋体" w:hAnsi="Times New Roman"/>
          <w:b/>
          <w:noProof/>
          <w:szCs w:val="20"/>
          <w:lang w:val="en-GB"/>
        </w:rPr>
        <w:t>8</w:t>
      </w:r>
      <w:r w:rsidRPr="00BA44E1">
        <w:rPr>
          <w:rFonts w:ascii="Times New Roman" w:eastAsia="宋体" w:hAnsi="Times New Roman"/>
          <w:b/>
          <w:szCs w:val="20"/>
          <w:lang w:val="en-GB"/>
        </w:rPr>
        <w:fldChar w:fldCharType="end"/>
      </w:r>
      <w:bookmarkEnd w:id="30"/>
      <w:r w:rsidRPr="00990338">
        <w:rPr>
          <w:rFonts w:ascii="Times New Roman" w:eastAsia="宋体" w:hAnsi="Times New Roman"/>
          <w:b/>
          <w:szCs w:val="20"/>
          <w:lang w:val="en-GB"/>
        </w:rPr>
        <w:t>. D2R Amble types for small/medium payload size</w:t>
      </w:r>
    </w:p>
    <w:p w14:paraId="3A69E28B" w14:textId="389509C9" w:rsidR="00344A6D" w:rsidRDefault="000146FF" w:rsidP="00344A6D">
      <w:pPr>
        <w:adjustRightInd w:val="0"/>
        <w:snapToGrid w:val="0"/>
        <w:spacing w:beforeLines="50" w:before="120" w:afterLines="50" w:after="120"/>
        <w:jc w:val="both"/>
      </w:pPr>
      <w:r>
        <w:object w:dxaOrig="9709" w:dyaOrig="1573" w14:anchorId="6B30ADC7">
          <v:shape id="_x0000_i1030" type="#_x0000_t75" style="width:453.4pt;height:73.85pt" o:ole="">
            <v:imagedata r:id="rId25" o:title=""/>
          </v:shape>
          <o:OLEObject Type="Embed" ProgID="Visio.Drawing.15" ShapeID="_x0000_i1030" DrawAspect="Content" ObjectID="_1800457508" r:id="rId26"/>
        </w:object>
      </w:r>
    </w:p>
    <w:p w14:paraId="0B24CE55" w14:textId="2C071E43" w:rsidR="00344A6D" w:rsidRPr="00990338" w:rsidRDefault="00344A6D" w:rsidP="00DF784D">
      <w:pPr>
        <w:spacing w:before="120" w:after="120" w:line="276" w:lineRule="auto"/>
        <w:ind w:leftChars="630" w:left="1260" w:firstLineChars="600" w:firstLine="1205"/>
        <w:rPr>
          <w:rFonts w:ascii="Times New Roman" w:eastAsia="宋体" w:hAnsi="Times New Roman"/>
          <w:b/>
          <w:szCs w:val="20"/>
          <w:lang w:val="en-GB"/>
        </w:rPr>
      </w:pPr>
      <w:bookmarkStart w:id="31" w:name="_Ref189660796"/>
      <w:r w:rsidRPr="00BA44E1">
        <w:rPr>
          <w:rFonts w:ascii="Times New Roman" w:eastAsia="宋体" w:hAnsi="Times New Roman"/>
          <w:b/>
          <w:szCs w:val="20"/>
          <w:lang w:val="en-GB"/>
        </w:rPr>
        <w:t xml:space="preserve">Figure </w:t>
      </w:r>
      <w:r w:rsidRPr="00BA44E1">
        <w:rPr>
          <w:rFonts w:ascii="Times New Roman" w:eastAsia="宋体" w:hAnsi="Times New Roman"/>
          <w:b/>
          <w:szCs w:val="20"/>
          <w:lang w:val="en-GB"/>
        </w:rPr>
        <w:fldChar w:fldCharType="begin"/>
      </w:r>
      <w:r w:rsidRPr="00BA44E1">
        <w:rPr>
          <w:rFonts w:ascii="Times New Roman" w:eastAsia="宋体" w:hAnsi="Times New Roman"/>
          <w:b/>
          <w:szCs w:val="20"/>
          <w:lang w:val="en-GB"/>
        </w:rPr>
        <w:instrText xml:space="preserve"> SEQ Figure \* ARABIC </w:instrText>
      </w:r>
      <w:r w:rsidRPr="00BA44E1">
        <w:rPr>
          <w:rFonts w:ascii="Times New Roman" w:eastAsia="宋体" w:hAnsi="Times New Roman"/>
          <w:b/>
          <w:szCs w:val="20"/>
          <w:lang w:val="en-GB"/>
        </w:rPr>
        <w:fldChar w:fldCharType="separate"/>
      </w:r>
      <w:r w:rsidR="00CB2E0C">
        <w:rPr>
          <w:rFonts w:ascii="Times New Roman" w:eastAsia="宋体" w:hAnsi="Times New Roman"/>
          <w:b/>
          <w:noProof/>
          <w:szCs w:val="20"/>
          <w:lang w:val="en-GB"/>
        </w:rPr>
        <w:t>9</w:t>
      </w:r>
      <w:r w:rsidRPr="00BA44E1">
        <w:rPr>
          <w:rFonts w:ascii="Times New Roman" w:eastAsia="宋体" w:hAnsi="Times New Roman"/>
          <w:b/>
          <w:szCs w:val="20"/>
          <w:lang w:val="en-GB"/>
        </w:rPr>
        <w:fldChar w:fldCharType="end"/>
      </w:r>
      <w:bookmarkEnd w:id="31"/>
      <w:r w:rsidRPr="00990338">
        <w:rPr>
          <w:rFonts w:ascii="Times New Roman" w:eastAsia="宋体" w:hAnsi="Times New Roman"/>
          <w:b/>
          <w:szCs w:val="20"/>
          <w:lang w:val="en-GB"/>
        </w:rPr>
        <w:t>. D2R Amble types for large payload size</w:t>
      </w:r>
    </w:p>
    <w:p w14:paraId="0CA6F7F2" w14:textId="74DB41A1" w:rsidR="00673E8C" w:rsidRDefault="00344A6D" w:rsidP="00DF784D">
      <w:pPr>
        <w:spacing w:before="120" w:after="120" w:line="276" w:lineRule="auto"/>
        <w:jc w:val="both"/>
        <w:rPr>
          <w:rFonts w:ascii="Times New Roman" w:eastAsia="等线" w:hAnsi="Times New Roman"/>
          <w:szCs w:val="20"/>
          <w:lang w:val="en-GB" w:eastAsia="zh-CN"/>
        </w:rPr>
      </w:pPr>
      <w:r w:rsidRPr="00990338">
        <w:rPr>
          <w:rFonts w:ascii="Times New Roman" w:eastAsia="等线" w:hAnsi="Times New Roman"/>
          <w:szCs w:val="20"/>
          <w:lang w:val="en-GB" w:eastAsia="zh-CN"/>
        </w:rPr>
        <w:t xml:space="preserve">The four options are illustrated in </w:t>
      </w:r>
      <w:r w:rsidR="00F525B6">
        <w:rPr>
          <w:rFonts w:ascii="Times New Roman" w:eastAsia="等线" w:hAnsi="Times New Roman"/>
          <w:szCs w:val="20"/>
          <w:lang w:val="en-GB" w:eastAsia="zh-CN"/>
        </w:rPr>
        <w:fldChar w:fldCharType="begin"/>
      </w:r>
      <w:r w:rsidR="00F525B6">
        <w:rPr>
          <w:rFonts w:ascii="Times New Roman" w:eastAsia="等线" w:hAnsi="Times New Roman"/>
          <w:szCs w:val="20"/>
          <w:lang w:val="en-GB" w:eastAsia="zh-CN"/>
        </w:rPr>
        <w:instrText xml:space="preserve"> REF _Ref189660779 \h </w:instrText>
      </w:r>
      <w:r w:rsidR="00F525B6">
        <w:rPr>
          <w:rFonts w:ascii="Times New Roman" w:eastAsia="等线" w:hAnsi="Times New Roman"/>
          <w:szCs w:val="20"/>
          <w:lang w:val="en-GB" w:eastAsia="zh-CN"/>
        </w:rPr>
      </w:r>
      <w:r w:rsidR="00F525B6">
        <w:rPr>
          <w:rFonts w:ascii="Times New Roman" w:eastAsia="等线" w:hAnsi="Times New Roman"/>
          <w:szCs w:val="20"/>
          <w:lang w:val="en-GB" w:eastAsia="zh-CN"/>
        </w:rPr>
        <w:fldChar w:fldCharType="separate"/>
      </w:r>
      <w:r w:rsidR="00CB2E0C" w:rsidRPr="00BA44E1">
        <w:rPr>
          <w:rFonts w:ascii="Times New Roman" w:eastAsia="宋体" w:hAnsi="Times New Roman"/>
          <w:b/>
          <w:szCs w:val="20"/>
          <w:lang w:val="en-GB"/>
        </w:rPr>
        <w:t xml:space="preserve">Figure </w:t>
      </w:r>
      <w:r w:rsidR="00CB2E0C">
        <w:rPr>
          <w:rFonts w:ascii="Times New Roman" w:eastAsia="宋体" w:hAnsi="Times New Roman"/>
          <w:b/>
          <w:noProof/>
          <w:szCs w:val="20"/>
          <w:lang w:val="en-GB"/>
        </w:rPr>
        <w:t>8</w:t>
      </w:r>
      <w:r w:rsidR="00F525B6">
        <w:rPr>
          <w:rFonts w:ascii="Times New Roman" w:eastAsia="等线" w:hAnsi="Times New Roman"/>
          <w:szCs w:val="20"/>
          <w:lang w:val="en-GB" w:eastAsia="zh-CN"/>
        </w:rPr>
        <w:fldChar w:fldCharType="end"/>
      </w:r>
      <w:r w:rsidR="00F525B6">
        <w:rPr>
          <w:rFonts w:ascii="Times New Roman" w:eastAsia="等线" w:hAnsi="Times New Roman"/>
          <w:szCs w:val="20"/>
          <w:lang w:val="en-GB" w:eastAsia="zh-CN"/>
        </w:rPr>
        <w:t xml:space="preserve"> </w:t>
      </w:r>
      <w:r w:rsidRPr="00990338">
        <w:rPr>
          <w:rFonts w:ascii="Times New Roman" w:eastAsia="等线" w:hAnsi="Times New Roman"/>
          <w:szCs w:val="20"/>
          <w:lang w:val="en-GB" w:eastAsia="zh-CN"/>
        </w:rPr>
        <w:t>and</w:t>
      </w:r>
      <w:r w:rsidR="00F525B6">
        <w:rPr>
          <w:rFonts w:ascii="Times New Roman" w:eastAsia="等线" w:hAnsi="Times New Roman"/>
          <w:szCs w:val="20"/>
          <w:lang w:val="en-GB" w:eastAsia="zh-CN"/>
        </w:rPr>
        <w:t xml:space="preserve"> </w:t>
      </w:r>
      <w:r w:rsidR="00F525B6">
        <w:rPr>
          <w:rFonts w:ascii="Times New Roman" w:eastAsia="等线" w:hAnsi="Times New Roman"/>
          <w:szCs w:val="20"/>
          <w:lang w:val="en-GB" w:eastAsia="zh-CN"/>
        </w:rPr>
        <w:fldChar w:fldCharType="begin"/>
      </w:r>
      <w:r w:rsidR="00F525B6">
        <w:rPr>
          <w:rFonts w:ascii="Times New Roman" w:eastAsia="等线" w:hAnsi="Times New Roman"/>
          <w:szCs w:val="20"/>
          <w:lang w:val="en-GB" w:eastAsia="zh-CN"/>
        </w:rPr>
        <w:instrText xml:space="preserve"> REF _Ref189660796 \h </w:instrText>
      </w:r>
      <w:r w:rsidR="00F525B6">
        <w:rPr>
          <w:rFonts w:ascii="Times New Roman" w:eastAsia="等线" w:hAnsi="Times New Roman"/>
          <w:szCs w:val="20"/>
          <w:lang w:val="en-GB" w:eastAsia="zh-CN"/>
        </w:rPr>
      </w:r>
      <w:r w:rsidR="00F525B6">
        <w:rPr>
          <w:rFonts w:ascii="Times New Roman" w:eastAsia="等线" w:hAnsi="Times New Roman"/>
          <w:szCs w:val="20"/>
          <w:lang w:val="en-GB" w:eastAsia="zh-CN"/>
        </w:rPr>
        <w:fldChar w:fldCharType="separate"/>
      </w:r>
      <w:r w:rsidR="00CB2E0C" w:rsidRPr="00BA44E1">
        <w:rPr>
          <w:rFonts w:ascii="Times New Roman" w:eastAsia="宋体" w:hAnsi="Times New Roman"/>
          <w:b/>
          <w:szCs w:val="20"/>
          <w:lang w:val="en-GB"/>
        </w:rPr>
        <w:t xml:space="preserve">Figure </w:t>
      </w:r>
      <w:r w:rsidR="00CB2E0C">
        <w:rPr>
          <w:rFonts w:ascii="Times New Roman" w:eastAsia="宋体" w:hAnsi="Times New Roman"/>
          <w:b/>
          <w:noProof/>
          <w:szCs w:val="20"/>
          <w:lang w:val="en-GB"/>
        </w:rPr>
        <w:t>9</w:t>
      </w:r>
      <w:r w:rsidR="00F525B6">
        <w:rPr>
          <w:rFonts w:ascii="Times New Roman" w:eastAsia="等线" w:hAnsi="Times New Roman"/>
          <w:szCs w:val="20"/>
          <w:lang w:val="en-GB" w:eastAsia="zh-CN"/>
        </w:rPr>
        <w:fldChar w:fldCharType="end"/>
      </w:r>
      <w:r w:rsidRPr="00990338">
        <w:rPr>
          <w:rFonts w:ascii="Times New Roman" w:eastAsia="等线" w:hAnsi="Times New Roman"/>
          <w:szCs w:val="20"/>
          <w:lang w:val="en-GB" w:eastAsia="zh-CN"/>
        </w:rPr>
        <w:t>.</w:t>
      </w:r>
      <w:r w:rsidRPr="00990338">
        <w:rPr>
          <w:rFonts w:ascii="Times New Roman" w:eastAsia="等线" w:hAnsi="Times New Roman" w:hint="eastAsia"/>
          <w:szCs w:val="20"/>
          <w:lang w:val="en-GB" w:eastAsia="zh-CN"/>
        </w:rPr>
        <w:t xml:space="preserve"> </w:t>
      </w:r>
      <w:r w:rsidR="00CB0A1F">
        <w:rPr>
          <w:rFonts w:ascii="Times New Roman" w:eastAsia="等线" w:hAnsi="Times New Roman"/>
          <w:szCs w:val="20"/>
          <w:lang w:val="en-GB" w:eastAsia="zh-CN"/>
        </w:rPr>
        <w:t xml:space="preserve">As discussed in section </w:t>
      </w:r>
      <w:r w:rsidR="00CB0A1F">
        <w:rPr>
          <w:rFonts w:ascii="Times New Roman" w:eastAsia="等线" w:hAnsi="Times New Roman"/>
          <w:szCs w:val="20"/>
          <w:lang w:val="en-GB" w:eastAsia="zh-CN"/>
        </w:rPr>
        <w:fldChar w:fldCharType="begin"/>
      </w:r>
      <w:r w:rsidR="00CB0A1F">
        <w:rPr>
          <w:rFonts w:ascii="Times New Roman" w:eastAsia="等线" w:hAnsi="Times New Roman"/>
          <w:szCs w:val="20"/>
          <w:lang w:val="en-GB" w:eastAsia="zh-CN"/>
        </w:rPr>
        <w:instrText xml:space="preserve"> REF _Ref188781402 \r \h </w:instrText>
      </w:r>
      <w:r w:rsidR="00CB0A1F">
        <w:rPr>
          <w:rFonts w:ascii="Times New Roman" w:eastAsia="等线" w:hAnsi="Times New Roman"/>
          <w:szCs w:val="20"/>
          <w:lang w:val="en-GB" w:eastAsia="zh-CN"/>
        </w:rPr>
      </w:r>
      <w:r w:rsidR="00CB0A1F">
        <w:rPr>
          <w:rFonts w:ascii="Times New Roman" w:eastAsia="等线" w:hAnsi="Times New Roman"/>
          <w:szCs w:val="20"/>
          <w:lang w:val="en-GB" w:eastAsia="zh-CN"/>
        </w:rPr>
        <w:fldChar w:fldCharType="separate"/>
      </w:r>
      <w:r w:rsidR="00CB2E0C">
        <w:rPr>
          <w:rFonts w:ascii="Times New Roman" w:eastAsia="等线" w:hAnsi="Times New Roman"/>
          <w:szCs w:val="20"/>
          <w:lang w:val="en-GB" w:eastAsia="zh-CN"/>
        </w:rPr>
        <w:t>3.1</w:t>
      </w:r>
      <w:r w:rsidR="00CB0A1F">
        <w:rPr>
          <w:rFonts w:ascii="Times New Roman" w:eastAsia="等线" w:hAnsi="Times New Roman"/>
          <w:szCs w:val="20"/>
          <w:lang w:val="en-GB" w:eastAsia="zh-CN"/>
        </w:rPr>
        <w:fldChar w:fldCharType="end"/>
      </w:r>
      <w:r w:rsidR="00CB0A1F">
        <w:rPr>
          <w:rFonts w:ascii="Times New Roman" w:eastAsia="等线" w:hAnsi="Times New Roman"/>
          <w:szCs w:val="20"/>
          <w:lang w:val="en-GB" w:eastAsia="zh-CN"/>
        </w:rPr>
        <w:t>, f</w:t>
      </w:r>
      <w:r w:rsidRPr="00990338">
        <w:rPr>
          <w:rFonts w:ascii="Times New Roman" w:eastAsia="等线" w:hAnsi="Times New Roman"/>
          <w:szCs w:val="20"/>
          <w:lang w:val="en-GB" w:eastAsia="zh-CN"/>
        </w:rPr>
        <w:t xml:space="preserve">or </w:t>
      </w:r>
      <w:r w:rsidRPr="00990338">
        <w:rPr>
          <w:rFonts w:ascii="Times New Roman" w:eastAsia="等线" w:hAnsi="Times New Roman" w:hint="eastAsia"/>
          <w:szCs w:val="20"/>
          <w:lang w:val="en-GB" w:eastAsia="zh-CN"/>
        </w:rPr>
        <w:t xml:space="preserve">the </w:t>
      </w:r>
      <w:r w:rsidRPr="00990338">
        <w:rPr>
          <w:rFonts w:ascii="Times New Roman" w:eastAsia="等线" w:hAnsi="Times New Roman"/>
          <w:szCs w:val="20"/>
          <w:lang w:val="en-GB" w:eastAsia="zh-CN"/>
        </w:rPr>
        <w:t xml:space="preserve">case </w:t>
      </w:r>
      <w:r w:rsidRPr="00990338">
        <w:rPr>
          <w:rFonts w:ascii="Times New Roman" w:eastAsia="等线" w:hAnsi="Times New Roman" w:hint="eastAsia"/>
          <w:szCs w:val="20"/>
          <w:lang w:val="en-GB" w:eastAsia="zh-CN"/>
        </w:rPr>
        <w:t xml:space="preserve">where D2R transmission with preamble only, the SFO is </w:t>
      </w:r>
      <w:r w:rsidRPr="00990338">
        <w:rPr>
          <w:rFonts w:ascii="Times New Roman" w:eastAsia="等线" w:hAnsi="Times New Roman"/>
          <w:szCs w:val="20"/>
          <w:lang w:val="en-GB" w:eastAsia="zh-CN"/>
        </w:rPr>
        <w:t>estimated</w:t>
      </w:r>
      <w:r w:rsidRPr="00990338">
        <w:rPr>
          <w:rFonts w:ascii="Times New Roman" w:eastAsia="等线" w:hAnsi="Times New Roman" w:hint="eastAsia"/>
          <w:szCs w:val="20"/>
          <w:lang w:val="en-GB" w:eastAsia="zh-CN"/>
        </w:rPr>
        <w:t xml:space="preserve"> based on preambl</w:t>
      </w:r>
      <w:r w:rsidR="00673E8C">
        <w:rPr>
          <w:rFonts w:ascii="Times New Roman" w:eastAsia="等线" w:hAnsi="Times New Roman"/>
          <w:szCs w:val="20"/>
          <w:lang w:val="en-GB" w:eastAsia="zh-CN"/>
        </w:rPr>
        <w:t>e part 1 for coarse SFO estimation, and Golay sequence in part 2 for fine SFO estimation</w:t>
      </w:r>
      <w:r w:rsidR="00C41BC1">
        <w:rPr>
          <w:rFonts w:ascii="Times New Roman" w:eastAsia="等线" w:hAnsi="Times New Roman"/>
          <w:szCs w:val="20"/>
          <w:lang w:val="en-GB" w:eastAsia="zh-CN"/>
        </w:rPr>
        <w:t xml:space="preserve"> using multiple hypotheses. With </w:t>
      </w:r>
      <w:proofErr w:type="spellStart"/>
      <w:r w:rsidR="00C41BC1">
        <w:rPr>
          <w:rFonts w:ascii="Times New Roman" w:eastAsia="等线" w:hAnsi="Times New Roman"/>
          <w:szCs w:val="20"/>
          <w:lang w:val="en-GB" w:eastAsia="zh-CN"/>
        </w:rPr>
        <w:t>midamble</w:t>
      </w:r>
      <w:proofErr w:type="spellEnd"/>
      <w:r w:rsidR="00C41BC1">
        <w:rPr>
          <w:rFonts w:ascii="Times New Roman" w:eastAsia="等线" w:hAnsi="Times New Roman"/>
          <w:szCs w:val="20"/>
          <w:lang w:val="en-GB" w:eastAsia="zh-CN"/>
        </w:rPr>
        <w:t>/</w:t>
      </w:r>
      <w:proofErr w:type="spellStart"/>
      <w:r w:rsidR="00C41BC1">
        <w:rPr>
          <w:rFonts w:ascii="Times New Roman" w:eastAsia="等线" w:hAnsi="Times New Roman"/>
          <w:szCs w:val="20"/>
          <w:lang w:val="en-GB" w:eastAsia="zh-CN"/>
        </w:rPr>
        <w:t>postamble</w:t>
      </w:r>
      <w:proofErr w:type="spellEnd"/>
      <w:r w:rsidR="00C41BC1">
        <w:rPr>
          <w:rFonts w:ascii="Times New Roman" w:eastAsia="等线" w:hAnsi="Times New Roman"/>
          <w:szCs w:val="20"/>
          <w:lang w:val="en-GB" w:eastAsia="zh-CN"/>
        </w:rPr>
        <w:t xml:space="preserve"> introduced in option 2/3/4, </w:t>
      </w:r>
      <w:r w:rsidR="00407727">
        <w:rPr>
          <w:rFonts w:ascii="Times New Roman" w:eastAsia="等线" w:hAnsi="Times New Roman"/>
          <w:szCs w:val="20"/>
          <w:lang w:val="en-GB" w:eastAsia="zh-CN"/>
        </w:rPr>
        <w:t xml:space="preserve">timing sync and </w:t>
      </w:r>
      <w:r w:rsidR="00C41BC1">
        <w:rPr>
          <w:rFonts w:ascii="Times New Roman" w:eastAsia="等线" w:hAnsi="Times New Roman"/>
          <w:szCs w:val="20"/>
          <w:lang w:val="en-GB" w:eastAsia="zh-CN"/>
        </w:rPr>
        <w:t>fine SFO can be estimated/updated based on the timing difference between ambles</w:t>
      </w:r>
      <w:r w:rsidR="00407727">
        <w:rPr>
          <w:rFonts w:ascii="Times New Roman" w:eastAsia="等线" w:hAnsi="Times New Roman"/>
          <w:szCs w:val="20"/>
          <w:lang w:val="en-GB" w:eastAsia="zh-CN"/>
        </w:rPr>
        <w:t xml:space="preserve"> </w:t>
      </w:r>
      <w:r w:rsidR="00407727">
        <w:rPr>
          <w:rFonts w:ascii="Times New Roman" w:eastAsia="等线" w:hAnsi="Times New Roman"/>
          <w:szCs w:val="20"/>
          <w:lang w:val="en-GB" w:eastAsia="zh-CN"/>
        </w:rPr>
        <w:fldChar w:fldCharType="begin"/>
      </w:r>
      <w:r w:rsidR="00407727">
        <w:rPr>
          <w:rFonts w:ascii="Times New Roman" w:eastAsia="等线" w:hAnsi="Times New Roman"/>
          <w:szCs w:val="20"/>
          <w:lang w:val="en-GB" w:eastAsia="zh-CN"/>
        </w:rPr>
        <w:instrText xml:space="preserve"> REF _Ref188780084 \r \h </w:instrText>
      </w:r>
      <w:r w:rsidR="00407727">
        <w:rPr>
          <w:rFonts w:ascii="Times New Roman" w:eastAsia="等线" w:hAnsi="Times New Roman"/>
          <w:szCs w:val="20"/>
          <w:lang w:val="en-GB" w:eastAsia="zh-CN"/>
        </w:rPr>
      </w:r>
      <w:r w:rsidR="00407727">
        <w:rPr>
          <w:rFonts w:ascii="Times New Roman" w:eastAsia="等线" w:hAnsi="Times New Roman"/>
          <w:szCs w:val="20"/>
          <w:lang w:val="en-GB" w:eastAsia="zh-CN"/>
        </w:rPr>
        <w:fldChar w:fldCharType="separate"/>
      </w:r>
      <w:r w:rsidR="00AB346C">
        <w:rPr>
          <w:rFonts w:ascii="Times New Roman" w:eastAsia="等线" w:hAnsi="Times New Roman"/>
          <w:szCs w:val="20"/>
          <w:lang w:val="en-GB" w:eastAsia="zh-CN"/>
        </w:rPr>
        <w:t>[7]</w:t>
      </w:r>
      <w:r w:rsidR="00407727">
        <w:rPr>
          <w:rFonts w:ascii="Times New Roman" w:eastAsia="等线" w:hAnsi="Times New Roman"/>
          <w:szCs w:val="20"/>
          <w:lang w:val="en-GB" w:eastAsia="zh-CN"/>
        </w:rPr>
        <w:fldChar w:fldCharType="end"/>
      </w:r>
      <w:r w:rsidR="00407727">
        <w:rPr>
          <w:rFonts w:ascii="Times New Roman" w:eastAsia="等线" w:hAnsi="Times New Roman"/>
          <w:szCs w:val="20"/>
          <w:lang w:val="en-GB" w:eastAsia="zh-CN"/>
        </w:rPr>
        <w:t>, summarized as follows</w:t>
      </w:r>
      <w:r w:rsidR="00C41BC1">
        <w:rPr>
          <w:rFonts w:ascii="Times New Roman" w:eastAsia="等线" w:hAnsi="Times New Roman"/>
          <w:szCs w:val="20"/>
          <w:lang w:val="en-GB" w:eastAsia="zh-CN"/>
        </w:rPr>
        <w:t>.</w:t>
      </w:r>
    </w:p>
    <w:p w14:paraId="6DFD13BC" w14:textId="77777777" w:rsidR="00C41BC1" w:rsidRPr="00B832DF" w:rsidRDefault="00C41BC1" w:rsidP="00234833">
      <w:pPr>
        <w:adjustRightInd w:val="0"/>
        <w:snapToGrid w:val="0"/>
        <w:spacing w:before="120" w:after="120" w:line="276" w:lineRule="auto"/>
        <w:jc w:val="both"/>
        <w:rPr>
          <w:rFonts w:ascii="Times New Roman" w:eastAsia="宋体" w:hAnsi="Times New Roman"/>
          <w:szCs w:val="20"/>
        </w:rPr>
      </w:pPr>
      <w:r w:rsidRPr="00945CCC">
        <w:rPr>
          <w:rFonts w:ascii="Times New Roman" w:eastAsia="宋体" w:hAnsi="Times New Roman"/>
          <w:b/>
          <w:bCs/>
          <w:szCs w:val="20"/>
          <w:u w:val="single"/>
        </w:rPr>
        <w:t xml:space="preserve">Timing sync based on </w:t>
      </w:r>
      <w:proofErr w:type="spellStart"/>
      <w:r w:rsidRPr="00945CCC">
        <w:rPr>
          <w:rFonts w:ascii="Times New Roman" w:eastAsia="宋体" w:hAnsi="Times New Roman"/>
          <w:b/>
          <w:bCs/>
          <w:szCs w:val="20"/>
          <w:u w:val="single"/>
        </w:rPr>
        <w:t>midamble</w:t>
      </w:r>
      <w:proofErr w:type="spellEnd"/>
      <w:r w:rsidRPr="00945CCC">
        <w:rPr>
          <w:rFonts w:ascii="Times New Roman" w:eastAsia="宋体" w:hAnsi="Times New Roman"/>
          <w:b/>
          <w:bCs/>
          <w:szCs w:val="20"/>
          <w:u w:val="single"/>
        </w:rPr>
        <w:t>/</w:t>
      </w:r>
      <w:proofErr w:type="spellStart"/>
      <w:r w:rsidRPr="00945CCC">
        <w:rPr>
          <w:rFonts w:ascii="Times New Roman" w:eastAsia="宋体" w:hAnsi="Times New Roman"/>
          <w:b/>
          <w:bCs/>
          <w:szCs w:val="20"/>
          <w:u w:val="single"/>
        </w:rPr>
        <w:t>postamble</w:t>
      </w:r>
      <w:proofErr w:type="spellEnd"/>
      <w:r w:rsidRPr="00945CCC">
        <w:rPr>
          <w:rFonts w:ascii="Times New Roman" w:eastAsia="宋体" w:hAnsi="Times New Roman"/>
          <w:b/>
          <w:bCs/>
          <w:szCs w:val="20"/>
          <w:u w:val="single"/>
        </w:rPr>
        <w:t>:</w:t>
      </w:r>
      <w:r w:rsidRPr="00B832DF">
        <w:rPr>
          <w:rFonts w:ascii="Times New Roman" w:eastAsia="宋体" w:hAnsi="Times New Roman"/>
          <w:szCs w:val="20"/>
        </w:rPr>
        <w:t xml:space="preserve"> Time domain correlation using </w:t>
      </w:r>
      <w:proofErr w:type="spellStart"/>
      <w:r w:rsidRPr="00B832DF">
        <w:rPr>
          <w:rFonts w:ascii="Times New Roman" w:eastAsia="宋体" w:hAnsi="Times New Roman"/>
          <w:szCs w:val="20"/>
        </w:rPr>
        <w:t>midamble</w:t>
      </w:r>
      <w:proofErr w:type="spellEnd"/>
      <w:r w:rsidRPr="00B832DF">
        <w:rPr>
          <w:rFonts w:ascii="Times New Roman" w:eastAsia="宋体" w:hAnsi="Times New Roman"/>
          <w:szCs w:val="20"/>
        </w:rPr>
        <w:t xml:space="preserve"> or </w:t>
      </w:r>
      <w:proofErr w:type="spellStart"/>
      <w:r w:rsidRPr="00B832DF">
        <w:rPr>
          <w:rFonts w:ascii="Times New Roman" w:eastAsia="宋体" w:hAnsi="Times New Roman"/>
          <w:szCs w:val="20"/>
        </w:rPr>
        <w:t>postamble</w:t>
      </w:r>
      <w:proofErr w:type="spellEnd"/>
      <w:r w:rsidRPr="00B832DF">
        <w:rPr>
          <w:rFonts w:ascii="Times New Roman" w:eastAsia="宋体" w:hAnsi="Times New Roman"/>
          <w:szCs w:val="20"/>
        </w:rPr>
        <w:t xml:space="preserve">, and derive an updated timing of current </w:t>
      </w:r>
      <w:proofErr w:type="spellStart"/>
      <w:r w:rsidRPr="00B832DF">
        <w:rPr>
          <w:rFonts w:ascii="Times New Roman" w:eastAsia="宋体" w:hAnsi="Times New Roman"/>
          <w:szCs w:val="20"/>
        </w:rPr>
        <w:t>midamble</w:t>
      </w:r>
      <w:proofErr w:type="spellEnd"/>
      <w:r w:rsidRPr="00B832DF">
        <w:rPr>
          <w:rFonts w:ascii="Times New Roman" w:eastAsia="宋体" w:hAnsi="Times New Roman"/>
          <w:szCs w:val="20"/>
        </w:rPr>
        <w:t>/</w:t>
      </w:r>
      <w:proofErr w:type="spellStart"/>
      <w:r w:rsidRPr="00B832DF">
        <w:rPr>
          <w:rFonts w:ascii="Times New Roman" w:eastAsia="宋体" w:hAnsi="Times New Roman"/>
          <w:szCs w:val="20"/>
        </w:rPr>
        <w:t>postamble</w:t>
      </w:r>
      <w:proofErr w:type="spellEnd"/>
      <w:r w:rsidRPr="00B832DF">
        <w:rPr>
          <w:rFonts w:ascii="Times New Roman" w:eastAsia="宋体" w:hAnsi="Times New Roman"/>
          <w:szCs w:val="20"/>
        </w:rPr>
        <w:t>.</w:t>
      </w:r>
    </w:p>
    <w:p w14:paraId="20EB03C4" w14:textId="77777777" w:rsidR="00C41BC1" w:rsidRPr="00B832DF" w:rsidRDefault="00C41BC1" w:rsidP="00234833">
      <w:pPr>
        <w:adjustRightInd w:val="0"/>
        <w:snapToGrid w:val="0"/>
        <w:spacing w:before="120" w:after="120" w:line="276" w:lineRule="auto"/>
        <w:jc w:val="both"/>
        <w:rPr>
          <w:rFonts w:ascii="Times New Roman" w:eastAsia="宋体" w:hAnsi="Times New Roman"/>
          <w:szCs w:val="20"/>
        </w:rPr>
      </w:pPr>
      <w:r w:rsidRPr="00945CCC">
        <w:rPr>
          <w:rFonts w:ascii="Times New Roman" w:eastAsia="宋体" w:hAnsi="Times New Roman"/>
          <w:b/>
          <w:bCs/>
          <w:szCs w:val="20"/>
          <w:u w:val="single"/>
        </w:rPr>
        <w:t xml:space="preserve">Fine SFO estimation on </w:t>
      </w:r>
      <w:proofErr w:type="spellStart"/>
      <w:r w:rsidRPr="00945CCC">
        <w:rPr>
          <w:rFonts w:ascii="Times New Roman" w:eastAsia="宋体" w:hAnsi="Times New Roman"/>
          <w:b/>
          <w:bCs/>
          <w:szCs w:val="20"/>
          <w:u w:val="single"/>
        </w:rPr>
        <w:t>midamble</w:t>
      </w:r>
      <w:proofErr w:type="spellEnd"/>
      <w:r w:rsidRPr="00945CCC">
        <w:rPr>
          <w:rFonts w:ascii="Times New Roman" w:eastAsia="宋体" w:hAnsi="Times New Roman"/>
          <w:b/>
          <w:bCs/>
          <w:szCs w:val="20"/>
          <w:u w:val="single"/>
        </w:rPr>
        <w:t>/</w:t>
      </w:r>
      <w:proofErr w:type="spellStart"/>
      <w:r w:rsidRPr="00945CCC">
        <w:rPr>
          <w:rFonts w:ascii="Times New Roman" w:eastAsia="宋体" w:hAnsi="Times New Roman"/>
          <w:b/>
          <w:bCs/>
          <w:szCs w:val="20"/>
          <w:u w:val="single"/>
        </w:rPr>
        <w:t>postamble</w:t>
      </w:r>
      <w:proofErr w:type="spellEnd"/>
      <w:r w:rsidRPr="00945CCC">
        <w:rPr>
          <w:rFonts w:ascii="Times New Roman" w:eastAsia="宋体" w:hAnsi="Times New Roman"/>
          <w:b/>
          <w:bCs/>
          <w:szCs w:val="20"/>
          <w:u w:val="single"/>
        </w:rPr>
        <w:t xml:space="preserve">: </w:t>
      </w:r>
      <w:r w:rsidRPr="00B832DF">
        <w:rPr>
          <w:rFonts w:ascii="Times New Roman" w:eastAsia="宋体" w:hAnsi="Times New Roman"/>
          <w:szCs w:val="20"/>
        </w:rPr>
        <w:t xml:space="preserve">Time domain correlation using </w:t>
      </w:r>
      <w:proofErr w:type="spellStart"/>
      <w:r w:rsidRPr="00B832DF">
        <w:rPr>
          <w:rFonts w:ascii="Times New Roman" w:eastAsia="宋体" w:hAnsi="Times New Roman"/>
          <w:szCs w:val="20"/>
        </w:rPr>
        <w:t>midamble</w:t>
      </w:r>
      <w:proofErr w:type="spellEnd"/>
      <w:r w:rsidRPr="00B832DF">
        <w:rPr>
          <w:rFonts w:ascii="Times New Roman" w:eastAsia="宋体" w:hAnsi="Times New Roman"/>
          <w:szCs w:val="20"/>
        </w:rPr>
        <w:t xml:space="preserve"> or </w:t>
      </w:r>
      <w:proofErr w:type="spellStart"/>
      <w:r w:rsidRPr="00B832DF">
        <w:rPr>
          <w:rFonts w:ascii="Times New Roman" w:eastAsia="宋体" w:hAnsi="Times New Roman"/>
          <w:szCs w:val="20"/>
        </w:rPr>
        <w:t>postamble</w:t>
      </w:r>
      <w:proofErr w:type="spellEnd"/>
      <w:r w:rsidRPr="00B832DF">
        <w:rPr>
          <w:rFonts w:ascii="Times New Roman" w:eastAsia="宋体" w:hAnsi="Times New Roman"/>
          <w:szCs w:val="20"/>
        </w:rPr>
        <w:t xml:space="preserve">, and estimate SFO by comparing the time interval between timing obtained from current </w:t>
      </w:r>
      <w:proofErr w:type="spellStart"/>
      <w:r w:rsidRPr="00B832DF">
        <w:rPr>
          <w:rFonts w:ascii="Times New Roman" w:eastAsia="宋体" w:hAnsi="Times New Roman"/>
          <w:szCs w:val="20"/>
        </w:rPr>
        <w:t>midamble</w:t>
      </w:r>
      <w:proofErr w:type="spellEnd"/>
      <w:r w:rsidRPr="00B832DF">
        <w:rPr>
          <w:rFonts w:ascii="Times New Roman" w:eastAsia="宋体" w:hAnsi="Times New Roman"/>
          <w:szCs w:val="20"/>
        </w:rPr>
        <w:t>/</w:t>
      </w:r>
      <w:proofErr w:type="spellStart"/>
      <w:r w:rsidRPr="00B832DF">
        <w:rPr>
          <w:rFonts w:ascii="Times New Roman" w:eastAsia="宋体" w:hAnsi="Times New Roman"/>
          <w:szCs w:val="20"/>
        </w:rPr>
        <w:t>postamble</w:t>
      </w:r>
      <w:proofErr w:type="spellEnd"/>
      <w:r w:rsidRPr="00B832DF">
        <w:rPr>
          <w:rFonts w:ascii="Times New Roman" w:eastAsia="宋体" w:hAnsi="Times New Roman"/>
          <w:szCs w:val="20"/>
        </w:rPr>
        <w:t xml:space="preserve"> and the timing from previous preamble/</w:t>
      </w:r>
      <w:proofErr w:type="spellStart"/>
      <w:r w:rsidRPr="00B832DF">
        <w:rPr>
          <w:rFonts w:ascii="Times New Roman" w:eastAsia="宋体" w:hAnsi="Times New Roman"/>
          <w:szCs w:val="20"/>
        </w:rPr>
        <w:t>midamble</w:t>
      </w:r>
      <w:proofErr w:type="spellEnd"/>
      <w:r w:rsidRPr="00B832DF">
        <w:rPr>
          <w:rFonts w:ascii="Times New Roman" w:eastAsia="宋体" w:hAnsi="Times New Roman"/>
          <w:szCs w:val="20"/>
        </w:rPr>
        <w:t xml:space="preserve">. Update the SFO assumption of the part after the preamble part (or previous </w:t>
      </w:r>
      <w:proofErr w:type="spellStart"/>
      <w:r w:rsidRPr="00B832DF">
        <w:rPr>
          <w:rFonts w:ascii="Times New Roman" w:eastAsia="宋体" w:hAnsi="Times New Roman"/>
          <w:szCs w:val="20"/>
        </w:rPr>
        <w:t>midamble</w:t>
      </w:r>
      <w:proofErr w:type="spellEnd"/>
      <w:r w:rsidRPr="00B832DF">
        <w:rPr>
          <w:rFonts w:ascii="Times New Roman" w:eastAsia="宋体" w:hAnsi="Times New Roman"/>
          <w:szCs w:val="20"/>
        </w:rPr>
        <w:t xml:space="preserve"> part).</w:t>
      </w:r>
    </w:p>
    <w:p w14:paraId="72FC4267" w14:textId="7BEFF5E8" w:rsidR="00C41BC1" w:rsidRDefault="009239D1" w:rsidP="00C41BC1">
      <w:pPr>
        <w:adjustRightInd w:val="0"/>
        <w:snapToGrid w:val="0"/>
        <w:spacing w:before="120" w:after="120"/>
        <w:ind w:leftChars="90" w:left="180"/>
        <w:jc w:val="center"/>
      </w:pPr>
      <w:r>
        <w:object w:dxaOrig="6972" w:dyaOrig="2664" w14:anchorId="0F1A3856">
          <v:shape id="_x0000_i1031" type="#_x0000_t75" style="width:348.95pt;height:132pt" o:ole="">
            <v:imagedata r:id="rId27" o:title=""/>
          </v:shape>
          <o:OLEObject Type="Embed" ProgID="Visio.Drawing.15" ShapeID="_x0000_i1031" DrawAspect="Content" ObjectID="_1800457509" r:id="rId28"/>
        </w:object>
      </w:r>
    </w:p>
    <w:p w14:paraId="7221B423" w14:textId="193F9825" w:rsidR="00C41BC1" w:rsidRDefault="00C41BC1" w:rsidP="006E0C2E">
      <w:pPr>
        <w:adjustRightInd w:val="0"/>
        <w:snapToGrid w:val="0"/>
        <w:spacing w:before="120" w:line="276" w:lineRule="auto"/>
        <w:jc w:val="center"/>
        <w:rPr>
          <w:rFonts w:ascii="Times New Roman" w:eastAsia="等线" w:hAnsi="Times New Roman"/>
          <w:szCs w:val="20"/>
          <w:lang w:val="en-GB" w:eastAsia="zh-CN"/>
        </w:rPr>
      </w:pPr>
      <w:bookmarkStart w:id="32" w:name="_Ref189668445"/>
      <w:r w:rsidRPr="00BA44E1">
        <w:rPr>
          <w:rFonts w:ascii="Times New Roman" w:eastAsia="宋体" w:hAnsi="Times New Roman"/>
          <w:b/>
          <w:szCs w:val="20"/>
          <w:lang w:val="en-GB"/>
        </w:rPr>
        <w:t xml:space="preserve">Figure </w:t>
      </w:r>
      <w:r w:rsidRPr="00407727">
        <w:rPr>
          <w:rFonts w:ascii="Times New Roman" w:eastAsia="宋体" w:hAnsi="Times New Roman"/>
          <w:b/>
          <w:szCs w:val="20"/>
          <w:lang w:val="en-GB"/>
        </w:rPr>
        <w:fldChar w:fldCharType="begin"/>
      </w:r>
      <w:r w:rsidRPr="006E0C2E">
        <w:rPr>
          <w:rFonts w:ascii="Times New Roman" w:eastAsia="宋体" w:hAnsi="Times New Roman"/>
          <w:b/>
          <w:szCs w:val="20"/>
          <w:lang w:val="en-GB"/>
        </w:rPr>
        <w:instrText xml:space="preserve"> SEQ Figure \* ARABIC </w:instrText>
      </w:r>
      <w:r w:rsidRPr="00407727">
        <w:rPr>
          <w:rFonts w:ascii="Times New Roman" w:eastAsia="宋体" w:hAnsi="Times New Roman"/>
          <w:b/>
          <w:szCs w:val="20"/>
          <w:lang w:val="en-GB"/>
        </w:rPr>
        <w:fldChar w:fldCharType="separate"/>
      </w:r>
      <w:r w:rsidR="00CB2E0C">
        <w:rPr>
          <w:rFonts w:ascii="Times New Roman" w:eastAsia="宋体" w:hAnsi="Times New Roman"/>
          <w:b/>
          <w:noProof/>
          <w:szCs w:val="20"/>
          <w:lang w:val="en-GB"/>
        </w:rPr>
        <w:t>10</w:t>
      </w:r>
      <w:r w:rsidRPr="00407727">
        <w:rPr>
          <w:rFonts w:ascii="Times New Roman" w:eastAsia="宋体" w:hAnsi="Times New Roman"/>
          <w:b/>
          <w:szCs w:val="20"/>
          <w:lang w:val="en-GB"/>
        </w:rPr>
        <w:fldChar w:fldCharType="end"/>
      </w:r>
      <w:bookmarkEnd w:id="32"/>
      <w:r w:rsidRPr="006E0C2E">
        <w:rPr>
          <w:rFonts w:ascii="Times New Roman" w:eastAsia="宋体" w:hAnsi="Times New Roman"/>
          <w:b/>
          <w:szCs w:val="20"/>
          <w:lang w:val="en-GB"/>
        </w:rPr>
        <w:t xml:space="preserve"> </w:t>
      </w:r>
      <w:r w:rsidR="00234833" w:rsidRPr="00234833">
        <w:rPr>
          <w:rFonts w:ascii="Times New Roman" w:eastAsia="宋体" w:hAnsi="Times New Roman"/>
          <w:b/>
          <w:szCs w:val="20"/>
          <w:lang w:val="en-GB"/>
        </w:rPr>
        <w:t>U</w:t>
      </w:r>
      <w:r w:rsidRPr="00234833">
        <w:rPr>
          <w:rFonts w:ascii="Times New Roman" w:eastAsia="宋体" w:hAnsi="Times New Roman"/>
          <w:b/>
          <w:szCs w:val="20"/>
          <w:lang w:val="en-GB"/>
        </w:rPr>
        <w:t xml:space="preserve">pdate SFO and timing estimation on D2R </w:t>
      </w:r>
      <w:proofErr w:type="spellStart"/>
      <w:r w:rsidRPr="00234833">
        <w:rPr>
          <w:rFonts w:ascii="Times New Roman" w:eastAsia="宋体" w:hAnsi="Times New Roman"/>
          <w:b/>
          <w:szCs w:val="20"/>
          <w:lang w:val="en-GB"/>
        </w:rPr>
        <w:t>midamble</w:t>
      </w:r>
      <w:proofErr w:type="spellEnd"/>
      <w:r w:rsidRPr="00234833">
        <w:rPr>
          <w:rFonts w:ascii="Times New Roman" w:eastAsia="宋体" w:hAnsi="Times New Roman"/>
          <w:b/>
          <w:szCs w:val="20"/>
          <w:lang w:val="en-GB"/>
        </w:rPr>
        <w:t>/</w:t>
      </w:r>
      <w:proofErr w:type="spellStart"/>
      <w:r w:rsidRPr="00234833">
        <w:rPr>
          <w:rFonts w:ascii="Times New Roman" w:eastAsia="宋体" w:hAnsi="Times New Roman"/>
          <w:b/>
          <w:szCs w:val="20"/>
          <w:lang w:val="en-GB"/>
        </w:rPr>
        <w:t>postamble</w:t>
      </w:r>
      <w:proofErr w:type="spellEnd"/>
    </w:p>
    <w:p w14:paraId="13F9C086" w14:textId="0B0C1B3B" w:rsidR="00D7507E" w:rsidRPr="005C187C" w:rsidRDefault="00D7507E" w:rsidP="00D7507E">
      <w:pPr>
        <w:spacing w:before="120" w:after="120" w:line="276" w:lineRule="auto"/>
        <w:jc w:val="both"/>
        <w:rPr>
          <w:rFonts w:ascii="Times New Roman" w:eastAsia="等线" w:hAnsi="Times New Roman"/>
          <w:szCs w:val="20"/>
          <w:lang w:val="en-GB" w:eastAsia="zh-CN"/>
        </w:rPr>
      </w:pPr>
      <w:r w:rsidRPr="005C187C">
        <w:rPr>
          <w:rFonts w:ascii="Times New Roman" w:eastAsia="等线" w:hAnsi="Times New Roman"/>
          <w:szCs w:val="20"/>
          <w:lang w:val="en-GB" w:eastAsia="zh-CN"/>
        </w:rPr>
        <w:t>We evaluated different options for different payload sizes</w:t>
      </w:r>
      <w:r w:rsidR="00276744">
        <w:rPr>
          <w:rFonts w:ascii="Times New Roman" w:eastAsia="等线" w:hAnsi="Times New Roman"/>
          <w:szCs w:val="20"/>
          <w:lang w:val="en-GB" w:eastAsia="zh-CN"/>
        </w:rPr>
        <w:t xml:space="preserve"> </w:t>
      </w:r>
      <w:r w:rsidR="00276744" w:rsidRPr="004153BA">
        <w:rPr>
          <w:rFonts w:ascii="Times New Roman" w:eastAsia="等线" w:hAnsi="Times New Roman"/>
          <w:szCs w:val="20"/>
          <w:lang w:val="en-GB" w:eastAsia="zh-CN"/>
        </w:rPr>
        <w:t>for ~</w:t>
      </w:r>
      <w:r w:rsidR="00276744" w:rsidRPr="00990338">
        <w:rPr>
          <w:rFonts w:ascii="Times New Roman" w:eastAsia="等线" w:hAnsi="Times New Roman"/>
          <w:szCs w:val="20"/>
          <w:lang w:val="en-GB" w:eastAsia="zh-CN"/>
        </w:rPr>
        <w:t>5kbps</w:t>
      </w:r>
      <w:r w:rsidR="00276744" w:rsidRPr="004153BA">
        <w:rPr>
          <w:rFonts w:ascii="Times New Roman" w:eastAsia="等线" w:hAnsi="Times New Roman"/>
          <w:szCs w:val="20"/>
          <w:lang w:val="en-GB" w:eastAsia="zh-CN"/>
        </w:rPr>
        <w:t xml:space="preserve"> data rate</w:t>
      </w:r>
      <w:r w:rsidRPr="005C187C">
        <w:rPr>
          <w:rFonts w:ascii="Times New Roman" w:eastAsia="等线" w:hAnsi="Times New Roman"/>
          <w:szCs w:val="20"/>
          <w:lang w:val="en-GB" w:eastAsia="zh-CN"/>
        </w:rPr>
        <w:t xml:space="preserve">, and the common evaluation assumptions are provided in Appendix </w:t>
      </w:r>
      <w:r w:rsidR="007C6429">
        <w:rPr>
          <w:rFonts w:ascii="Times New Roman" w:eastAsia="等线" w:hAnsi="Times New Roman"/>
          <w:szCs w:val="20"/>
          <w:lang w:val="en-GB" w:eastAsia="zh-CN"/>
        </w:rPr>
        <w:t>A</w:t>
      </w:r>
      <w:r w:rsidRPr="005C187C">
        <w:rPr>
          <w:rFonts w:ascii="Times New Roman" w:eastAsia="等线" w:hAnsi="Times New Roman"/>
          <w:szCs w:val="20"/>
          <w:lang w:val="en-GB" w:eastAsia="zh-CN"/>
        </w:rPr>
        <w:t xml:space="preserve"> and the additional evaluation assumptions are provided in following</w:t>
      </w:r>
      <w:r>
        <w:rPr>
          <w:rFonts w:ascii="Times New Roman" w:eastAsia="等线" w:hAnsi="Times New Roman"/>
          <w:color w:val="FF0000"/>
          <w:szCs w:val="20"/>
          <w:lang w:val="en-GB" w:eastAsia="zh-CN"/>
        </w:rPr>
        <w:t xml:space="preserve"> </w:t>
      </w:r>
      <w:r w:rsidR="00234833" w:rsidRPr="00C9347A">
        <w:rPr>
          <w:rFonts w:ascii="Times New Roman" w:eastAsia="等线" w:hAnsi="Times New Roman"/>
          <w:szCs w:val="20"/>
          <w:lang w:val="en-GB" w:eastAsia="zh-CN"/>
        </w:rPr>
        <w:t>Table</w:t>
      </w:r>
      <w:r w:rsidRPr="00C9347A">
        <w:rPr>
          <w:rFonts w:ascii="Times New Roman" w:eastAsia="等线" w:hAnsi="Times New Roman"/>
          <w:szCs w:val="20"/>
          <w:lang w:val="en-GB" w:eastAsia="zh-CN"/>
        </w:rPr>
        <w:t>.</w:t>
      </w:r>
      <w:r w:rsidRPr="005C187C">
        <w:rPr>
          <w:rFonts w:ascii="Times New Roman" w:eastAsia="等线" w:hAnsi="Times New Roman"/>
          <w:szCs w:val="20"/>
          <w:lang w:val="en-GB" w:eastAsia="zh-CN"/>
        </w:rPr>
        <w:t xml:space="preserve"> </w:t>
      </w:r>
    </w:p>
    <w:p w14:paraId="6F5B956A" w14:textId="11193C13" w:rsidR="00D7507E" w:rsidRPr="00F22417" w:rsidRDefault="00D7507E" w:rsidP="00D7507E">
      <w:pPr>
        <w:tabs>
          <w:tab w:val="num" w:pos="425"/>
        </w:tabs>
        <w:spacing w:before="120" w:after="120" w:line="276" w:lineRule="auto"/>
        <w:jc w:val="center"/>
        <w:rPr>
          <w:rFonts w:ascii="Times New Roman" w:eastAsia="宋体" w:hAnsi="Times New Roman"/>
          <w:szCs w:val="20"/>
          <w:lang w:eastAsia="zh-CN"/>
        </w:rPr>
      </w:pPr>
      <w:r w:rsidRPr="005C187C">
        <w:rPr>
          <w:rFonts w:ascii="Times New Roman" w:hAnsi="Times New Roman"/>
          <w:b/>
          <w:bCs/>
        </w:rPr>
        <w:t xml:space="preserve">Table </w:t>
      </w:r>
      <w:r w:rsidRPr="005C187C">
        <w:fldChar w:fldCharType="begin"/>
      </w:r>
      <w:r w:rsidRPr="005C187C">
        <w:rPr>
          <w:rFonts w:ascii="Times New Roman" w:hAnsi="Times New Roman"/>
          <w:b/>
          <w:bCs/>
        </w:rPr>
        <w:instrText xml:space="preserve"> SEQ Table \* ARABIC </w:instrText>
      </w:r>
      <w:r w:rsidRPr="005C187C">
        <w:fldChar w:fldCharType="separate"/>
      </w:r>
      <w:r w:rsidRPr="005C187C">
        <w:rPr>
          <w:rFonts w:ascii="Times New Roman" w:hAnsi="Times New Roman"/>
          <w:b/>
          <w:bCs/>
          <w:noProof/>
        </w:rPr>
        <w:t>1</w:t>
      </w:r>
      <w:r w:rsidRPr="005C187C">
        <w:fldChar w:fldCharType="end"/>
      </w:r>
      <w:r w:rsidRPr="005C187C">
        <w:rPr>
          <w:rFonts w:ascii="Times New Roman" w:hAnsi="Times New Roman"/>
          <w:b/>
          <w:bCs/>
        </w:rPr>
        <w:t xml:space="preserve"> </w:t>
      </w:r>
      <w:r w:rsidRPr="005C187C">
        <w:rPr>
          <w:rFonts w:ascii="Times New Roman" w:eastAsiaTheme="minorEastAsia" w:hAnsi="Times New Roman"/>
          <w:b/>
        </w:rPr>
        <w:t>. Additional Evaluation assumptions for D2R Amble Types</w:t>
      </w:r>
    </w:p>
    <w:tbl>
      <w:tblPr>
        <w:tblStyle w:val="afc"/>
        <w:tblW w:w="906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7219"/>
      </w:tblGrid>
      <w:tr w:rsidR="00D7507E" w:rsidRPr="0011771A" w14:paraId="66147824" w14:textId="77777777" w:rsidTr="0065288B">
        <w:tc>
          <w:tcPr>
            <w:tcW w:w="9062" w:type="dxa"/>
            <w:gridSpan w:val="2"/>
            <w:vAlign w:val="center"/>
          </w:tcPr>
          <w:p w14:paraId="74BF3300" w14:textId="77777777" w:rsidR="00D7507E" w:rsidRPr="0011771A" w:rsidRDefault="00D7507E" w:rsidP="005C187C">
            <w:pPr>
              <w:spacing w:after="180" w:line="252" w:lineRule="auto"/>
              <w:contextualSpacing/>
              <w:jc w:val="center"/>
              <w:rPr>
                <w:rFonts w:ascii="Times" w:eastAsia="等线" w:hAnsi="Times" w:cs="Times"/>
                <w:bCs/>
                <w:szCs w:val="21"/>
                <w:lang w:eastAsia="zh-CN"/>
              </w:rPr>
            </w:pPr>
            <w:r>
              <w:rPr>
                <w:rFonts w:ascii="Times" w:eastAsia="等线" w:hAnsi="Times" w:cs="Times" w:hint="eastAsia"/>
                <w:bCs/>
                <w:szCs w:val="21"/>
                <w:lang w:eastAsia="zh-CN"/>
              </w:rPr>
              <w:t>V</w:t>
            </w:r>
            <w:r>
              <w:rPr>
                <w:rFonts w:ascii="Times" w:eastAsia="等线" w:hAnsi="Times" w:cs="Times"/>
                <w:bCs/>
                <w:szCs w:val="21"/>
                <w:lang w:eastAsia="zh-CN"/>
              </w:rPr>
              <w:t>alues/Assumptions</w:t>
            </w:r>
          </w:p>
        </w:tc>
      </w:tr>
      <w:tr w:rsidR="00D7507E" w:rsidRPr="0011771A" w14:paraId="077F5BA5" w14:textId="77777777" w:rsidTr="0065288B">
        <w:tc>
          <w:tcPr>
            <w:tcW w:w="1843" w:type="dxa"/>
            <w:tcBorders>
              <w:top w:val="single" w:sz="12" w:space="0" w:color="auto"/>
              <w:bottom w:val="single" w:sz="4" w:space="0" w:color="auto"/>
            </w:tcBorders>
          </w:tcPr>
          <w:p w14:paraId="724CB46B" w14:textId="2446D706" w:rsidR="00D7507E" w:rsidRPr="0011771A" w:rsidRDefault="00D7507E" w:rsidP="005C187C">
            <w:pPr>
              <w:spacing w:after="180" w:line="252" w:lineRule="auto"/>
              <w:contextualSpacing/>
              <w:rPr>
                <w:rFonts w:ascii="Times" w:eastAsia="等线" w:hAnsi="Times" w:cs="Times"/>
                <w:bCs/>
                <w:szCs w:val="21"/>
                <w:lang w:eastAsia="zh-CN"/>
              </w:rPr>
            </w:pPr>
            <w:r>
              <w:rPr>
                <w:rFonts w:ascii="Times" w:eastAsia="等线" w:hAnsi="Times" w:cs="Times"/>
                <w:bCs/>
                <w:szCs w:val="21"/>
                <w:lang w:eastAsia="zh-CN"/>
              </w:rPr>
              <w:t>20 bits payload with 40kHz frequency shift</w:t>
            </w:r>
          </w:p>
        </w:tc>
        <w:tc>
          <w:tcPr>
            <w:tcW w:w="7219" w:type="dxa"/>
            <w:tcBorders>
              <w:top w:val="single" w:sz="12" w:space="0" w:color="auto"/>
            </w:tcBorders>
          </w:tcPr>
          <w:p w14:paraId="03B25AA5" w14:textId="06DC8EFB" w:rsidR="00D7507E" w:rsidRPr="00E953BF" w:rsidRDefault="00D7507E" w:rsidP="005C187C">
            <w:pPr>
              <w:spacing w:after="180" w:line="252" w:lineRule="auto"/>
              <w:contextualSpacing/>
              <w:rPr>
                <w:rFonts w:ascii="Times" w:eastAsia="等线" w:hAnsi="Times" w:cs="Times"/>
                <w:bCs/>
                <w:szCs w:val="21"/>
                <w:lang w:eastAsia="zh-CN"/>
              </w:rPr>
            </w:pPr>
            <w:r w:rsidRPr="00E953BF">
              <w:rPr>
                <w:rFonts w:ascii="Times" w:eastAsia="等线" w:hAnsi="Times" w:cs="Times"/>
                <w:bCs/>
                <w:szCs w:val="21"/>
                <w:lang w:eastAsia="zh-CN"/>
              </w:rPr>
              <w:t>Total chips for PD</w:t>
            </w:r>
            <w:r w:rsidR="00A71F73">
              <w:rPr>
                <w:rFonts w:ascii="Times" w:eastAsia="等线" w:hAnsi="Times" w:cs="Times"/>
                <w:bCs/>
                <w:szCs w:val="21"/>
                <w:lang w:eastAsia="zh-CN"/>
              </w:rPr>
              <w:t>R</w:t>
            </w:r>
            <w:r w:rsidRPr="00E953BF">
              <w:rPr>
                <w:rFonts w:ascii="Times" w:eastAsia="等线" w:hAnsi="Times" w:cs="Times"/>
                <w:bCs/>
                <w:szCs w:val="21"/>
                <w:lang w:eastAsia="zh-CN"/>
              </w:rPr>
              <w:t>CH is (20</w:t>
            </w:r>
            <w:r>
              <w:rPr>
                <w:rFonts w:ascii="Times" w:eastAsia="等线" w:hAnsi="Times" w:cs="Times"/>
                <w:bCs/>
                <w:szCs w:val="21"/>
                <w:lang w:eastAsia="zh-CN"/>
              </w:rPr>
              <w:t xml:space="preserve"> </w:t>
            </w:r>
            <w:r w:rsidRPr="00E953BF">
              <w:rPr>
                <w:rFonts w:ascii="Times" w:eastAsia="等线" w:hAnsi="Times" w:cs="Times"/>
                <w:bCs/>
                <w:szCs w:val="21"/>
                <w:lang w:eastAsia="zh-CN"/>
              </w:rPr>
              <w:t>bit</w:t>
            </w:r>
            <w:r>
              <w:rPr>
                <w:rFonts w:ascii="Times" w:eastAsia="等线" w:hAnsi="Times" w:cs="Times"/>
                <w:bCs/>
                <w:szCs w:val="21"/>
                <w:lang w:eastAsia="zh-CN"/>
              </w:rPr>
              <w:t>s</w:t>
            </w:r>
            <w:r w:rsidRPr="00E953BF">
              <w:rPr>
                <w:rFonts w:ascii="Times" w:eastAsia="等线" w:hAnsi="Times" w:cs="Times"/>
                <w:bCs/>
                <w:szCs w:val="21"/>
                <w:lang w:eastAsia="zh-CN"/>
              </w:rPr>
              <w:t xml:space="preserve"> payload+6</w:t>
            </w:r>
            <w:r>
              <w:rPr>
                <w:rFonts w:ascii="Times" w:eastAsia="等线" w:hAnsi="Times" w:cs="Times"/>
                <w:bCs/>
                <w:szCs w:val="21"/>
                <w:lang w:eastAsia="zh-CN"/>
              </w:rPr>
              <w:t xml:space="preserve"> </w:t>
            </w:r>
            <w:r w:rsidRPr="00E953BF">
              <w:rPr>
                <w:rFonts w:ascii="Times" w:eastAsia="等线" w:hAnsi="Times" w:cs="Times"/>
                <w:bCs/>
                <w:szCs w:val="21"/>
                <w:lang w:eastAsia="zh-CN"/>
              </w:rPr>
              <w:t>bit</w:t>
            </w:r>
            <w:r>
              <w:rPr>
                <w:rFonts w:ascii="Times" w:eastAsia="等线" w:hAnsi="Times" w:cs="Times"/>
                <w:bCs/>
                <w:szCs w:val="21"/>
                <w:lang w:eastAsia="zh-CN"/>
              </w:rPr>
              <w:t>s</w:t>
            </w:r>
            <w:r w:rsidRPr="00E953BF">
              <w:rPr>
                <w:rFonts w:ascii="Times" w:eastAsia="等线" w:hAnsi="Times" w:cs="Times"/>
                <w:bCs/>
                <w:szCs w:val="21"/>
                <w:lang w:eastAsia="zh-CN"/>
              </w:rPr>
              <w:t xml:space="preserve"> </w:t>
            </w:r>
            <w:proofErr w:type="gramStart"/>
            <w:r w:rsidRPr="00E953BF">
              <w:rPr>
                <w:rFonts w:ascii="Times" w:eastAsia="等线" w:hAnsi="Times" w:cs="Times"/>
                <w:bCs/>
                <w:szCs w:val="21"/>
                <w:lang w:eastAsia="zh-CN"/>
              </w:rPr>
              <w:t>CRC)*</w:t>
            </w:r>
            <w:proofErr w:type="gramEnd"/>
            <w:r>
              <w:rPr>
                <w:rFonts w:ascii="Times" w:eastAsia="等线" w:hAnsi="Times" w:cs="Times"/>
                <w:bCs/>
                <w:szCs w:val="21"/>
                <w:lang w:eastAsia="zh-CN"/>
              </w:rPr>
              <w:t>3</w:t>
            </w:r>
            <w:r w:rsidRPr="00E953BF">
              <w:rPr>
                <w:rFonts w:ascii="Times" w:eastAsia="等线" w:hAnsi="Times" w:cs="Times"/>
                <w:bCs/>
                <w:szCs w:val="21"/>
                <w:lang w:eastAsia="zh-CN"/>
              </w:rPr>
              <w:t>*</w:t>
            </w:r>
            <w:r>
              <w:rPr>
                <w:rFonts w:ascii="Times" w:eastAsia="等线" w:hAnsi="Times" w:cs="Times"/>
                <w:bCs/>
                <w:szCs w:val="21"/>
                <w:lang w:eastAsia="zh-CN"/>
              </w:rPr>
              <w:t>2</w:t>
            </w:r>
            <w:r w:rsidRPr="00E953BF">
              <w:rPr>
                <w:rFonts w:ascii="Times" w:eastAsia="等线" w:hAnsi="Times" w:cs="Times"/>
                <w:bCs/>
                <w:szCs w:val="21"/>
                <w:lang w:eastAsia="zh-CN"/>
              </w:rPr>
              <w:t>=156 chips</w:t>
            </w:r>
          </w:p>
          <w:p w14:paraId="6C4C2376" w14:textId="4071BCDD" w:rsidR="00D7507E" w:rsidRPr="00E953BF" w:rsidRDefault="00D7507E" w:rsidP="005C187C">
            <w:pPr>
              <w:spacing w:after="180" w:line="252" w:lineRule="auto"/>
              <w:contextualSpacing/>
              <w:rPr>
                <w:rFonts w:ascii="Times" w:eastAsia="等线" w:hAnsi="Times" w:cs="Times"/>
                <w:bCs/>
                <w:szCs w:val="21"/>
                <w:lang w:eastAsia="zh-CN"/>
              </w:rPr>
            </w:pPr>
            <w:r w:rsidRPr="00E953BF">
              <w:rPr>
                <w:rFonts w:ascii="Times" w:eastAsia="等线" w:hAnsi="Times" w:cs="Times" w:hint="eastAsia"/>
                <w:bCs/>
                <w:szCs w:val="21"/>
                <w:lang w:eastAsia="zh-CN"/>
              </w:rPr>
              <w:t>•</w:t>
            </w:r>
            <w:r w:rsidRPr="00E953BF">
              <w:rPr>
                <w:rFonts w:ascii="Times" w:eastAsia="等线" w:hAnsi="Times" w:cs="Times"/>
                <w:bCs/>
                <w:szCs w:val="21"/>
                <w:lang w:eastAsia="zh-CN"/>
              </w:rPr>
              <w:tab/>
              <w:t>Opt</w:t>
            </w:r>
            <w:r>
              <w:rPr>
                <w:rFonts w:ascii="Times" w:eastAsia="等线" w:hAnsi="Times" w:cs="Times"/>
                <w:bCs/>
                <w:szCs w:val="21"/>
                <w:lang w:eastAsia="zh-CN"/>
              </w:rPr>
              <w:t xml:space="preserve">ion </w:t>
            </w:r>
            <w:r w:rsidRPr="00E953BF">
              <w:rPr>
                <w:rFonts w:ascii="Times" w:eastAsia="等线" w:hAnsi="Times" w:cs="Times"/>
                <w:bCs/>
                <w:szCs w:val="21"/>
                <w:lang w:eastAsia="zh-CN"/>
              </w:rPr>
              <w:t xml:space="preserve">1: Preamble+ </w:t>
            </w:r>
            <w:r w:rsidR="00A71F73" w:rsidRPr="00E953BF">
              <w:rPr>
                <w:rFonts w:ascii="Times" w:eastAsia="等线" w:hAnsi="Times" w:cs="Times"/>
                <w:bCs/>
                <w:szCs w:val="21"/>
                <w:lang w:eastAsia="zh-CN"/>
              </w:rPr>
              <w:t>PD</w:t>
            </w:r>
            <w:r w:rsidR="00A71F73">
              <w:rPr>
                <w:rFonts w:ascii="Times" w:eastAsia="等线" w:hAnsi="Times" w:cs="Times"/>
                <w:bCs/>
                <w:szCs w:val="21"/>
                <w:lang w:eastAsia="zh-CN"/>
              </w:rPr>
              <w:t>R</w:t>
            </w:r>
            <w:r w:rsidR="00A71F73" w:rsidRPr="00E953BF">
              <w:rPr>
                <w:rFonts w:ascii="Times" w:eastAsia="等线" w:hAnsi="Times" w:cs="Times"/>
                <w:bCs/>
                <w:szCs w:val="21"/>
                <w:lang w:eastAsia="zh-CN"/>
              </w:rPr>
              <w:t>CH</w:t>
            </w:r>
          </w:p>
          <w:p w14:paraId="3FF9568F" w14:textId="50491B81" w:rsidR="00D7507E" w:rsidRPr="00E953BF" w:rsidRDefault="00D7507E" w:rsidP="005C187C">
            <w:pPr>
              <w:spacing w:after="180" w:line="252" w:lineRule="auto"/>
              <w:contextualSpacing/>
              <w:rPr>
                <w:rFonts w:ascii="Times" w:eastAsia="等线" w:hAnsi="Times" w:cs="Times"/>
                <w:bCs/>
                <w:szCs w:val="21"/>
                <w:lang w:eastAsia="zh-CN"/>
              </w:rPr>
            </w:pPr>
            <w:r w:rsidRPr="00E953BF">
              <w:rPr>
                <w:rFonts w:ascii="Times" w:eastAsia="等线" w:hAnsi="Times" w:cs="Times" w:hint="eastAsia"/>
                <w:bCs/>
                <w:szCs w:val="21"/>
                <w:lang w:eastAsia="zh-CN"/>
              </w:rPr>
              <w:t>•</w:t>
            </w:r>
            <w:r w:rsidRPr="00E953BF">
              <w:rPr>
                <w:rFonts w:ascii="Times" w:eastAsia="等线" w:hAnsi="Times" w:cs="Times"/>
                <w:bCs/>
                <w:szCs w:val="21"/>
                <w:lang w:eastAsia="zh-CN"/>
              </w:rPr>
              <w:tab/>
              <w:t>Opt</w:t>
            </w:r>
            <w:r>
              <w:rPr>
                <w:rFonts w:ascii="Times" w:eastAsia="等线" w:hAnsi="Times" w:cs="Times"/>
                <w:bCs/>
                <w:szCs w:val="21"/>
                <w:lang w:eastAsia="zh-CN"/>
              </w:rPr>
              <w:t xml:space="preserve">ion </w:t>
            </w:r>
            <w:r w:rsidRPr="00E953BF">
              <w:rPr>
                <w:rFonts w:ascii="Times" w:eastAsia="等线" w:hAnsi="Times" w:cs="Times"/>
                <w:bCs/>
                <w:szCs w:val="21"/>
                <w:lang w:eastAsia="zh-CN"/>
              </w:rPr>
              <w:t xml:space="preserve">2: Preamble+100-chip </w:t>
            </w:r>
            <w:r w:rsidR="00A71F73" w:rsidRPr="00E953BF">
              <w:rPr>
                <w:rFonts w:ascii="Times" w:eastAsia="等线" w:hAnsi="Times" w:cs="Times"/>
                <w:bCs/>
                <w:szCs w:val="21"/>
                <w:lang w:eastAsia="zh-CN"/>
              </w:rPr>
              <w:t>PD</w:t>
            </w:r>
            <w:r w:rsidR="00A71F73">
              <w:rPr>
                <w:rFonts w:ascii="Times" w:eastAsia="等线" w:hAnsi="Times" w:cs="Times"/>
                <w:bCs/>
                <w:szCs w:val="21"/>
                <w:lang w:eastAsia="zh-CN"/>
              </w:rPr>
              <w:t>R</w:t>
            </w:r>
            <w:r w:rsidR="00A71F73" w:rsidRPr="00E953BF">
              <w:rPr>
                <w:rFonts w:ascii="Times" w:eastAsia="等线" w:hAnsi="Times" w:cs="Times"/>
                <w:bCs/>
                <w:szCs w:val="21"/>
                <w:lang w:eastAsia="zh-CN"/>
              </w:rPr>
              <w:t xml:space="preserve">CH </w:t>
            </w:r>
            <w:r w:rsidRPr="00E953BF">
              <w:rPr>
                <w:rFonts w:ascii="Times" w:eastAsia="等线" w:hAnsi="Times" w:cs="Times"/>
                <w:bCs/>
                <w:szCs w:val="21"/>
                <w:lang w:eastAsia="zh-CN"/>
              </w:rPr>
              <w:t xml:space="preserve">+midamble+56-chip </w:t>
            </w:r>
            <w:r w:rsidR="00A71F73" w:rsidRPr="00E953BF">
              <w:rPr>
                <w:rFonts w:ascii="Times" w:eastAsia="等线" w:hAnsi="Times" w:cs="Times"/>
                <w:bCs/>
                <w:szCs w:val="21"/>
                <w:lang w:eastAsia="zh-CN"/>
              </w:rPr>
              <w:t>PD</w:t>
            </w:r>
            <w:r w:rsidR="00A71F73">
              <w:rPr>
                <w:rFonts w:ascii="Times" w:eastAsia="等线" w:hAnsi="Times" w:cs="Times"/>
                <w:bCs/>
                <w:szCs w:val="21"/>
                <w:lang w:eastAsia="zh-CN"/>
              </w:rPr>
              <w:t>R</w:t>
            </w:r>
            <w:r w:rsidR="00A71F73" w:rsidRPr="00E953BF">
              <w:rPr>
                <w:rFonts w:ascii="Times" w:eastAsia="等线" w:hAnsi="Times" w:cs="Times"/>
                <w:bCs/>
                <w:szCs w:val="21"/>
                <w:lang w:eastAsia="zh-CN"/>
              </w:rPr>
              <w:t>CH</w:t>
            </w:r>
          </w:p>
          <w:p w14:paraId="5B7A8CFB" w14:textId="66E192F4" w:rsidR="00D7507E" w:rsidRPr="0011771A" w:rsidRDefault="00D7507E" w:rsidP="005C187C">
            <w:pPr>
              <w:spacing w:after="180" w:line="252" w:lineRule="auto"/>
              <w:contextualSpacing/>
              <w:rPr>
                <w:rFonts w:ascii="Times" w:eastAsia="等线" w:hAnsi="Times" w:cs="Times"/>
                <w:bCs/>
                <w:szCs w:val="21"/>
                <w:lang w:eastAsia="zh-CN"/>
              </w:rPr>
            </w:pPr>
            <w:r w:rsidRPr="00E953BF">
              <w:rPr>
                <w:rFonts w:ascii="Times" w:eastAsia="等线" w:hAnsi="Times" w:cs="Times" w:hint="eastAsia"/>
                <w:bCs/>
                <w:szCs w:val="21"/>
                <w:lang w:eastAsia="zh-CN"/>
              </w:rPr>
              <w:t>•</w:t>
            </w:r>
            <w:r w:rsidRPr="00E953BF">
              <w:rPr>
                <w:rFonts w:ascii="Times" w:eastAsia="等线" w:hAnsi="Times" w:cs="Times"/>
                <w:bCs/>
                <w:szCs w:val="21"/>
                <w:lang w:eastAsia="zh-CN"/>
              </w:rPr>
              <w:tab/>
              <w:t>Opt</w:t>
            </w:r>
            <w:r>
              <w:rPr>
                <w:rFonts w:ascii="Times" w:eastAsia="等线" w:hAnsi="Times" w:cs="Times"/>
                <w:bCs/>
                <w:szCs w:val="21"/>
                <w:lang w:eastAsia="zh-CN"/>
              </w:rPr>
              <w:t xml:space="preserve">ion </w:t>
            </w:r>
            <w:r w:rsidRPr="00E953BF">
              <w:rPr>
                <w:rFonts w:ascii="Times" w:eastAsia="等线" w:hAnsi="Times" w:cs="Times"/>
                <w:bCs/>
                <w:szCs w:val="21"/>
                <w:lang w:eastAsia="zh-CN"/>
              </w:rPr>
              <w:t xml:space="preserve">3: Preamble+ </w:t>
            </w:r>
            <w:r w:rsidR="00A71F73" w:rsidRPr="00E953BF">
              <w:rPr>
                <w:rFonts w:ascii="Times" w:eastAsia="等线" w:hAnsi="Times" w:cs="Times"/>
                <w:bCs/>
                <w:szCs w:val="21"/>
                <w:lang w:eastAsia="zh-CN"/>
              </w:rPr>
              <w:t>PD</w:t>
            </w:r>
            <w:r w:rsidR="00A71F73">
              <w:rPr>
                <w:rFonts w:ascii="Times" w:eastAsia="等线" w:hAnsi="Times" w:cs="Times"/>
                <w:bCs/>
                <w:szCs w:val="21"/>
                <w:lang w:eastAsia="zh-CN"/>
              </w:rPr>
              <w:t>R</w:t>
            </w:r>
            <w:r w:rsidR="00A71F73" w:rsidRPr="00E953BF">
              <w:rPr>
                <w:rFonts w:ascii="Times" w:eastAsia="等线" w:hAnsi="Times" w:cs="Times"/>
                <w:bCs/>
                <w:szCs w:val="21"/>
                <w:lang w:eastAsia="zh-CN"/>
              </w:rPr>
              <w:t xml:space="preserve">CH </w:t>
            </w:r>
            <w:r w:rsidRPr="00E953BF">
              <w:rPr>
                <w:rFonts w:ascii="Times" w:eastAsia="等线" w:hAnsi="Times" w:cs="Times"/>
                <w:bCs/>
                <w:szCs w:val="21"/>
                <w:lang w:eastAsia="zh-CN"/>
              </w:rPr>
              <w:t>+</w:t>
            </w:r>
            <w:proofErr w:type="spellStart"/>
            <w:r w:rsidRPr="00E953BF">
              <w:rPr>
                <w:rFonts w:ascii="Times" w:eastAsia="等线" w:hAnsi="Times" w:cs="Times"/>
                <w:bCs/>
                <w:szCs w:val="21"/>
                <w:lang w:eastAsia="zh-CN"/>
              </w:rPr>
              <w:t>Postamble</w:t>
            </w:r>
            <w:proofErr w:type="spellEnd"/>
          </w:p>
        </w:tc>
      </w:tr>
      <w:tr w:rsidR="00D7507E" w:rsidRPr="0011771A" w14:paraId="730B850D" w14:textId="77777777" w:rsidTr="0065288B">
        <w:tc>
          <w:tcPr>
            <w:tcW w:w="1843" w:type="dxa"/>
            <w:tcBorders>
              <w:top w:val="single" w:sz="4" w:space="0" w:color="auto"/>
              <w:bottom w:val="single" w:sz="4" w:space="0" w:color="auto"/>
            </w:tcBorders>
          </w:tcPr>
          <w:p w14:paraId="5233BC03" w14:textId="265CD4BD" w:rsidR="00D7507E" w:rsidRDefault="00D7507E" w:rsidP="005C187C">
            <w:pPr>
              <w:spacing w:after="180" w:line="252" w:lineRule="auto"/>
              <w:contextualSpacing/>
              <w:rPr>
                <w:rFonts w:ascii="Times" w:eastAsia="等线" w:hAnsi="Times" w:cs="Times"/>
                <w:bCs/>
                <w:szCs w:val="21"/>
                <w:lang w:eastAsia="zh-CN"/>
              </w:rPr>
            </w:pPr>
            <w:r>
              <w:rPr>
                <w:rFonts w:ascii="Times" w:eastAsia="等线" w:hAnsi="Times" w:cs="Times"/>
                <w:bCs/>
                <w:szCs w:val="21"/>
                <w:lang w:eastAsia="zh-CN"/>
              </w:rPr>
              <w:t xml:space="preserve">96 bits payload with </w:t>
            </w:r>
            <w:r w:rsidR="00FB61E2">
              <w:rPr>
                <w:rFonts w:ascii="Times" w:eastAsia="等线" w:hAnsi="Times" w:cs="Times"/>
                <w:bCs/>
                <w:szCs w:val="21"/>
                <w:lang w:eastAsia="zh-CN"/>
              </w:rPr>
              <w:t>2</w:t>
            </w:r>
            <w:r>
              <w:rPr>
                <w:rFonts w:ascii="Times" w:eastAsia="等线" w:hAnsi="Times" w:cs="Times"/>
                <w:bCs/>
                <w:szCs w:val="21"/>
                <w:lang w:eastAsia="zh-CN"/>
              </w:rPr>
              <w:t>0kHz frequency shift</w:t>
            </w:r>
          </w:p>
        </w:tc>
        <w:tc>
          <w:tcPr>
            <w:tcW w:w="7219" w:type="dxa"/>
          </w:tcPr>
          <w:p w14:paraId="25C0920A" w14:textId="12830407" w:rsidR="00D7507E" w:rsidRPr="00E953BF" w:rsidRDefault="00D7507E" w:rsidP="005C187C">
            <w:pPr>
              <w:spacing w:after="180" w:line="252" w:lineRule="auto"/>
              <w:contextualSpacing/>
              <w:rPr>
                <w:rFonts w:ascii="Times" w:eastAsia="等线" w:hAnsi="Times" w:cs="Times"/>
                <w:bCs/>
                <w:szCs w:val="21"/>
                <w:lang w:eastAsia="zh-CN"/>
              </w:rPr>
            </w:pPr>
            <w:r w:rsidRPr="00E953BF">
              <w:rPr>
                <w:rFonts w:ascii="Times" w:eastAsia="等线" w:hAnsi="Times" w:cs="Times"/>
                <w:bCs/>
                <w:szCs w:val="21"/>
                <w:lang w:eastAsia="zh-CN"/>
              </w:rPr>
              <w:t xml:space="preserve">Total chips for </w:t>
            </w:r>
            <w:r w:rsidR="00A71F73" w:rsidRPr="00E953BF">
              <w:rPr>
                <w:rFonts w:ascii="Times" w:eastAsia="等线" w:hAnsi="Times" w:cs="Times"/>
                <w:bCs/>
                <w:szCs w:val="21"/>
                <w:lang w:eastAsia="zh-CN"/>
              </w:rPr>
              <w:t>PD</w:t>
            </w:r>
            <w:r w:rsidR="00A71F73">
              <w:rPr>
                <w:rFonts w:ascii="Times" w:eastAsia="等线" w:hAnsi="Times" w:cs="Times"/>
                <w:bCs/>
                <w:szCs w:val="21"/>
                <w:lang w:eastAsia="zh-CN"/>
              </w:rPr>
              <w:t>R</w:t>
            </w:r>
            <w:r w:rsidR="00A71F73" w:rsidRPr="00E953BF">
              <w:rPr>
                <w:rFonts w:ascii="Times" w:eastAsia="等线" w:hAnsi="Times" w:cs="Times"/>
                <w:bCs/>
                <w:szCs w:val="21"/>
                <w:lang w:eastAsia="zh-CN"/>
              </w:rPr>
              <w:t xml:space="preserve">CH </w:t>
            </w:r>
            <w:r w:rsidRPr="00E953BF">
              <w:rPr>
                <w:rFonts w:ascii="Times" w:eastAsia="等线" w:hAnsi="Times" w:cs="Times"/>
                <w:bCs/>
                <w:szCs w:val="21"/>
                <w:lang w:eastAsia="zh-CN"/>
              </w:rPr>
              <w:t>is (</w:t>
            </w:r>
            <w:r>
              <w:rPr>
                <w:rFonts w:ascii="Times" w:eastAsia="等线" w:hAnsi="Times" w:cs="Times"/>
                <w:bCs/>
                <w:szCs w:val="21"/>
                <w:lang w:eastAsia="zh-CN"/>
              </w:rPr>
              <w:t xml:space="preserve">96 </w:t>
            </w:r>
            <w:r w:rsidRPr="00E953BF">
              <w:rPr>
                <w:rFonts w:ascii="Times" w:eastAsia="等线" w:hAnsi="Times" w:cs="Times"/>
                <w:bCs/>
                <w:szCs w:val="21"/>
                <w:lang w:eastAsia="zh-CN"/>
              </w:rPr>
              <w:t>bit</w:t>
            </w:r>
            <w:r>
              <w:rPr>
                <w:rFonts w:ascii="Times" w:eastAsia="等线" w:hAnsi="Times" w:cs="Times"/>
                <w:bCs/>
                <w:szCs w:val="21"/>
                <w:lang w:eastAsia="zh-CN"/>
              </w:rPr>
              <w:t>s</w:t>
            </w:r>
            <w:r w:rsidRPr="00E953BF">
              <w:rPr>
                <w:rFonts w:ascii="Times" w:eastAsia="等线" w:hAnsi="Times" w:cs="Times"/>
                <w:bCs/>
                <w:szCs w:val="21"/>
                <w:lang w:eastAsia="zh-CN"/>
              </w:rPr>
              <w:t xml:space="preserve"> payload+</w:t>
            </w:r>
            <w:r>
              <w:rPr>
                <w:rFonts w:ascii="Times" w:eastAsia="等线" w:hAnsi="Times" w:cs="Times"/>
                <w:bCs/>
                <w:szCs w:val="21"/>
                <w:lang w:eastAsia="zh-CN"/>
              </w:rPr>
              <w:t>1</w:t>
            </w:r>
            <w:r w:rsidRPr="00E953BF">
              <w:rPr>
                <w:rFonts w:ascii="Times" w:eastAsia="等线" w:hAnsi="Times" w:cs="Times"/>
                <w:bCs/>
                <w:szCs w:val="21"/>
                <w:lang w:eastAsia="zh-CN"/>
              </w:rPr>
              <w:t>6</w:t>
            </w:r>
            <w:r>
              <w:rPr>
                <w:rFonts w:ascii="Times" w:eastAsia="等线" w:hAnsi="Times" w:cs="Times"/>
                <w:bCs/>
                <w:szCs w:val="21"/>
                <w:lang w:eastAsia="zh-CN"/>
              </w:rPr>
              <w:t xml:space="preserve"> </w:t>
            </w:r>
            <w:r w:rsidRPr="00E953BF">
              <w:rPr>
                <w:rFonts w:ascii="Times" w:eastAsia="等线" w:hAnsi="Times" w:cs="Times"/>
                <w:bCs/>
                <w:szCs w:val="21"/>
                <w:lang w:eastAsia="zh-CN"/>
              </w:rPr>
              <w:t>bit</w:t>
            </w:r>
            <w:r>
              <w:rPr>
                <w:rFonts w:ascii="Times" w:eastAsia="等线" w:hAnsi="Times" w:cs="Times"/>
                <w:bCs/>
                <w:szCs w:val="21"/>
                <w:lang w:eastAsia="zh-CN"/>
              </w:rPr>
              <w:t>s</w:t>
            </w:r>
            <w:r w:rsidRPr="00E953BF">
              <w:rPr>
                <w:rFonts w:ascii="Times" w:eastAsia="等线" w:hAnsi="Times" w:cs="Times"/>
                <w:bCs/>
                <w:szCs w:val="21"/>
                <w:lang w:eastAsia="zh-CN"/>
              </w:rPr>
              <w:t xml:space="preserve"> </w:t>
            </w:r>
            <w:proofErr w:type="gramStart"/>
            <w:r w:rsidRPr="00E953BF">
              <w:rPr>
                <w:rFonts w:ascii="Times" w:eastAsia="等线" w:hAnsi="Times" w:cs="Times"/>
                <w:bCs/>
                <w:szCs w:val="21"/>
                <w:lang w:eastAsia="zh-CN"/>
              </w:rPr>
              <w:t>CRC)*</w:t>
            </w:r>
            <w:proofErr w:type="gramEnd"/>
            <w:r>
              <w:rPr>
                <w:rFonts w:ascii="Times" w:eastAsia="等线" w:hAnsi="Times" w:cs="Times"/>
                <w:bCs/>
                <w:szCs w:val="21"/>
                <w:lang w:eastAsia="zh-CN"/>
              </w:rPr>
              <w:t>3</w:t>
            </w:r>
            <w:r w:rsidRPr="00E953BF">
              <w:rPr>
                <w:rFonts w:ascii="Times" w:eastAsia="等线" w:hAnsi="Times" w:cs="Times"/>
                <w:bCs/>
                <w:szCs w:val="21"/>
                <w:lang w:eastAsia="zh-CN"/>
              </w:rPr>
              <w:t>*</w:t>
            </w:r>
            <w:r>
              <w:rPr>
                <w:rFonts w:ascii="Times" w:eastAsia="等线" w:hAnsi="Times" w:cs="Times"/>
                <w:bCs/>
                <w:szCs w:val="21"/>
                <w:lang w:eastAsia="zh-CN"/>
              </w:rPr>
              <w:t>2</w:t>
            </w:r>
            <w:r w:rsidRPr="00E953BF">
              <w:rPr>
                <w:rFonts w:ascii="Times" w:eastAsia="等线" w:hAnsi="Times" w:cs="Times"/>
                <w:bCs/>
                <w:szCs w:val="21"/>
                <w:lang w:eastAsia="zh-CN"/>
              </w:rPr>
              <w:t>=</w:t>
            </w:r>
            <w:r>
              <w:rPr>
                <w:rFonts w:ascii="Times" w:eastAsia="等线" w:hAnsi="Times" w:cs="Times"/>
                <w:bCs/>
                <w:szCs w:val="21"/>
                <w:lang w:eastAsia="zh-CN"/>
              </w:rPr>
              <w:t>672</w:t>
            </w:r>
            <w:r w:rsidRPr="00E953BF">
              <w:rPr>
                <w:rFonts w:ascii="Times" w:eastAsia="等线" w:hAnsi="Times" w:cs="Times"/>
                <w:bCs/>
                <w:szCs w:val="21"/>
                <w:lang w:eastAsia="zh-CN"/>
              </w:rPr>
              <w:t xml:space="preserve"> chips</w:t>
            </w:r>
          </w:p>
          <w:p w14:paraId="67AF4007" w14:textId="4F6C757C" w:rsidR="00D7507E" w:rsidRPr="00E953BF" w:rsidRDefault="00D7507E" w:rsidP="005C187C">
            <w:pPr>
              <w:spacing w:after="180" w:line="252" w:lineRule="auto"/>
              <w:contextualSpacing/>
              <w:rPr>
                <w:rFonts w:ascii="Times" w:eastAsia="等线" w:hAnsi="Times" w:cs="Times"/>
                <w:bCs/>
                <w:szCs w:val="21"/>
                <w:lang w:eastAsia="zh-CN"/>
              </w:rPr>
            </w:pPr>
            <w:r w:rsidRPr="00E953BF">
              <w:rPr>
                <w:rFonts w:ascii="Times" w:eastAsia="等线" w:hAnsi="Times" w:cs="Times" w:hint="eastAsia"/>
                <w:bCs/>
                <w:szCs w:val="21"/>
                <w:lang w:eastAsia="zh-CN"/>
              </w:rPr>
              <w:t>•</w:t>
            </w:r>
            <w:r w:rsidRPr="00E953BF">
              <w:rPr>
                <w:rFonts w:ascii="Times" w:eastAsia="等线" w:hAnsi="Times" w:cs="Times"/>
                <w:bCs/>
                <w:szCs w:val="21"/>
                <w:lang w:eastAsia="zh-CN"/>
              </w:rPr>
              <w:tab/>
              <w:t>Opt</w:t>
            </w:r>
            <w:r>
              <w:rPr>
                <w:rFonts w:ascii="Times" w:eastAsia="等线" w:hAnsi="Times" w:cs="Times"/>
                <w:bCs/>
                <w:szCs w:val="21"/>
                <w:lang w:eastAsia="zh-CN"/>
              </w:rPr>
              <w:t xml:space="preserve">ion </w:t>
            </w:r>
            <w:r w:rsidRPr="00E953BF">
              <w:rPr>
                <w:rFonts w:ascii="Times" w:eastAsia="等线" w:hAnsi="Times" w:cs="Times"/>
                <w:bCs/>
                <w:szCs w:val="21"/>
                <w:lang w:eastAsia="zh-CN"/>
              </w:rPr>
              <w:t xml:space="preserve">1: Preamble+ </w:t>
            </w:r>
            <w:r w:rsidR="00A71F73" w:rsidRPr="00E953BF">
              <w:rPr>
                <w:rFonts w:ascii="Times" w:eastAsia="等线" w:hAnsi="Times" w:cs="Times"/>
                <w:bCs/>
                <w:szCs w:val="21"/>
                <w:lang w:eastAsia="zh-CN"/>
              </w:rPr>
              <w:t>PD</w:t>
            </w:r>
            <w:r w:rsidR="00A71F73">
              <w:rPr>
                <w:rFonts w:ascii="Times" w:eastAsia="等线" w:hAnsi="Times" w:cs="Times"/>
                <w:bCs/>
                <w:szCs w:val="21"/>
                <w:lang w:eastAsia="zh-CN"/>
              </w:rPr>
              <w:t>R</w:t>
            </w:r>
            <w:r w:rsidR="00A71F73" w:rsidRPr="00E953BF">
              <w:rPr>
                <w:rFonts w:ascii="Times" w:eastAsia="等线" w:hAnsi="Times" w:cs="Times"/>
                <w:bCs/>
                <w:szCs w:val="21"/>
                <w:lang w:eastAsia="zh-CN"/>
              </w:rPr>
              <w:t>CH</w:t>
            </w:r>
          </w:p>
          <w:p w14:paraId="493847CD" w14:textId="3921ECB2" w:rsidR="00D7507E" w:rsidRPr="00E953BF" w:rsidRDefault="00D7507E" w:rsidP="005C187C">
            <w:pPr>
              <w:spacing w:after="180" w:line="252" w:lineRule="auto"/>
              <w:contextualSpacing/>
              <w:rPr>
                <w:rFonts w:ascii="Times" w:eastAsia="等线" w:hAnsi="Times" w:cs="Times"/>
                <w:bCs/>
                <w:szCs w:val="21"/>
                <w:lang w:eastAsia="zh-CN"/>
              </w:rPr>
            </w:pPr>
            <w:r w:rsidRPr="00E953BF">
              <w:rPr>
                <w:rFonts w:ascii="Times" w:eastAsia="等线" w:hAnsi="Times" w:cs="Times" w:hint="eastAsia"/>
                <w:bCs/>
                <w:szCs w:val="21"/>
                <w:lang w:eastAsia="zh-CN"/>
              </w:rPr>
              <w:t>•</w:t>
            </w:r>
            <w:r w:rsidRPr="00E953BF">
              <w:rPr>
                <w:rFonts w:ascii="Times" w:eastAsia="等线" w:hAnsi="Times" w:cs="Times"/>
                <w:bCs/>
                <w:szCs w:val="21"/>
                <w:lang w:eastAsia="zh-CN"/>
              </w:rPr>
              <w:tab/>
              <w:t>Opt</w:t>
            </w:r>
            <w:r>
              <w:rPr>
                <w:rFonts w:ascii="Times" w:eastAsia="等线" w:hAnsi="Times" w:cs="Times"/>
                <w:bCs/>
                <w:szCs w:val="21"/>
                <w:lang w:eastAsia="zh-CN"/>
              </w:rPr>
              <w:t xml:space="preserve">ion </w:t>
            </w:r>
            <w:r w:rsidRPr="00E953BF">
              <w:rPr>
                <w:rFonts w:ascii="Times" w:eastAsia="等线" w:hAnsi="Times" w:cs="Times"/>
                <w:bCs/>
                <w:szCs w:val="21"/>
                <w:lang w:eastAsia="zh-CN"/>
              </w:rPr>
              <w:t>2: Preamble+</w:t>
            </w:r>
            <w:r>
              <w:rPr>
                <w:rFonts w:ascii="Times" w:eastAsia="等线" w:hAnsi="Times" w:cs="Times"/>
                <w:bCs/>
                <w:szCs w:val="21"/>
                <w:lang w:eastAsia="zh-CN"/>
              </w:rPr>
              <w:t>4</w:t>
            </w:r>
            <w:r w:rsidRPr="00E953BF">
              <w:rPr>
                <w:rFonts w:ascii="Times" w:eastAsia="等线" w:hAnsi="Times" w:cs="Times"/>
                <w:bCs/>
                <w:szCs w:val="21"/>
                <w:lang w:eastAsia="zh-CN"/>
              </w:rPr>
              <w:t>00-chip PRDCH+midamble+</w:t>
            </w:r>
            <w:r>
              <w:rPr>
                <w:rFonts w:ascii="Times" w:eastAsia="等线" w:hAnsi="Times" w:cs="Times"/>
                <w:bCs/>
                <w:szCs w:val="21"/>
                <w:lang w:eastAsia="zh-CN"/>
              </w:rPr>
              <w:t>272</w:t>
            </w:r>
            <w:r w:rsidRPr="00E953BF">
              <w:rPr>
                <w:rFonts w:ascii="Times" w:eastAsia="等线" w:hAnsi="Times" w:cs="Times"/>
                <w:bCs/>
                <w:szCs w:val="21"/>
                <w:lang w:eastAsia="zh-CN"/>
              </w:rPr>
              <w:t xml:space="preserve">-chip </w:t>
            </w:r>
            <w:r w:rsidR="00A71F73" w:rsidRPr="00E953BF">
              <w:rPr>
                <w:rFonts w:ascii="Times" w:eastAsia="等线" w:hAnsi="Times" w:cs="Times"/>
                <w:bCs/>
                <w:szCs w:val="21"/>
                <w:lang w:eastAsia="zh-CN"/>
              </w:rPr>
              <w:t>PD</w:t>
            </w:r>
            <w:r w:rsidR="00A71F73">
              <w:rPr>
                <w:rFonts w:ascii="Times" w:eastAsia="等线" w:hAnsi="Times" w:cs="Times"/>
                <w:bCs/>
                <w:szCs w:val="21"/>
                <w:lang w:eastAsia="zh-CN"/>
              </w:rPr>
              <w:t>R</w:t>
            </w:r>
            <w:r w:rsidR="00A71F73" w:rsidRPr="00E953BF">
              <w:rPr>
                <w:rFonts w:ascii="Times" w:eastAsia="等线" w:hAnsi="Times" w:cs="Times"/>
                <w:bCs/>
                <w:szCs w:val="21"/>
                <w:lang w:eastAsia="zh-CN"/>
              </w:rPr>
              <w:t>CH</w:t>
            </w:r>
          </w:p>
          <w:p w14:paraId="0F275599" w14:textId="5BB58F45" w:rsidR="00D7507E" w:rsidRPr="0011771A" w:rsidRDefault="00D7507E" w:rsidP="005C187C">
            <w:pPr>
              <w:spacing w:after="180" w:line="252" w:lineRule="auto"/>
              <w:contextualSpacing/>
              <w:rPr>
                <w:rFonts w:ascii="Times" w:eastAsia="等线" w:hAnsi="Times" w:cs="Times"/>
                <w:bCs/>
                <w:szCs w:val="21"/>
                <w:lang w:eastAsia="zh-CN"/>
              </w:rPr>
            </w:pPr>
            <w:r w:rsidRPr="00E953BF">
              <w:rPr>
                <w:rFonts w:ascii="Times" w:eastAsia="等线" w:hAnsi="Times" w:cs="Times" w:hint="eastAsia"/>
                <w:bCs/>
                <w:szCs w:val="21"/>
                <w:lang w:eastAsia="zh-CN"/>
              </w:rPr>
              <w:t>•</w:t>
            </w:r>
            <w:r w:rsidRPr="00E953BF">
              <w:rPr>
                <w:rFonts w:ascii="Times" w:eastAsia="等线" w:hAnsi="Times" w:cs="Times"/>
                <w:bCs/>
                <w:szCs w:val="21"/>
                <w:lang w:eastAsia="zh-CN"/>
              </w:rPr>
              <w:tab/>
              <w:t>Opt</w:t>
            </w:r>
            <w:r>
              <w:rPr>
                <w:rFonts w:ascii="Times" w:eastAsia="等线" w:hAnsi="Times" w:cs="Times"/>
                <w:bCs/>
                <w:szCs w:val="21"/>
                <w:lang w:eastAsia="zh-CN"/>
              </w:rPr>
              <w:t xml:space="preserve">ion </w:t>
            </w:r>
            <w:r w:rsidRPr="00E953BF">
              <w:rPr>
                <w:rFonts w:ascii="Times" w:eastAsia="等线" w:hAnsi="Times" w:cs="Times"/>
                <w:bCs/>
                <w:szCs w:val="21"/>
                <w:lang w:eastAsia="zh-CN"/>
              </w:rPr>
              <w:t xml:space="preserve">3: Preamble+ </w:t>
            </w:r>
            <w:r w:rsidR="00A71F73" w:rsidRPr="00E953BF">
              <w:rPr>
                <w:rFonts w:ascii="Times" w:eastAsia="等线" w:hAnsi="Times" w:cs="Times"/>
                <w:bCs/>
                <w:szCs w:val="21"/>
                <w:lang w:eastAsia="zh-CN"/>
              </w:rPr>
              <w:t>PD</w:t>
            </w:r>
            <w:r w:rsidR="00A71F73">
              <w:rPr>
                <w:rFonts w:ascii="Times" w:eastAsia="等线" w:hAnsi="Times" w:cs="Times"/>
                <w:bCs/>
                <w:szCs w:val="21"/>
                <w:lang w:eastAsia="zh-CN"/>
              </w:rPr>
              <w:t>R</w:t>
            </w:r>
            <w:r w:rsidR="00A71F73" w:rsidRPr="00E953BF">
              <w:rPr>
                <w:rFonts w:ascii="Times" w:eastAsia="等线" w:hAnsi="Times" w:cs="Times"/>
                <w:bCs/>
                <w:szCs w:val="21"/>
                <w:lang w:eastAsia="zh-CN"/>
              </w:rPr>
              <w:t xml:space="preserve">CH </w:t>
            </w:r>
            <w:r w:rsidRPr="00E953BF">
              <w:rPr>
                <w:rFonts w:ascii="Times" w:eastAsia="等线" w:hAnsi="Times" w:cs="Times"/>
                <w:bCs/>
                <w:szCs w:val="21"/>
                <w:lang w:eastAsia="zh-CN"/>
              </w:rPr>
              <w:t>+</w:t>
            </w:r>
            <w:proofErr w:type="spellStart"/>
            <w:r w:rsidRPr="00E953BF">
              <w:rPr>
                <w:rFonts w:ascii="Times" w:eastAsia="等线" w:hAnsi="Times" w:cs="Times"/>
                <w:bCs/>
                <w:szCs w:val="21"/>
                <w:lang w:eastAsia="zh-CN"/>
              </w:rPr>
              <w:t>Postamble</w:t>
            </w:r>
            <w:proofErr w:type="spellEnd"/>
          </w:p>
        </w:tc>
      </w:tr>
      <w:tr w:rsidR="00D7507E" w:rsidRPr="0011771A" w14:paraId="03E3967B" w14:textId="77777777" w:rsidTr="0065288B">
        <w:tc>
          <w:tcPr>
            <w:tcW w:w="1843" w:type="dxa"/>
            <w:tcBorders>
              <w:top w:val="single" w:sz="4" w:space="0" w:color="auto"/>
              <w:bottom w:val="single" w:sz="4" w:space="0" w:color="auto"/>
            </w:tcBorders>
          </w:tcPr>
          <w:p w14:paraId="3814496E" w14:textId="657CD8C7" w:rsidR="00D7507E" w:rsidRDefault="00D7507E" w:rsidP="005C187C">
            <w:pPr>
              <w:spacing w:after="180" w:line="252" w:lineRule="auto"/>
              <w:contextualSpacing/>
              <w:rPr>
                <w:rFonts w:ascii="Times" w:eastAsia="等线" w:hAnsi="Times" w:cs="Times"/>
                <w:bCs/>
                <w:szCs w:val="21"/>
                <w:lang w:eastAsia="zh-CN"/>
              </w:rPr>
            </w:pPr>
            <w:r>
              <w:rPr>
                <w:rFonts w:ascii="Times" w:eastAsia="等线" w:hAnsi="Times" w:cs="Times"/>
                <w:bCs/>
                <w:szCs w:val="21"/>
                <w:lang w:eastAsia="zh-CN"/>
              </w:rPr>
              <w:t xml:space="preserve">400 bits payload with </w:t>
            </w:r>
            <w:r w:rsidR="00FB61E2">
              <w:rPr>
                <w:rFonts w:ascii="Times" w:eastAsia="等线" w:hAnsi="Times" w:cs="Times"/>
                <w:bCs/>
                <w:szCs w:val="21"/>
                <w:lang w:eastAsia="zh-CN"/>
              </w:rPr>
              <w:t>2</w:t>
            </w:r>
            <w:r>
              <w:rPr>
                <w:rFonts w:ascii="Times" w:eastAsia="等线" w:hAnsi="Times" w:cs="Times"/>
                <w:bCs/>
                <w:szCs w:val="21"/>
                <w:lang w:eastAsia="zh-CN"/>
              </w:rPr>
              <w:t>0kHz frequency shift</w:t>
            </w:r>
          </w:p>
        </w:tc>
        <w:tc>
          <w:tcPr>
            <w:tcW w:w="7219" w:type="dxa"/>
          </w:tcPr>
          <w:p w14:paraId="7D51C5BE" w14:textId="23C1EB97" w:rsidR="00D7507E" w:rsidRPr="00E953BF" w:rsidRDefault="00D7507E" w:rsidP="005C187C">
            <w:pPr>
              <w:spacing w:after="180" w:line="252" w:lineRule="auto"/>
              <w:contextualSpacing/>
              <w:rPr>
                <w:rFonts w:ascii="Times" w:eastAsia="等线" w:hAnsi="Times" w:cs="Times"/>
                <w:bCs/>
                <w:szCs w:val="21"/>
                <w:lang w:eastAsia="zh-CN"/>
              </w:rPr>
            </w:pPr>
            <w:r w:rsidRPr="00E953BF">
              <w:rPr>
                <w:rFonts w:ascii="Times" w:eastAsia="等线" w:hAnsi="Times" w:cs="Times"/>
                <w:bCs/>
                <w:szCs w:val="21"/>
                <w:lang w:eastAsia="zh-CN"/>
              </w:rPr>
              <w:t xml:space="preserve">Total chips for </w:t>
            </w:r>
            <w:r w:rsidR="00A71F73" w:rsidRPr="00E953BF">
              <w:rPr>
                <w:rFonts w:ascii="Times" w:eastAsia="等线" w:hAnsi="Times" w:cs="Times"/>
                <w:bCs/>
                <w:szCs w:val="21"/>
                <w:lang w:eastAsia="zh-CN"/>
              </w:rPr>
              <w:t>PD</w:t>
            </w:r>
            <w:r w:rsidR="00A71F73">
              <w:rPr>
                <w:rFonts w:ascii="Times" w:eastAsia="等线" w:hAnsi="Times" w:cs="Times"/>
                <w:bCs/>
                <w:szCs w:val="21"/>
                <w:lang w:eastAsia="zh-CN"/>
              </w:rPr>
              <w:t>R</w:t>
            </w:r>
            <w:r w:rsidR="00A71F73" w:rsidRPr="00E953BF">
              <w:rPr>
                <w:rFonts w:ascii="Times" w:eastAsia="等线" w:hAnsi="Times" w:cs="Times"/>
                <w:bCs/>
                <w:szCs w:val="21"/>
                <w:lang w:eastAsia="zh-CN"/>
              </w:rPr>
              <w:t xml:space="preserve">CH </w:t>
            </w:r>
            <w:r w:rsidRPr="00E953BF">
              <w:rPr>
                <w:rFonts w:ascii="Times" w:eastAsia="等线" w:hAnsi="Times" w:cs="Times"/>
                <w:bCs/>
                <w:szCs w:val="21"/>
                <w:lang w:eastAsia="zh-CN"/>
              </w:rPr>
              <w:t>is (</w:t>
            </w:r>
            <w:r>
              <w:rPr>
                <w:rFonts w:ascii="Times" w:eastAsia="等线" w:hAnsi="Times" w:cs="Times"/>
                <w:bCs/>
                <w:szCs w:val="21"/>
                <w:lang w:eastAsia="zh-CN"/>
              </w:rPr>
              <w:t>40</w:t>
            </w:r>
            <w:r w:rsidRPr="00E953BF">
              <w:rPr>
                <w:rFonts w:ascii="Times" w:eastAsia="等线" w:hAnsi="Times" w:cs="Times"/>
                <w:bCs/>
                <w:szCs w:val="21"/>
                <w:lang w:eastAsia="zh-CN"/>
              </w:rPr>
              <w:t>0</w:t>
            </w:r>
            <w:r>
              <w:rPr>
                <w:rFonts w:ascii="Times" w:eastAsia="等线" w:hAnsi="Times" w:cs="Times"/>
                <w:bCs/>
                <w:szCs w:val="21"/>
                <w:lang w:eastAsia="zh-CN"/>
              </w:rPr>
              <w:t xml:space="preserve"> </w:t>
            </w:r>
            <w:r w:rsidRPr="00E953BF">
              <w:rPr>
                <w:rFonts w:ascii="Times" w:eastAsia="等线" w:hAnsi="Times" w:cs="Times"/>
                <w:bCs/>
                <w:szCs w:val="21"/>
                <w:lang w:eastAsia="zh-CN"/>
              </w:rPr>
              <w:t>bit</w:t>
            </w:r>
            <w:r>
              <w:rPr>
                <w:rFonts w:ascii="Times" w:eastAsia="等线" w:hAnsi="Times" w:cs="Times"/>
                <w:bCs/>
                <w:szCs w:val="21"/>
                <w:lang w:eastAsia="zh-CN"/>
              </w:rPr>
              <w:t>s</w:t>
            </w:r>
            <w:r w:rsidRPr="00E953BF">
              <w:rPr>
                <w:rFonts w:ascii="Times" w:eastAsia="等线" w:hAnsi="Times" w:cs="Times"/>
                <w:bCs/>
                <w:szCs w:val="21"/>
                <w:lang w:eastAsia="zh-CN"/>
              </w:rPr>
              <w:t xml:space="preserve"> payload+6</w:t>
            </w:r>
            <w:r>
              <w:rPr>
                <w:rFonts w:ascii="Times" w:eastAsia="等线" w:hAnsi="Times" w:cs="Times"/>
                <w:bCs/>
                <w:szCs w:val="21"/>
                <w:lang w:eastAsia="zh-CN"/>
              </w:rPr>
              <w:t xml:space="preserve"> </w:t>
            </w:r>
            <w:r w:rsidRPr="00E953BF">
              <w:rPr>
                <w:rFonts w:ascii="Times" w:eastAsia="等线" w:hAnsi="Times" w:cs="Times"/>
                <w:bCs/>
                <w:szCs w:val="21"/>
                <w:lang w:eastAsia="zh-CN"/>
              </w:rPr>
              <w:t>bit</w:t>
            </w:r>
            <w:r>
              <w:rPr>
                <w:rFonts w:ascii="Times" w:eastAsia="等线" w:hAnsi="Times" w:cs="Times"/>
                <w:bCs/>
                <w:szCs w:val="21"/>
                <w:lang w:eastAsia="zh-CN"/>
              </w:rPr>
              <w:t>s</w:t>
            </w:r>
            <w:r w:rsidRPr="00E953BF">
              <w:rPr>
                <w:rFonts w:ascii="Times" w:eastAsia="等线" w:hAnsi="Times" w:cs="Times"/>
                <w:bCs/>
                <w:szCs w:val="21"/>
                <w:lang w:eastAsia="zh-CN"/>
              </w:rPr>
              <w:t xml:space="preserve"> </w:t>
            </w:r>
            <w:proofErr w:type="gramStart"/>
            <w:r w:rsidRPr="00E953BF">
              <w:rPr>
                <w:rFonts w:ascii="Times" w:eastAsia="等线" w:hAnsi="Times" w:cs="Times"/>
                <w:bCs/>
                <w:szCs w:val="21"/>
                <w:lang w:eastAsia="zh-CN"/>
              </w:rPr>
              <w:t>CRC)*</w:t>
            </w:r>
            <w:proofErr w:type="gramEnd"/>
            <w:r>
              <w:rPr>
                <w:rFonts w:ascii="Times" w:eastAsia="等线" w:hAnsi="Times" w:cs="Times"/>
                <w:bCs/>
                <w:szCs w:val="21"/>
                <w:lang w:eastAsia="zh-CN"/>
              </w:rPr>
              <w:t>3</w:t>
            </w:r>
            <w:r w:rsidRPr="00E953BF">
              <w:rPr>
                <w:rFonts w:ascii="Times" w:eastAsia="等线" w:hAnsi="Times" w:cs="Times"/>
                <w:bCs/>
                <w:szCs w:val="21"/>
                <w:lang w:eastAsia="zh-CN"/>
              </w:rPr>
              <w:t>*</w:t>
            </w:r>
            <w:r>
              <w:rPr>
                <w:rFonts w:ascii="Times" w:eastAsia="等线" w:hAnsi="Times" w:cs="Times"/>
                <w:bCs/>
                <w:szCs w:val="21"/>
                <w:lang w:eastAsia="zh-CN"/>
              </w:rPr>
              <w:t>2</w:t>
            </w:r>
            <w:r w:rsidRPr="00E953BF">
              <w:rPr>
                <w:rFonts w:ascii="Times" w:eastAsia="等线" w:hAnsi="Times" w:cs="Times"/>
                <w:bCs/>
                <w:szCs w:val="21"/>
                <w:lang w:eastAsia="zh-CN"/>
              </w:rPr>
              <w:t>=</w:t>
            </w:r>
            <w:r>
              <w:rPr>
                <w:rFonts w:ascii="Times" w:eastAsia="等线" w:hAnsi="Times" w:cs="Times"/>
                <w:bCs/>
                <w:szCs w:val="21"/>
                <w:lang w:eastAsia="zh-CN"/>
              </w:rPr>
              <w:t>2496</w:t>
            </w:r>
            <w:r w:rsidRPr="00E953BF">
              <w:rPr>
                <w:rFonts w:ascii="Times" w:eastAsia="等线" w:hAnsi="Times" w:cs="Times"/>
                <w:bCs/>
                <w:szCs w:val="21"/>
                <w:lang w:eastAsia="zh-CN"/>
              </w:rPr>
              <w:t xml:space="preserve"> chips</w:t>
            </w:r>
          </w:p>
          <w:p w14:paraId="451C007C" w14:textId="77777777" w:rsidR="00D7507E" w:rsidRDefault="00D7507E" w:rsidP="005C187C">
            <w:pPr>
              <w:spacing w:line="252" w:lineRule="auto"/>
              <w:contextualSpacing/>
              <w:rPr>
                <w:rFonts w:ascii="Times" w:eastAsia="等线" w:hAnsi="Times" w:cs="Times"/>
                <w:bCs/>
                <w:szCs w:val="21"/>
                <w:lang w:eastAsia="zh-CN"/>
              </w:rPr>
            </w:pPr>
            <w:r w:rsidRPr="00E953BF">
              <w:rPr>
                <w:rFonts w:ascii="Times" w:eastAsia="等线" w:hAnsi="Times" w:cs="Times" w:hint="eastAsia"/>
                <w:bCs/>
                <w:szCs w:val="21"/>
                <w:lang w:eastAsia="zh-CN"/>
              </w:rPr>
              <w:t>•</w:t>
            </w:r>
            <w:r w:rsidRPr="00E953BF">
              <w:rPr>
                <w:rFonts w:ascii="Times" w:eastAsia="等线" w:hAnsi="Times" w:cs="Times"/>
                <w:bCs/>
                <w:szCs w:val="21"/>
                <w:lang w:eastAsia="zh-CN"/>
              </w:rPr>
              <w:tab/>
              <w:t>Opt</w:t>
            </w:r>
            <w:r>
              <w:rPr>
                <w:rFonts w:ascii="Times" w:eastAsia="等线" w:hAnsi="Times" w:cs="Times"/>
                <w:bCs/>
                <w:szCs w:val="21"/>
                <w:lang w:eastAsia="zh-CN"/>
              </w:rPr>
              <w:t xml:space="preserve">ion </w:t>
            </w:r>
            <w:r w:rsidRPr="00E953BF">
              <w:rPr>
                <w:rFonts w:ascii="Times" w:eastAsia="等线" w:hAnsi="Times" w:cs="Times"/>
                <w:bCs/>
                <w:szCs w:val="21"/>
                <w:lang w:eastAsia="zh-CN"/>
              </w:rPr>
              <w:t xml:space="preserve">2: </w:t>
            </w:r>
          </w:p>
          <w:p w14:paraId="50B696A8" w14:textId="7DF71631" w:rsidR="0065288B" w:rsidRDefault="0065288B" w:rsidP="0065288B">
            <w:pPr>
              <w:pStyle w:val="af0"/>
              <w:numPr>
                <w:ilvl w:val="0"/>
                <w:numId w:val="24"/>
              </w:numPr>
              <w:spacing w:line="252" w:lineRule="auto"/>
              <w:ind w:firstLineChars="0"/>
              <w:contextualSpacing/>
              <w:rPr>
                <w:rFonts w:ascii="Times" w:eastAsia="等线" w:hAnsi="Times" w:cs="Times"/>
                <w:bCs/>
                <w:szCs w:val="21"/>
              </w:rPr>
            </w:pPr>
            <w:r w:rsidRPr="0065288B">
              <w:rPr>
                <w:rFonts w:ascii="Times" w:eastAsia="等线" w:hAnsi="Times" w:cs="Times"/>
                <w:bCs/>
                <w:szCs w:val="21"/>
              </w:rPr>
              <w:t xml:space="preserve">for 2 </w:t>
            </w:r>
            <w:proofErr w:type="spellStart"/>
            <w:r w:rsidRPr="0065288B">
              <w:rPr>
                <w:rFonts w:ascii="Times" w:eastAsia="等线" w:hAnsi="Times" w:cs="Times"/>
                <w:bCs/>
                <w:szCs w:val="21"/>
              </w:rPr>
              <w:t>midambles</w:t>
            </w:r>
            <w:proofErr w:type="spellEnd"/>
            <w:r w:rsidRPr="0065288B">
              <w:rPr>
                <w:rFonts w:ascii="Times" w:eastAsia="等线" w:hAnsi="Times" w:cs="Times"/>
                <w:bCs/>
                <w:szCs w:val="21"/>
              </w:rPr>
              <w:t>: Preamble</w:t>
            </w:r>
            <w:r>
              <w:rPr>
                <w:rFonts w:ascii="Times" w:eastAsia="等线" w:hAnsi="Times" w:cs="Times"/>
                <w:bCs/>
                <w:szCs w:val="21"/>
              </w:rPr>
              <w:t xml:space="preserve"> </w:t>
            </w:r>
            <w:r w:rsidRPr="0065288B">
              <w:rPr>
                <w:rFonts w:ascii="Times" w:eastAsia="等线" w:hAnsi="Times" w:cs="Times"/>
                <w:bCs/>
                <w:szCs w:val="21"/>
              </w:rPr>
              <w:t>+</w:t>
            </w:r>
            <w:r>
              <w:rPr>
                <w:rFonts w:ascii="Times" w:eastAsia="等线" w:hAnsi="Times" w:cs="Times"/>
                <w:bCs/>
                <w:szCs w:val="21"/>
              </w:rPr>
              <w:t xml:space="preserve"> </w:t>
            </w:r>
            <w:r w:rsidRPr="0065288B">
              <w:rPr>
                <w:rFonts w:ascii="Times" w:eastAsia="等线" w:hAnsi="Times" w:cs="Times"/>
                <w:bCs/>
                <w:szCs w:val="21"/>
              </w:rPr>
              <w:t xml:space="preserve">(1200-chip </w:t>
            </w:r>
            <w:r w:rsidR="00A71F73" w:rsidRPr="00E953BF">
              <w:rPr>
                <w:rFonts w:ascii="Times" w:eastAsia="等线" w:hAnsi="Times" w:cs="Times"/>
                <w:bCs/>
                <w:szCs w:val="21"/>
              </w:rPr>
              <w:t>PD</w:t>
            </w:r>
            <w:r w:rsidR="00A71F73">
              <w:rPr>
                <w:rFonts w:ascii="Times" w:eastAsia="等线" w:hAnsi="Times" w:cs="Times"/>
                <w:bCs/>
                <w:szCs w:val="21"/>
              </w:rPr>
              <w:t>R</w:t>
            </w:r>
            <w:r w:rsidR="00A71F73" w:rsidRPr="00E953BF">
              <w:rPr>
                <w:rFonts w:ascii="Times" w:eastAsia="等线" w:hAnsi="Times" w:cs="Times"/>
                <w:bCs/>
                <w:szCs w:val="21"/>
              </w:rPr>
              <w:t xml:space="preserve">CH </w:t>
            </w:r>
            <w:r w:rsidRPr="0065288B">
              <w:rPr>
                <w:rFonts w:ascii="Times" w:eastAsia="等线" w:hAnsi="Times" w:cs="Times"/>
                <w:bCs/>
                <w:szCs w:val="21"/>
              </w:rPr>
              <w:t>+</w:t>
            </w:r>
            <w:r>
              <w:rPr>
                <w:rFonts w:ascii="Times" w:eastAsia="等线" w:hAnsi="Times" w:cs="Times"/>
                <w:bCs/>
                <w:szCs w:val="21"/>
              </w:rPr>
              <w:t xml:space="preserve"> </w:t>
            </w:r>
            <w:proofErr w:type="spellStart"/>
            <w:proofErr w:type="gramStart"/>
            <w:r w:rsidRPr="0065288B">
              <w:rPr>
                <w:rFonts w:ascii="Times" w:eastAsia="等线" w:hAnsi="Times" w:cs="Times"/>
                <w:bCs/>
                <w:szCs w:val="21"/>
              </w:rPr>
              <w:t>midamble</w:t>
            </w:r>
            <w:proofErr w:type="spellEnd"/>
            <w:r w:rsidRPr="0065288B">
              <w:rPr>
                <w:rFonts w:ascii="Times" w:eastAsia="等线" w:hAnsi="Times" w:cs="Times"/>
                <w:bCs/>
                <w:szCs w:val="21"/>
              </w:rPr>
              <w:t>)*</w:t>
            </w:r>
            <w:proofErr w:type="gramEnd"/>
            <w:r w:rsidRPr="0065288B">
              <w:rPr>
                <w:rFonts w:ascii="Times" w:eastAsia="等线" w:hAnsi="Times" w:cs="Times"/>
                <w:bCs/>
                <w:szCs w:val="21"/>
              </w:rPr>
              <w:t>2</w:t>
            </w:r>
            <w:r>
              <w:rPr>
                <w:rFonts w:ascii="Times" w:eastAsia="等线" w:hAnsi="Times" w:cs="Times"/>
                <w:bCs/>
                <w:szCs w:val="21"/>
              </w:rPr>
              <w:t xml:space="preserve"> </w:t>
            </w:r>
            <w:r w:rsidRPr="0065288B">
              <w:rPr>
                <w:rFonts w:ascii="Times" w:eastAsia="等线" w:hAnsi="Times" w:cs="Times"/>
                <w:bCs/>
                <w:szCs w:val="21"/>
              </w:rPr>
              <w:t>+</w:t>
            </w:r>
            <w:r>
              <w:rPr>
                <w:rFonts w:ascii="Times" w:eastAsia="等线" w:hAnsi="Times" w:cs="Times"/>
                <w:bCs/>
                <w:szCs w:val="21"/>
              </w:rPr>
              <w:t xml:space="preserve"> </w:t>
            </w:r>
            <w:r w:rsidRPr="0065288B">
              <w:rPr>
                <w:rFonts w:ascii="Times" w:eastAsia="等线" w:hAnsi="Times" w:cs="Times"/>
                <w:bCs/>
                <w:szCs w:val="21"/>
              </w:rPr>
              <w:t xml:space="preserve">96-chip </w:t>
            </w:r>
            <w:r w:rsidR="00A71F73" w:rsidRPr="00E953BF">
              <w:rPr>
                <w:rFonts w:ascii="Times" w:eastAsia="等线" w:hAnsi="Times" w:cs="Times"/>
                <w:bCs/>
                <w:szCs w:val="21"/>
              </w:rPr>
              <w:t>PD</w:t>
            </w:r>
            <w:r w:rsidR="00A71F73">
              <w:rPr>
                <w:rFonts w:ascii="Times" w:eastAsia="等线" w:hAnsi="Times" w:cs="Times"/>
                <w:bCs/>
                <w:szCs w:val="21"/>
              </w:rPr>
              <w:t>R</w:t>
            </w:r>
            <w:r w:rsidR="00A71F73" w:rsidRPr="00E953BF">
              <w:rPr>
                <w:rFonts w:ascii="Times" w:eastAsia="等线" w:hAnsi="Times" w:cs="Times"/>
                <w:bCs/>
                <w:szCs w:val="21"/>
              </w:rPr>
              <w:t>CH</w:t>
            </w:r>
          </w:p>
          <w:p w14:paraId="0FEC8080" w14:textId="0B1B52EF" w:rsidR="00D7507E" w:rsidRPr="005C187C" w:rsidRDefault="00D7507E" w:rsidP="0065288B">
            <w:pPr>
              <w:pStyle w:val="af0"/>
              <w:numPr>
                <w:ilvl w:val="0"/>
                <w:numId w:val="24"/>
              </w:numPr>
              <w:spacing w:line="252" w:lineRule="auto"/>
              <w:ind w:firstLineChars="0"/>
              <w:contextualSpacing/>
              <w:rPr>
                <w:rFonts w:ascii="Times" w:eastAsia="等线" w:hAnsi="Times" w:cs="Times"/>
                <w:bCs/>
                <w:szCs w:val="21"/>
              </w:rPr>
            </w:pPr>
            <w:r w:rsidRPr="0088136E">
              <w:rPr>
                <w:rFonts w:ascii="Times" w:eastAsia="等线" w:hAnsi="Times" w:cs="Times"/>
                <w:bCs/>
                <w:szCs w:val="21"/>
              </w:rPr>
              <w:t xml:space="preserve">for </w:t>
            </w:r>
            <w:r>
              <w:rPr>
                <w:rFonts w:ascii="Times" w:eastAsia="等线" w:hAnsi="Times" w:cs="Times"/>
                <w:bCs/>
                <w:szCs w:val="21"/>
              </w:rPr>
              <w:t>4</w:t>
            </w:r>
            <w:r w:rsidRPr="0088136E">
              <w:rPr>
                <w:rFonts w:ascii="Times" w:eastAsia="等线" w:hAnsi="Times" w:cs="Times"/>
                <w:bCs/>
                <w:szCs w:val="21"/>
              </w:rPr>
              <w:t xml:space="preserve"> </w:t>
            </w:r>
            <w:proofErr w:type="spellStart"/>
            <w:r w:rsidRPr="0088136E">
              <w:rPr>
                <w:rFonts w:ascii="Times" w:eastAsia="等线" w:hAnsi="Times" w:cs="Times"/>
                <w:bCs/>
                <w:szCs w:val="21"/>
              </w:rPr>
              <w:t>midamble</w:t>
            </w:r>
            <w:r>
              <w:rPr>
                <w:rFonts w:ascii="Times" w:eastAsia="等线" w:hAnsi="Times" w:cs="Times"/>
                <w:bCs/>
                <w:szCs w:val="21"/>
              </w:rPr>
              <w:t>s</w:t>
            </w:r>
            <w:proofErr w:type="spellEnd"/>
            <w:r>
              <w:rPr>
                <w:rFonts w:ascii="Times" w:eastAsia="等线" w:hAnsi="Times" w:cs="Times"/>
                <w:bCs/>
                <w:szCs w:val="21"/>
              </w:rPr>
              <w:t xml:space="preserve">: </w:t>
            </w:r>
            <w:r w:rsidRPr="0088136E">
              <w:rPr>
                <w:rFonts w:ascii="Times" w:eastAsia="等线" w:hAnsi="Times" w:cs="Times"/>
                <w:bCs/>
                <w:szCs w:val="21"/>
              </w:rPr>
              <w:t>Preamble</w:t>
            </w:r>
            <w:r w:rsidR="0065288B">
              <w:rPr>
                <w:rFonts w:ascii="Times" w:eastAsia="等线" w:hAnsi="Times" w:cs="Times"/>
                <w:bCs/>
                <w:szCs w:val="21"/>
              </w:rPr>
              <w:t xml:space="preserve"> </w:t>
            </w:r>
            <w:r w:rsidR="0065288B" w:rsidRPr="0065288B">
              <w:rPr>
                <w:rFonts w:ascii="Times" w:eastAsia="等线" w:hAnsi="Times" w:cs="Times"/>
                <w:bCs/>
                <w:szCs w:val="21"/>
              </w:rPr>
              <w:t>+</w:t>
            </w:r>
            <w:r w:rsidR="0065288B">
              <w:rPr>
                <w:rFonts w:ascii="Times" w:eastAsia="等线" w:hAnsi="Times" w:cs="Times"/>
                <w:bCs/>
                <w:szCs w:val="21"/>
              </w:rPr>
              <w:t xml:space="preserve"> </w:t>
            </w:r>
            <w:r w:rsidR="0065288B" w:rsidRPr="0065288B">
              <w:rPr>
                <w:rFonts w:ascii="Times" w:eastAsia="等线" w:hAnsi="Times" w:cs="Times"/>
                <w:bCs/>
                <w:szCs w:val="21"/>
              </w:rPr>
              <w:t>(</w:t>
            </w:r>
            <w:r>
              <w:rPr>
                <w:rFonts w:ascii="Times" w:eastAsia="等线" w:hAnsi="Times" w:cs="Times"/>
                <w:bCs/>
                <w:szCs w:val="21"/>
              </w:rPr>
              <w:t>6</w:t>
            </w:r>
            <w:r w:rsidRPr="0088136E">
              <w:rPr>
                <w:rFonts w:ascii="Times" w:eastAsia="等线" w:hAnsi="Times" w:cs="Times"/>
                <w:bCs/>
                <w:szCs w:val="21"/>
              </w:rPr>
              <w:t xml:space="preserve">00-chip </w:t>
            </w:r>
            <w:r w:rsidR="00A71F73" w:rsidRPr="00E953BF">
              <w:rPr>
                <w:rFonts w:ascii="Times" w:eastAsia="等线" w:hAnsi="Times" w:cs="Times"/>
                <w:bCs/>
                <w:szCs w:val="21"/>
              </w:rPr>
              <w:t>PD</w:t>
            </w:r>
            <w:r w:rsidR="00A71F73">
              <w:rPr>
                <w:rFonts w:ascii="Times" w:eastAsia="等线" w:hAnsi="Times" w:cs="Times"/>
                <w:bCs/>
                <w:szCs w:val="21"/>
              </w:rPr>
              <w:t>R</w:t>
            </w:r>
            <w:r w:rsidR="00A71F73" w:rsidRPr="00E953BF">
              <w:rPr>
                <w:rFonts w:ascii="Times" w:eastAsia="等线" w:hAnsi="Times" w:cs="Times"/>
                <w:bCs/>
                <w:szCs w:val="21"/>
              </w:rPr>
              <w:t xml:space="preserve">CH </w:t>
            </w:r>
            <w:r w:rsidR="0065288B" w:rsidRPr="0065288B">
              <w:rPr>
                <w:rFonts w:ascii="Times" w:eastAsia="等线" w:hAnsi="Times" w:cs="Times"/>
                <w:bCs/>
                <w:szCs w:val="21"/>
              </w:rPr>
              <w:t>+</w:t>
            </w:r>
            <w:r w:rsidR="0065288B">
              <w:rPr>
                <w:rFonts w:ascii="Times" w:eastAsia="等线" w:hAnsi="Times" w:cs="Times"/>
                <w:bCs/>
                <w:szCs w:val="21"/>
              </w:rPr>
              <w:t xml:space="preserve"> </w:t>
            </w:r>
            <w:proofErr w:type="spellStart"/>
            <w:proofErr w:type="gramStart"/>
            <w:r w:rsidRPr="0088136E">
              <w:rPr>
                <w:rFonts w:ascii="Times" w:eastAsia="等线" w:hAnsi="Times" w:cs="Times"/>
                <w:bCs/>
                <w:szCs w:val="21"/>
              </w:rPr>
              <w:t>midamble</w:t>
            </w:r>
            <w:proofErr w:type="spellEnd"/>
            <w:r w:rsidRPr="0088136E">
              <w:rPr>
                <w:rFonts w:ascii="Times" w:eastAsia="等线" w:hAnsi="Times" w:cs="Times"/>
                <w:bCs/>
                <w:szCs w:val="21"/>
              </w:rPr>
              <w:t>)*</w:t>
            </w:r>
            <w:proofErr w:type="gramEnd"/>
            <w:r>
              <w:rPr>
                <w:rFonts w:ascii="Times" w:eastAsia="等线" w:hAnsi="Times" w:cs="Times"/>
                <w:bCs/>
                <w:szCs w:val="21"/>
              </w:rPr>
              <w:t>4</w:t>
            </w:r>
            <w:r w:rsidR="0065288B">
              <w:rPr>
                <w:rFonts w:ascii="Times" w:eastAsia="等线" w:hAnsi="Times" w:cs="Times"/>
                <w:bCs/>
                <w:szCs w:val="21"/>
              </w:rPr>
              <w:t xml:space="preserve"> </w:t>
            </w:r>
            <w:r w:rsidR="0065288B" w:rsidRPr="0065288B">
              <w:rPr>
                <w:rFonts w:ascii="Times" w:eastAsia="等线" w:hAnsi="Times" w:cs="Times"/>
                <w:bCs/>
                <w:szCs w:val="21"/>
              </w:rPr>
              <w:t>+</w:t>
            </w:r>
            <w:r w:rsidR="0065288B">
              <w:rPr>
                <w:rFonts w:ascii="Times" w:eastAsia="等线" w:hAnsi="Times" w:cs="Times"/>
                <w:bCs/>
                <w:szCs w:val="21"/>
              </w:rPr>
              <w:t xml:space="preserve"> </w:t>
            </w:r>
            <w:r w:rsidRPr="0088136E">
              <w:rPr>
                <w:rFonts w:ascii="Times" w:eastAsia="等线" w:hAnsi="Times" w:cs="Times"/>
                <w:bCs/>
                <w:szCs w:val="21"/>
              </w:rPr>
              <w:t xml:space="preserve">96-chip </w:t>
            </w:r>
            <w:r w:rsidR="00A71F73" w:rsidRPr="00E953BF">
              <w:rPr>
                <w:rFonts w:ascii="Times" w:eastAsia="等线" w:hAnsi="Times" w:cs="Times"/>
                <w:bCs/>
                <w:szCs w:val="21"/>
              </w:rPr>
              <w:t>PD</w:t>
            </w:r>
            <w:r w:rsidR="00A71F73">
              <w:rPr>
                <w:rFonts w:ascii="Times" w:eastAsia="等线" w:hAnsi="Times" w:cs="Times"/>
                <w:bCs/>
                <w:szCs w:val="21"/>
              </w:rPr>
              <w:t>R</w:t>
            </w:r>
            <w:r w:rsidR="00A71F73" w:rsidRPr="00E953BF">
              <w:rPr>
                <w:rFonts w:ascii="Times" w:eastAsia="等线" w:hAnsi="Times" w:cs="Times"/>
                <w:bCs/>
                <w:szCs w:val="21"/>
              </w:rPr>
              <w:t>CH</w:t>
            </w:r>
          </w:p>
          <w:p w14:paraId="7F0A6E43" w14:textId="77777777" w:rsidR="00D7507E" w:rsidRDefault="00D7507E" w:rsidP="005C187C">
            <w:pPr>
              <w:spacing w:line="252" w:lineRule="auto"/>
              <w:contextualSpacing/>
              <w:rPr>
                <w:rFonts w:ascii="Times" w:eastAsia="等线" w:hAnsi="Times" w:cs="Times"/>
                <w:bCs/>
                <w:szCs w:val="21"/>
                <w:lang w:eastAsia="zh-CN"/>
              </w:rPr>
            </w:pPr>
            <w:r w:rsidRPr="00E953BF">
              <w:rPr>
                <w:rFonts w:ascii="Times" w:eastAsia="等线" w:hAnsi="Times" w:cs="Times" w:hint="eastAsia"/>
                <w:bCs/>
                <w:szCs w:val="21"/>
                <w:lang w:eastAsia="zh-CN"/>
              </w:rPr>
              <w:t>•</w:t>
            </w:r>
            <w:r w:rsidRPr="00E953BF">
              <w:rPr>
                <w:rFonts w:ascii="Times" w:eastAsia="等线" w:hAnsi="Times" w:cs="Times"/>
                <w:bCs/>
                <w:szCs w:val="21"/>
                <w:lang w:eastAsia="zh-CN"/>
              </w:rPr>
              <w:tab/>
              <w:t>Opt</w:t>
            </w:r>
            <w:r>
              <w:rPr>
                <w:rFonts w:ascii="Times" w:eastAsia="等线" w:hAnsi="Times" w:cs="Times"/>
                <w:bCs/>
                <w:szCs w:val="21"/>
                <w:lang w:eastAsia="zh-CN"/>
              </w:rPr>
              <w:t>ion 4</w:t>
            </w:r>
            <w:r w:rsidRPr="00E953BF">
              <w:rPr>
                <w:rFonts w:ascii="Times" w:eastAsia="等线" w:hAnsi="Times" w:cs="Times"/>
                <w:bCs/>
                <w:szCs w:val="21"/>
                <w:lang w:eastAsia="zh-CN"/>
              </w:rPr>
              <w:t xml:space="preserve">: </w:t>
            </w:r>
          </w:p>
          <w:p w14:paraId="4E34F048" w14:textId="43479AE2" w:rsidR="00D7507E" w:rsidRDefault="00D7507E" w:rsidP="0065288B">
            <w:pPr>
              <w:pStyle w:val="af0"/>
              <w:numPr>
                <w:ilvl w:val="0"/>
                <w:numId w:val="24"/>
              </w:numPr>
              <w:spacing w:line="252" w:lineRule="auto"/>
              <w:ind w:firstLineChars="0"/>
              <w:contextualSpacing/>
              <w:rPr>
                <w:rFonts w:ascii="Times" w:eastAsia="等线" w:hAnsi="Times" w:cs="Times"/>
                <w:bCs/>
                <w:szCs w:val="21"/>
              </w:rPr>
            </w:pPr>
            <w:r w:rsidRPr="0088136E">
              <w:rPr>
                <w:rFonts w:ascii="Times" w:eastAsia="等线" w:hAnsi="Times" w:cs="Times"/>
                <w:bCs/>
                <w:szCs w:val="21"/>
              </w:rPr>
              <w:t xml:space="preserve">for </w:t>
            </w:r>
            <w:r>
              <w:rPr>
                <w:rFonts w:ascii="Times" w:eastAsia="等线" w:hAnsi="Times" w:cs="Times"/>
                <w:bCs/>
                <w:szCs w:val="21"/>
              </w:rPr>
              <w:t>1</w:t>
            </w:r>
            <w:r w:rsidRPr="0088136E">
              <w:rPr>
                <w:rFonts w:ascii="Times" w:eastAsia="等线" w:hAnsi="Times" w:cs="Times"/>
                <w:bCs/>
                <w:szCs w:val="21"/>
              </w:rPr>
              <w:t xml:space="preserve"> </w:t>
            </w:r>
            <w:proofErr w:type="spellStart"/>
            <w:r w:rsidRPr="0088136E">
              <w:rPr>
                <w:rFonts w:ascii="Times" w:eastAsia="等线" w:hAnsi="Times" w:cs="Times"/>
                <w:bCs/>
                <w:szCs w:val="21"/>
              </w:rPr>
              <w:t>midamble</w:t>
            </w:r>
            <w:r>
              <w:rPr>
                <w:rFonts w:ascii="Times" w:eastAsia="等线" w:hAnsi="Times" w:cs="Times"/>
                <w:bCs/>
                <w:szCs w:val="21"/>
              </w:rPr>
              <w:t>s</w:t>
            </w:r>
            <w:proofErr w:type="spellEnd"/>
            <w:r>
              <w:rPr>
                <w:rFonts w:ascii="Times" w:eastAsia="等线" w:hAnsi="Times" w:cs="Times"/>
                <w:bCs/>
                <w:szCs w:val="21"/>
              </w:rPr>
              <w:t xml:space="preserve">: </w:t>
            </w:r>
            <w:r w:rsidRPr="0088136E">
              <w:rPr>
                <w:rFonts w:ascii="Times" w:eastAsia="等线" w:hAnsi="Times" w:cs="Times"/>
                <w:bCs/>
                <w:szCs w:val="21"/>
              </w:rPr>
              <w:t>Preamble</w:t>
            </w:r>
            <w:r w:rsidR="0065288B">
              <w:rPr>
                <w:rFonts w:ascii="Times" w:eastAsia="等线" w:hAnsi="Times" w:cs="Times"/>
                <w:bCs/>
                <w:szCs w:val="21"/>
              </w:rPr>
              <w:t xml:space="preserve"> </w:t>
            </w:r>
            <w:r w:rsidR="0065288B" w:rsidRPr="0088136E">
              <w:rPr>
                <w:rFonts w:ascii="Times" w:eastAsia="等线" w:hAnsi="Times" w:cs="Times"/>
                <w:bCs/>
                <w:szCs w:val="21"/>
              </w:rPr>
              <w:t>+</w:t>
            </w:r>
            <w:r w:rsidR="0065288B">
              <w:rPr>
                <w:rFonts w:ascii="Times" w:eastAsia="等线" w:hAnsi="Times" w:cs="Times"/>
                <w:bCs/>
                <w:szCs w:val="21"/>
              </w:rPr>
              <w:t xml:space="preserve"> </w:t>
            </w:r>
            <w:r w:rsidRPr="0088136E">
              <w:rPr>
                <w:rFonts w:ascii="Times" w:eastAsia="等线" w:hAnsi="Times" w:cs="Times"/>
                <w:bCs/>
                <w:szCs w:val="21"/>
              </w:rPr>
              <w:t xml:space="preserve">1200-chip </w:t>
            </w:r>
            <w:r w:rsidR="00A71F73" w:rsidRPr="00E953BF">
              <w:rPr>
                <w:rFonts w:ascii="Times" w:eastAsia="等线" w:hAnsi="Times" w:cs="Times"/>
                <w:bCs/>
                <w:szCs w:val="21"/>
              </w:rPr>
              <w:t>PD</w:t>
            </w:r>
            <w:r w:rsidR="00A71F73">
              <w:rPr>
                <w:rFonts w:ascii="Times" w:eastAsia="等线" w:hAnsi="Times" w:cs="Times"/>
                <w:bCs/>
                <w:szCs w:val="21"/>
              </w:rPr>
              <w:t>R</w:t>
            </w:r>
            <w:r w:rsidR="00A71F73" w:rsidRPr="00E953BF">
              <w:rPr>
                <w:rFonts w:ascii="Times" w:eastAsia="等线" w:hAnsi="Times" w:cs="Times"/>
                <w:bCs/>
                <w:szCs w:val="21"/>
              </w:rPr>
              <w:t xml:space="preserve">CH </w:t>
            </w:r>
            <w:r w:rsidR="0065288B" w:rsidRPr="0088136E">
              <w:rPr>
                <w:rFonts w:ascii="Times" w:eastAsia="等线" w:hAnsi="Times" w:cs="Times"/>
                <w:bCs/>
                <w:szCs w:val="21"/>
              </w:rPr>
              <w:t>+</w:t>
            </w:r>
            <w:r w:rsidR="0065288B">
              <w:rPr>
                <w:rFonts w:ascii="Times" w:eastAsia="等线" w:hAnsi="Times" w:cs="Times"/>
                <w:bCs/>
                <w:szCs w:val="21"/>
              </w:rPr>
              <w:t xml:space="preserve"> </w:t>
            </w:r>
            <w:proofErr w:type="spellStart"/>
            <w:r w:rsidRPr="0088136E">
              <w:rPr>
                <w:rFonts w:ascii="Times" w:eastAsia="等线" w:hAnsi="Times" w:cs="Times"/>
                <w:bCs/>
                <w:szCs w:val="21"/>
              </w:rPr>
              <w:t>midamble</w:t>
            </w:r>
            <w:proofErr w:type="spellEnd"/>
            <w:r w:rsidR="0065288B">
              <w:rPr>
                <w:rFonts w:ascii="Times" w:eastAsia="等线" w:hAnsi="Times" w:cs="Times"/>
                <w:bCs/>
                <w:szCs w:val="21"/>
              </w:rPr>
              <w:t xml:space="preserve"> </w:t>
            </w:r>
            <w:r w:rsidR="0065288B" w:rsidRPr="0088136E">
              <w:rPr>
                <w:rFonts w:ascii="Times" w:eastAsia="等线" w:hAnsi="Times" w:cs="Times"/>
                <w:bCs/>
                <w:szCs w:val="21"/>
              </w:rPr>
              <w:t>+</w:t>
            </w:r>
            <w:r w:rsidR="0065288B">
              <w:rPr>
                <w:rFonts w:ascii="Times" w:eastAsia="等线" w:hAnsi="Times" w:cs="Times"/>
                <w:bCs/>
                <w:szCs w:val="21"/>
              </w:rPr>
              <w:t xml:space="preserve"> </w:t>
            </w:r>
            <w:r w:rsidR="00FB61E2">
              <w:rPr>
                <w:rFonts w:ascii="Times" w:eastAsia="等线" w:hAnsi="Times" w:cs="Times"/>
                <w:bCs/>
                <w:szCs w:val="21"/>
              </w:rPr>
              <w:t>12</w:t>
            </w:r>
            <w:r w:rsidRPr="0088136E">
              <w:rPr>
                <w:rFonts w:ascii="Times" w:eastAsia="等线" w:hAnsi="Times" w:cs="Times"/>
                <w:bCs/>
                <w:szCs w:val="21"/>
              </w:rPr>
              <w:t xml:space="preserve">96-chip </w:t>
            </w:r>
            <w:r w:rsidR="00A71F73" w:rsidRPr="00E953BF">
              <w:rPr>
                <w:rFonts w:ascii="Times" w:eastAsia="等线" w:hAnsi="Times" w:cs="Times"/>
                <w:bCs/>
                <w:szCs w:val="21"/>
              </w:rPr>
              <w:t>PD</w:t>
            </w:r>
            <w:r w:rsidR="00A71F73">
              <w:rPr>
                <w:rFonts w:ascii="Times" w:eastAsia="等线" w:hAnsi="Times" w:cs="Times"/>
                <w:bCs/>
                <w:szCs w:val="21"/>
              </w:rPr>
              <w:t>R</w:t>
            </w:r>
            <w:r w:rsidR="00A71F73" w:rsidRPr="00E953BF">
              <w:rPr>
                <w:rFonts w:ascii="Times" w:eastAsia="等线" w:hAnsi="Times" w:cs="Times"/>
                <w:bCs/>
                <w:szCs w:val="21"/>
              </w:rPr>
              <w:t xml:space="preserve">CH </w:t>
            </w:r>
            <w:r w:rsidR="0065288B">
              <w:rPr>
                <w:rFonts w:ascii="Times" w:eastAsia="等线" w:hAnsi="Times" w:cs="Times"/>
                <w:bCs/>
                <w:szCs w:val="21"/>
              </w:rPr>
              <w:t xml:space="preserve">+ </w:t>
            </w:r>
            <w:proofErr w:type="spellStart"/>
            <w:r>
              <w:rPr>
                <w:rFonts w:ascii="Times" w:eastAsia="等线" w:hAnsi="Times" w:cs="Times"/>
                <w:bCs/>
                <w:szCs w:val="21"/>
              </w:rPr>
              <w:t>Postamble</w:t>
            </w:r>
            <w:proofErr w:type="spellEnd"/>
          </w:p>
          <w:p w14:paraId="5FF2E261" w14:textId="2D0DAD17" w:rsidR="00D7507E" w:rsidRPr="005C187C" w:rsidRDefault="00D7507E" w:rsidP="0065288B">
            <w:pPr>
              <w:pStyle w:val="af0"/>
              <w:numPr>
                <w:ilvl w:val="0"/>
                <w:numId w:val="24"/>
              </w:numPr>
              <w:spacing w:line="252" w:lineRule="auto"/>
              <w:ind w:firstLineChars="0"/>
              <w:contextualSpacing/>
              <w:rPr>
                <w:rFonts w:ascii="Times" w:eastAsia="等线" w:hAnsi="Times" w:cs="Times"/>
                <w:bCs/>
                <w:szCs w:val="21"/>
              </w:rPr>
            </w:pPr>
            <w:r w:rsidRPr="0088136E">
              <w:rPr>
                <w:rFonts w:ascii="Times" w:eastAsia="等线" w:hAnsi="Times" w:cs="Times"/>
                <w:bCs/>
                <w:szCs w:val="21"/>
              </w:rPr>
              <w:t xml:space="preserve">for </w:t>
            </w:r>
            <w:r>
              <w:rPr>
                <w:rFonts w:ascii="Times" w:eastAsia="等线" w:hAnsi="Times" w:cs="Times"/>
                <w:bCs/>
                <w:szCs w:val="21"/>
              </w:rPr>
              <w:t>3</w:t>
            </w:r>
            <w:r w:rsidRPr="0088136E">
              <w:rPr>
                <w:rFonts w:ascii="Times" w:eastAsia="等线" w:hAnsi="Times" w:cs="Times"/>
                <w:bCs/>
                <w:szCs w:val="21"/>
              </w:rPr>
              <w:t xml:space="preserve"> </w:t>
            </w:r>
            <w:proofErr w:type="spellStart"/>
            <w:r w:rsidRPr="0088136E">
              <w:rPr>
                <w:rFonts w:ascii="Times" w:eastAsia="等线" w:hAnsi="Times" w:cs="Times"/>
                <w:bCs/>
                <w:szCs w:val="21"/>
              </w:rPr>
              <w:t>midamble</w:t>
            </w:r>
            <w:r>
              <w:rPr>
                <w:rFonts w:ascii="Times" w:eastAsia="等线" w:hAnsi="Times" w:cs="Times"/>
                <w:bCs/>
                <w:szCs w:val="21"/>
              </w:rPr>
              <w:t>s</w:t>
            </w:r>
            <w:proofErr w:type="spellEnd"/>
            <w:r>
              <w:rPr>
                <w:rFonts w:ascii="Times" w:eastAsia="等线" w:hAnsi="Times" w:cs="Times"/>
                <w:bCs/>
                <w:szCs w:val="21"/>
              </w:rPr>
              <w:t xml:space="preserve">: </w:t>
            </w:r>
            <w:r w:rsidRPr="0088136E">
              <w:rPr>
                <w:rFonts w:ascii="Times" w:eastAsia="等线" w:hAnsi="Times" w:cs="Times"/>
                <w:bCs/>
                <w:szCs w:val="21"/>
              </w:rPr>
              <w:t>Preamble</w:t>
            </w:r>
            <w:r w:rsidR="0065288B">
              <w:rPr>
                <w:rFonts w:ascii="Times" w:eastAsia="等线" w:hAnsi="Times" w:cs="Times"/>
                <w:bCs/>
                <w:szCs w:val="21"/>
              </w:rPr>
              <w:t xml:space="preserve"> </w:t>
            </w:r>
            <w:r w:rsidR="0065288B" w:rsidRPr="0088136E">
              <w:rPr>
                <w:rFonts w:ascii="Times" w:eastAsia="等线" w:hAnsi="Times" w:cs="Times"/>
                <w:bCs/>
                <w:szCs w:val="21"/>
              </w:rPr>
              <w:t>+</w:t>
            </w:r>
            <w:r w:rsidR="0065288B">
              <w:rPr>
                <w:rFonts w:ascii="Times" w:eastAsia="等线" w:hAnsi="Times" w:cs="Times"/>
                <w:bCs/>
                <w:szCs w:val="21"/>
              </w:rPr>
              <w:t xml:space="preserve"> </w:t>
            </w:r>
            <w:r w:rsidR="0065288B" w:rsidRPr="0088136E">
              <w:rPr>
                <w:rFonts w:ascii="Times" w:eastAsia="等线" w:hAnsi="Times" w:cs="Times"/>
                <w:bCs/>
                <w:szCs w:val="21"/>
              </w:rPr>
              <w:t>(</w:t>
            </w:r>
            <w:r>
              <w:rPr>
                <w:rFonts w:ascii="Times" w:eastAsia="等线" w:hAnsi="Times" w:cs="Times"/>
                <w:bCs/>
                <w:szCs w:val="21"/>
              </w:rPr>
              <w:t>8</w:t>
            </w:r>
            <w:r w:rsidRPr="0088136E">
              <w:rPr>
                <w:rFonts w:ascii="Times" w:eastAsia="等线" w:hAnsi="Times" w:cs="Times"/>
                <w:bCs/>
                <w:szCs w:val="21"/>
              </w:rPr>
              <w:t xml:space="preserve">00-chip </w:t>
            </w:r>
            <w:r w:rsidR="00A71F73" w:rsidRPr="00E953BF">
              <w:rPr>
                <w:rFonts w:ascii="Times" w:eastAsia="等线" w:hAnsi="Times" w:cs="Times"/>
                <w:bCs/>
                <w:szCs w:val="21"/>
              </w:rPr>
              <w:t>PD</w:t>
            </w:r>
            <w:r w:rsidR="00A71F73">
              <w:rPr>
                <w:rFonts w:ascii="Times" w:eastAsia="等线" w:hAnsi="Times" w:cs="Times"/>
                <w:bCs/>
                <w:szCs w:val="21"/>
              </w:rPr>
              <w:t>R</w:t>
            </w:r>
            <w:r w:rsidR="00A71F73" w:rsidRPr="00E953BF">
              <w:rPr>
                <w:rFonts w:ascii="Times" w:eastAsia="等线" w:hAnsi="Times" w:cs="Times"/>
                <w:bCs/>
                <w:szCs w:val="21"/>
              </w:rPr>
              <w:t xml:space="preserve">CH </w:t>
            </w:r>
            <w:r w:rsidR="0065288B" w:rsidRPr="0088136E">
              <w:rPr>
                <w:rFonts w:ascii="Times" w:eastAsia="等线" w:hAnsi="Times" w:cs="Times"/>
                <w:bCs/>
                <w:szCs w:val="21"/>
              </w:rPr>
              <w:t>+</w:t>
            </w:r>
            <w:r w:rsidR="0065288B">
              <w:rPr>
                <w:rFonts w:ascii="Times" w:eastAsia="等线" w:hAnsi="Times" w:cs="Times"/>
                <w:bCs/>
                <w:szCs w:val="21"/>
              </w:rPr>
              <w:t xml:space="preserve"> </w:t>
            </w:r>
            <w:proofErr w:type="spellStart"/>
            <w:proofErr w:type="gramStart"/>
            <w:r w:rsidRPr="0088136E">
              <w:rPr>
                <w:rFonts w:ascii="Times" w:eastAsia="等线" w:hAnsi="Times" w:cs="Times"/>
                <w:bCs/>
                <w:szCs w:val="21"/>
              </w:rPr>
              <w:t>midamble</w:t>
            </w:r>
            <w:proofErr w:type="spellEnd"/>
            <w:r w:rsidRPr="0088136E">
              <w:rPr>
                <w:rFonts w:ascii="Times" w:eastAsia="等线" w:hAnsi="Times" w:cs="Times"/>
                <w:bCs/>
                <w:szCs w:val="21"/>
              </w:rPr>
              <w:t>)*</w:t>
            </w:r>
            <w:proofErr w:type="gramEnd"/>
            <w:r>
              <w:rPr>
                <w:rFonts w:ascii="Times" w:eastAsia="等线" w:hAnsi="Times" w:cs="Times"/>
                <w:bCs/>
                <w:szCs w:val="21"/>
              </w:rPr>
              <w:t>3</w:t>
            </w:r>
            <w:r w:rsidR="0065288B">
              <w:rPr>
                <w:rFonts w:ascii="Times" w:eastAsia="等线" w:hAnsi="Times" w:cs="Times"/>
                <w:bCs/>
                <w:szCs w:val="21"/>
              </w:rPr>
              <w:t xml:space="preserve"> </w:t>
            </w:r>
            <w:r w:rsidR="0065288B" w:rsidRPr="0088136E">
              <w:rPr>
                <w:rFonts w:ascii="Times" w:eastAsia="等线" w:hAnsi="Times" w:cs="Times"/>
                <w:bCs/>
                <w:szCs w:val="21"/>
              </w:rPr>
              <w:t>+</w:t>
            </w:r>
            <w:r w:rsidR="0065288B">
              <w:rPr>
                <w:rFonts w:ascii="Times" w:eastAsia="等线" w:hAnsi="Times" w:cs="Times"/>
                <w:bCs/>
                <w:szCs w:val="21"/>
              </w:rPr>
              <w:t xml:space="preserve"> </w:t>
            </w:r>
            <w:r w:rsidRPr="0088136E">
              <w:rPr>
                <w:rFonts w:ascii="Times" w:eastAsia="等线" w:hAnsi="Times" w:cs="Times"/>
                <w:bCs/>
                <w:szCs w:val="21"/>
              </w:rPr>
              <w:t>96-chip</w:t>
            </w:r>
            <w:r>
              <w:rPr>
                <w:rFonts w:ascii="Times" w:eastAsia="等线" w:hAnsi="Times" w:cs="Times"/>
                <w:bCs/>
                <w:szCs w:val="21"/>
              </w:rPr>
              <w:t xml:space="preserve"> </w:t>
            </w:r>
            <w:r w:rsidR="00A71F73" w:rsidRPr="00E953BF">
              <w:rPr>
                <w:rFonts w:ascii="Times" w:eastAsia="等线" w:hAnsi="Times" w:cs="Times"/>
                <w:bCs/>
                <w:szCs w:val="21"/>
              </w:rPr>
              <w:t>PD</w:t>
            </w:r>
            <w:r w:rsidR="00A71F73">
              <w:rPr>
                <w:rFonts w:ascii="Times" w:eastAsia="等线" w:hAnsi="Times" w:cs="Times"/>
                <w:bCs/>
                <w:szCs w:val="21"/>
              </w:rPr>
              <w:t>R</w:t>
            </w:r>
            <w:r w:rsidR="00A71F73" w:rsidRPr="00E953BF">
              <w:rPr>
                <w:rFonts w:ascii="Times" w:eastAsia="等线" w:hAnsi="Times" w:cs="Times"/>
                <w:bCs/>
                <w:szCs w:val="21"/>
              </w:rPr>
              <w:t xml:space="preserve">CH </w:t>
            </w:r>
            <w:r>
              <w:rPr>
                <w:rFonts w:ascii="Times" w:eastAsia="等线" w:hAnsi="Times" w:cs="Times"/>
                <w:bCs/>
                <w:szCs w:val="21"/>
              </w:rPr>
              <w:t>+</w:t>
            </w:r>
            <w:r w:rsidR="0065288B">
              <w:rPr>
                <w:rFonts w:ascii="Times" w:eastAsia="等线" w:hAnsi="Times" w:cs="Times"/>
                <w:bCs/>
                <w:szCs w:val="21"/>
              </w:rPr>
              <w:t xml:space="preserve"> </w:t>
            </w:r>
            <w:proofErr w:type="spellStart"/>
            <w:r>
              <w:rPr>
                <w:rFonts w:ascii="Times" w:eastAsia="等线" w:hAnsi="Times" w:cs="Times"/>
                <w:bCs/>
                <w:szCs w:val="21"/>
              </w:rPr>
              <w:t>Postamble</w:t>
            </w:r>
            <w:proofErr w:type="spellEnd"/>
            <w:r>
              <w:rPr>
                <w:rFonts w:ascii="Times" w:eastAsia="等线" w:hAnsi="Times" w:cs="Times"/>
                <w:bCs/>
                <w:szCs w:val="21"/>
              </w:rPr>
              <w:t xml:space="preserve"> </w:t>
            </w:r>
          </w:p>
        </w:tc>
      </w:tr>
    </w:tbl>
    <w:p w14:paraId="33B11C88" w14:textId="63F3ECB0" w:rsidR="00D37D02" w:rsidRDefault="00407727" w:rsidP="00D37D02">
      <w:pPr>
        <w:adjustRightInd w:val="0"/>
        <w:snapToGrid w:val="0"/>
        <w:spacing w:before="120" w:line="276" w:lineRule="auto"/>
        <w:jc w:val="both"/>
        <w:rPr>
          <w:rFonts w:ascii="Times New Roman" w:eastAsia="等线" w:hAnsi="Times New Roman"/>
          <w:szCs w:val="20"/>
          <w:lang w:val="en-GB" w:eastAsia="zh-CN"/>
        </w:rPr>
      </w:pPr>
      <w:r w:rsidRPr="00990338">
        <w:rPr>
          <w:rFonts w:ascii="Times New Roman" w:eastAsia="等线" w:hAnsi="Times New Roman"/>
          <w:szCs w:val="20"/>
          <w:lang w:val="en-GB" w:eastAsia="zh-CN"/>
        </w:rPr>
        <w:t xml:space="preserve">According to TR 38.769, there are cases where preamble only for D2R transmission is sufficient. Especially for D2R with small payload size, additional Ambles not necessarily bring performance gain. As shown in </w:t>
      </w:r>
      <w:r>
        <w:rPr>
          <w:rFonts w:ascii="Times New Roman" w:eastAsia="等线" w:hAnsi="Times New Roman"/>
          <w:szCs w:val="20"/>
          <w:lang w:val="en-GB" w:eastAsia="zh-CN"/>
        </w:rPr>
        <w:fldChar w:fldCharType="begin"/>
      </w:r>
      <w:r>
        <w:rPr>
          <w:rFonts w:ascii="Times New Roman" w:eastAsia="等线" w:hAnsi="Times New Roman"/>
          <w:szCs w:val="20"/>
          <w:lang w:val="en-GB" w:eastAsia="zh-CN"/>
        </w:rPr>
        <w:instrText xml:space="preserve"> REF _Ref189660820 \h </w:instrText>
      </w:r>
      <w:r>
        <w:rPr>
          <w:rFonts w:ascii="Times New Roman" w:eastAsia="等线" w:hAnsi="Times New Roman"/>
          <w:szCs w:val="20"/>
          <w:lang w:val="en-GB" w:eastAsia="zh-CN"/>
        </w:rPr>
      </w:r>
      <w:r>
        <w:rPr>
          <w:rFonts w:ascii="Times New Roman" w:eastAsia="等线" w:hAnsi="Times New Roman"/>
          <w:szCs w:val="20"/>
          <w:lang w:val="en-GB" w:eastAsia="zh-CN"/>
        </w:rPr>
        <w:fldChar w:fldCharType="separate"/>
      </w:r>
      <w:r w:rsidR="00CB2E0C" w:rsidRPr="00BA44E1">
        <w:rPr>
          <w:rFonts w:ascii="Times New Roman" w:eastAsia="宋体" w:hAnsi="Times New Roman"/>
          <w:b/>
          <w:szCs w:val="20"/>
          <w:lang w:val="en-GB"/>
        </w:rPr>
        <w:t xml:space="preserve">Figure </w:t>
      </w:r>
      <w:r w:rsidR="00CB2E0C">
        <w:rPr>
          <w:rFonts w:ascii="Times New Roman" w:eastAsia="宋体" w:hAnsi="Times New Roman"/>
          <w:b/>
          <w:noProof/>
          <w:szCs w:val="20"/>
          <w:lang w:val="en-GB"/>
        </w:rPr>
        <w:t>11</w:t>
      </w:r>
      <w:r>
        <w:rPr>
          <w:rFonts w:ascii="Times New Roman" w:eastAsia="等线" w:hAnsi="Times New Roman"/>
          <w:szCs w:val="20"/>
          <w:lang w:val="en-GB" w:eastAsia="zh-CN"/>
        </w:rPr>
        <w:fldChar w:fldCharType="end"/>
      </w:r>
      <w:r w:rsidRPr="00990338">
        <w:rPr>
          <w:rFonts w:ascii="Times New Roman" w:eastAsia="等线" w:hAnsi="Times New Roman"/>
          <w:szCs w:val="20"/>
          <w:lang w:val="en-GB" w:eastAsia="zh-CN"/>
        </w:rPr>
        <w:t xml:space="preserve">(a), the </w:t>
      </w:r>
      <w:r w:rsidRPr="00990338">
        <w:rPr>
          <w:rFonts w:ascii="Times New Roman" w:eastAsia="等线" w:hAnsi="Times New Roman" w:hint="eastAsia"/>
          <w:szCs w:val="20"/>
          <w:lang w:val="en-GB" w:eastAsia="zh-CN"/>
        </w:rPr>
        <w:t>D2R</w:t>
      </w:r>
      <w:r w:rsidRPr="00990338">
        <w:rPr>
          <w:rFonts w:ascii="Times New Roman" w:eastAsia="等线" w:hAnsi="Times New Roman"/>
          <w:szCs w:val="20"/>
          <w:lang w:val="en-GB" w:eastAsia="zh-CN"/>
        </w:rPr>
        <w:t xml:space="preserve"> </w:t>
      </w:r>
      <w:r w:rsidRPr="00990338">
        <w:rPr>
          <w:rFonts w:ascii="Times New Roman" w:eastAsia="等线" w:hAnsi="Times New Roman" w:hint="eastAsia"/>
          <w:szCs w:val="20"/>
          <w:lang w:val="en-GB" w:eastAsia="zh-CN"/>
        </w:rPr>
        <w:t>trans</w:t>
      </w:r>
      <w:r w:rsidRPr="00990338">
        <w:rPr>
          <w:rFonts w:ascii="Times New Roman" w:eastAsia="等线" w:hAnsi="Times New Roman"/>
          <w:szCs w:val="20"/>
          <w:lang w:val="en-GB" w:eastAsia="zh-CN"/>
        </w:rPr>
        <w:t xml:space="preserve">mission with </w:t>
      </w:r>
      <w:proofErr w:type="spellStart"/>
      <w:r w:rsidR="00360948">
        <w:rPr>
          <w:rFonts w:ascii="Times New Roman" w:eastAsia="等线" w:hAnsi="Times New Roman"/>
          <w:szCs w:val="20"/>
          <w:lang w:val="en-GB" w:eastAsia="zh-CN"/>
        </w:rPr>
        <w:t>midamble</w:t>
      </w:r>
      <w:proofErr w:type="spellEnd"/>
      <w:r w:rsidR="00360948">
        <w:rPr>
          <w:rFonts w:ascii="Times New Roman" w:eastAsia="等线" w:hAnsi="Times New Roman"/>
          <w:szCs w:val="20"/>
          <w:lang w:val="en-GB" w:eastAsia="zh-CN"/>
        </w:rPr>
        <w:t>/</w:t>
      </w:r>
      <w:proofErr w:type="spellStart"/>
      <w:r w:rsidR="00360948">
        <w:rPr>
          <w:rFonts w:ascii="Times New Roman" w:eastAsia="等线" w:hAnsi="Times New Roman"/>
          <w:szCs w:val="20"/>
          <w:lang w:val="en-GB" w:eastAsia="zh-CN"/>
        </w:rPr>
        <w:t>postamble</w:t>
      </w:r>
      <w:proofErr w:type="spellEnd"/>
      <w:r w:rsidRPr="00990338">
        <w:rPr>
          <w:rFonts w:ascii="Times New Roman" w:eastAsia="等线" w:hAnsi="Times New Roman"/>
          <w:szCs w:val="20"/>
          <w:lang w:val="en-GB" w:eastAsia="zh-CN"/>
        </w:rPr>
        <w:t xml:space="preserve"> 20bits payload size does not bring about performance gain compared with preamble only case. </w:t>
      </w:r>
    </w:p>
    <w:p w14:paraId="51F17D36" w14:textId="6D24573B" w:rsidR="00344A6D" w:rsidRPr="00990338" w:rsidRDefault="00344A6D" w:rsidP="006E0C2E">
      <w:pPr>
        <w:adjustRightInd w:val="0"/>
        <w:snapToGrid w:val="0"/>
        <w:spacing w:before="120" w:line="276" w:lineRule="auto"/>
        <w:jc w:val="both"/>
        <w:rPr>
          <w:rFonts w:ascii="Times New Roman" w:eastAsia="等线" w:hAnsi="Times New Roman"/>
          <w:szCs w:val="20"/>
          <w:lang w:val="en-GB" w:eastAsia="zh-CN"/>
        </w:rPr>
      </w:pPr>
      <w:r w:rsidRPr="00990338">
        <w:rPr>
          <w:rFonts w:ascii="Times New Roman" w:eastAsia="等线" w:hAnsi="Times New Roman"/>
          <w:szCs w:val="20"/>
          <w:lang w:val="en-GB" w:eastAsia="zh-CN"/>
        </w:rPr>
        <w:t xml:space="preserve">For cases </w:t>
      </w:r>
      <w:r w:rsidRPr="00990338">
        <w:rPr>
          <w:rFonts w:ascii="Times New Roman" w:eastAsia="等线" w:hAnsi="Times New Roman" w:hint="eastAsia"/>
          <w:szCs w:val="20"/>
          <w:lang w:val="en-GB" w:eastAsia="zh-CN"/>
        </w:rPr>
        <w:t xml:space="preserve">where D2R transmission </w:t>
      </w:r>
      <w:r w:rsidRPr="00990338">
        <w:rPr>
          <w:rFonts w:ascii="Times New Roman" w:eastAsia="等线" w:hAnsi="Times New Roman"/>
          <w:szCs w:val="20"/>
          <w:lang w:val="en-GB" w:eastAsia="zh-CN"/>
        </w:rPr>
        <w:t xml:space="preserve">with </w:t>
      </w:r>
      <w:proofErr w:type="spellStart"/>
      <w:r w:rsidRPr="00990338">
        <w:rPr>
          <w:rFonts w:ascii="Times New Roman" w:eastAsia="等线" w:hAnsi="Times New Roman"/>
          <w:szCs w:val="20"/>
          <w:lang w:val="en-GB" w:eastAsia="zh-CN"/>
        </w:rPr>
        <w:t>midamble</w:t>
      </w:r>
      <w:proofErr w:type="spellEnd"/>
      <w:r w:rsidRPr="00990338">
        <w:rPr>
          <w:rFonts w:ascii="Times New Roman" w:eastAsia="等线" w:hAnsi="Times New Roman"/>
          <w:szCs w:val="20"/>
          <w:lang w:val="en-GB" w:eastAsia="zh-CN"/>
        </w:rPr>
        <w:t>/</w:t>
      </w:r>
      <w:proofErr w:type="spellStart"/>
      <w:r w:rsidRPr="00990338">
        <w:rPr>
          <w:rFonts w:ascii="Times New Roman" w:eastAsia="等线" w:hAnsi="Times New Roman"/>
          <w:szCs w:val="20"/>
          <w:lang w:val="en-GB" w:eastAsia="zh-CN"/>
        </w:rPr>
        <w:t>postamble</w:t>
      </w:r>
      <w:proofErr w:type="spellEnd"/>
      <w:r w:rsidRPr="00990338">
        <w:rPr>
          <w:rFonts w:ascii="Times New Roman" w:eastAsia="等线" w:hAnsi="Times New Roman"/>
          <w:szCs w:val="20"/>
          <w:lang w:val="en-GB" w:eastAsia="zh-CN"/>
        </w:rPr>
        <w:t xml:space="preserve">, although SFO estimation can be obtained through timing differences between preamble and </w:t>
      </w:r>
      <w:proofErr w:type="spellStart"/>
      <w:r w:rsidRPr="00990338">
        <w:rPr>
          <w:rFonts w:ascii="Times New Roman" w:eastAsia="等线" w:hAnsi="Times New Roman"/>
          <w:szCs w:val="20"/>
          <w:lang w:val="en-GB" w:eastAsia="zh-CN"/>
        </w:rPr>
        <w:t>midamble</w:t>
      </w:r>
      <w:proofErr w:type="spellEnd"/>
      <w:r w:rsidRPr="00990338">
        <w:rPr>
          <w:rFonts w:ascii="Times New Roman" w:eastAsia="等线" w:hAnsi="Times New Roman"/>
          <w:szCs w:val="20"/>
          <w:lang w:val="en-GB" w:eastAsia="zh-CN"/>
        </w:rPr>
        <w:t>/</w:t>
      </w:r>
      <w:proofErr w:type="spellStart"/>
      <w:r w:rsidRPr="00990338">
        <w:rPr>
          <w:rFonts w:ascii="Times New Roman" w:eastAsia="等线" w:hAnsi="Times New Roman"/>
          <w:szCs w:val="20"/>
          <w:lang w:val="en-GB" w:eastAsia="zh-CN"/>
        </w:rPr>
        <w:t>postamble</w:t>
      </w:r>
      <w:proofErr w:type="spellEnd"/>
      <w:r w:rsidRPr="00990338">
        <w:rPr>
          <w:rFonts w:ascii="Times New Roman" w:eastAsia="等线" w:hAnsi="Times New Roman"/>
          <w:szCs w:val="20"/>
          <w:lang w:val="en-GB" w:eastAsia="zh-CN"/>
        </w:rPr>
        <w:t>, as shown in</w:t>
      </w:r>
      <w:r w:rsidR="00E752E5">
        <w:rPr>
          <w:rFonts w:ascii="Times New Roman" w:eastAsia="等线" w:hAnsi="Times New Roman"/>
          <w:szCs w:val="20"/>
          <w:lang w:val="en-GB" w:eastAsia="zh-CN"/>
        </w:rPr>
        <w:t xml:space="preserve"> </w:t>
      </w:r>
      <w:r w:rsidR="00E752E5" w:rsidRPr="00D37D02">
        <w:rPr>
          <w:rFonts w:ascii="Times New Roman" w:eastAsia="等线" w:hAnsi="Times New Roman"/>
          <w:szCs w:val="20"/>
          <w:lang w:val="en-GB" w:eastAsia="zh-CN"/>
        </w:rPr>
        <w:fldChar w:fldCharType="begin"/>
      </w:r>
      <w:r w:rsidR="00E752E5" w:rsidRPr="00D37D02">
        <w:rPr>
          <w:rFonts w:ascii="Times New Roman" w:eastAsia="等线" w:hAnsi="Times New Roman"/>
          <w:szCs w:val="20"/>
          <w:lang w:val="en-GB" w:eastAsia="zh-CN"/>
        </w:rPr>
        <w:instrText xml:space="preserve"> REF _Ref189668445 \h </w:instrText>
      </w:r>
      <w:r w:rsidR="00D37D02" w:rsidRPr="00D37D02">
        <w:rPr>
          <w:rFonts w:ascii="Times New Roman" w:eastAsia="等线" w:hAnsi="Times New Roman"/>
          <w:szCs w:val="20"/>
          <w:lang w:val="en-GB" w:eastAsia="zh-CN"/>
        </w:rPr>
        <w:instrText xml:space="preserve"> \* MERGEFORMAT </w:instrText>
      </w:r>
      <w:r w:rsidR="00E752E5" w:rsidRPr="00D37D02">
        <w:rPr>
          <w:rFonts w:ascii="Times New Roman" w:eastAsia="等线" w:hAnsi="Times New Roman"/>
          <w:szCs w:val="20"/>
          <w:lang w:val="en-GB" w:eastAsia="zh-CN"/>
        </w:rPr>
      </w:r>
      <w:r w:rsidR="00E752E5" w:rsidRPr="00D37D02">
        <w:rPr>
          <w:rFonts w:ascii="Times New Roman" w:eastAsia="等线" w:hAnsi="Times New Roman"/>
          <w:szCs w:val="20"/>
          <w:lang w:val="en-GB" w:eastAsia="zh-CN"/>
        </w:rPr>
        <w:fldChar w:fldCharType="separate"/>
      </w:r>
      <w:r w:rsidR="00BE62CF" w:rsidRPr="00D37D02">
        <w:rPr>
          <w:rFonts w:ascii="Times New Roman" w:eastAsia="宋体" w:hAnsi="Times New Roman"/>
          <w:szCs w:val="20"/>
          <w:lang w:val="en-GB"/>
        </w:rPr>
        <w:t xml:space="preserve">Figure </w:t>
      </w:r>
      <w:r w:rsidR="00BE62CF" w:rsidRPr="00D37D02">
        <w:rPr>
          <w:rFonts w:ascii="Times New Roman" w:eastAsia="宋体" w:hAnsi="Times New Roman"/>
          <w:noProof/>
          <w:szCs w:val="20"/>
          <w:lang w:val="en-GB"/>
        </w:rPr>
        <w:t>10</w:t>
      </w:r>
      <w:r w:rsidR="00E752E5" w:rsidRPr="00D37D02">
        <w:rPr>
          <w:rFonts w:ascii="Times New Roman" w:eastAsia="等线" w:hAnsi="Times New Roman"/>
          <w:szCs w:val="20"/>
          <w:lang w:val="en-GB" w:eastAsia="zh-CN"/>
        </w:rPr>
        <w:fldChar w:fldCharType="end"/>
      </w:r>
      <w:r w:rsidRPr="00990338">
        <w:rPr>
          <w:rFonts w:ascii="Times New Roman" w:eastAsia="等线" w:hAnsi="Times New Roman"/>
          <w:szCs w:val="20"/>
          <w:lang w:val="en-GB" w:eastAsia="zh-CN"/>
        </w:rPr>
        <w:t xml:space="preserve">, the accuracy of SFO estimation </w:t>
      </w:r>
      <w:r w:rsidRPr="00990338">
        <w:rPr>
          <w:rFonts w:ascii="Times New Roman" w:eastAsia="等线" w:hAnsi="Times New Roman" w:hint="eastAsia"/>
          <w:szCs w:val="20"/>
          <w:lang w:val="en-GB" w:eastAsia="zh-CN"/>
        </w:rPr>
        <w:t>base</w:t>
      </w:r>
      <w:r w:rsidRPr="00990338">
        <w:rPr>
          <w:rFonts w:ascii="Times New Roman" w:eastAsia="等线" w:hAnsi="Times New Roman"/>
          <w:szCs w:val="20"/>
          <w:lang w:val="en-GB" w:eastAsia="zh-CN"/>
        </w:rPr>
        <w:t xml:space="preserve"> on this method is poorer compared with the SFO estimation obtained from preamble part 2 using multiple hypotheses due to limited </w:t>
      </w:r>
      <w:r w:rsidR="00D37D02">
        <w:rPr>
          <w:rFonts w:ascii="Times New Roman" w:eastAsia="等线" w:hAnsi="Times New Roman"/>
          <w:szCs w:val="20"/>
          <w:lang w:val="en-GB" w:eastAsia="zh-CN"/>
        </w:rPr>
        <w:t xml:space="preserve">time </w:t>
      </w:r>
      <w:r w:rsidRPr="00990338">
        <w:rPr>
          <w:rFonts w:ascii="Times New Roman" w:eastAsia="等线" w:hAnsi="Times New Roman"/>
          <w:szCs w:val="20"/>
          <w:lang w:val="en-GB" w:eastAsia="zh-CN"/>
        </w:rPr>
        <w:t xml:space="preserve">gap between ambles. As shown in </w:t>
      </w:r>
      <w:r w:rsidR="002C3774" w:rsidRPr="00D37D02">
        <w:rPr>
          <w:rFonts w:ascii="Times New Roman" w:eastAsia="等线" w:hAnsi="Times New Roman"/>
          <w:szCs w:val="20"/>
          <w:lang w:val="en-GB" w:eastAsia="zh-CN"/>
        </w:rPr>
        <w:fldChar w:fldCharType="begin"/>
      </w:r>
      <w:r w:rsidR="002C3774" w:rsidRPr="00D37D02">
        <w:rPr>
          <w:rFonts w:ascii="Times New Roman" w:eastAsia="等线" w:hAnsi="Times New Roman"/>
          <w:szCs w:val="20"/>
          <w:lang w:val="en-GB" w:eastAsia="zh-CN"/>
        </w:rPr>
        <w:instrText xml:space="preserve"> REF _Ref189660820 \h </w:instrText>
      </w:r>
      <w:r w:rsidR="00D37D02" w:rsidRPr="00D37D02">
        <w:rPr>
          <w:rFonts w:ascii="Times New Roman" w:eastAsia="等线" w:hAnsi="Times New Roman"/>
          <w:szCs w:val="20"/>
          <w:lang w:val="en-GB" w:eastAsia="zh-CN"/>
        </w:rPr>
        <w:instrText xml:space="preserve"> \* MERGEFORMAT </w:instrText>
      </w:r>
      <w:r w:rsidR="002C3774" w:rsidRPr="00D37D02">
        <w:rPr>
          <w:rFonts w:ascii="Times New Roman" w:eastAsia="等线" w:hAnsi="Times New Roman"/>
          <w:szCs w:val="20"/>
          <w:lang w:val="en-GB" w:eastAsia="zh-CN"/>
        </w:rPr>
      </w:r>
      <w:r w:rsidR="002C3774" w:rsidRPr="00D37D02">
        <w:rPr>
          <w:rFonts w:ascii="Times New Roman" w:eastAsia="等线" w:hAnsi="Times New Roman"/>
          <w:szCs w:val="20"/>
          <w:lang w:val="en-GB" w:eastAsia="zh-CN"/>
        </w:rPr>
        <w:fldChar w:fldCharType="separate"/>
      </w:r>
      <w:r w:rsidR="00BE62CF" w:rsidRPr="00D37D02">
        <w:rPr>
          <w:rFonts w:ascii="Times New Roman" w:eastAsia="宋体" w:hAnsi="Times New Roman"/>
          <w:szCs w:val="20"/>
          <w:lang w:val="en-GB"/>
        </w:rPr>
        <w:t xml:space="preserve">Figure </w:t>
      </w:r>
      <w:r w:rsidR="00BE62CF" w:rsidRPr="00D37D02">
        <w:rPr>
          <w:rFonts w:ascii="Times New Roman" w:eastAsia="宋体" w:hAnsi="Times New Roman"/>
          <w:noProof/>
          <w:szCs w:val="20"/>
          <w:lang w:val="en-GB"/>
        </w:rPr>
        <w:t>11</w:t>
      </w:r>
      <w:r w:rsidR="002C3774" w:rsidRPr="00D37D02">
        <w:rPr>
          <w:rFonts w:ascii="Times New Roman" w:eastAsia="等线" w:hAnsi="Times New Roman"/>
          <w:szCs w:val="20"/>
          <w:lang w:val="en-GB" w:eastAsia="zh-CN"/>
        </w:rPr>
        <w:fldChar w:fldCharType="end"/>
      </w:r>
      <w:r w:rsidRPr="00990338">
        <w:rPr>
          <w:rFonts w:ascii="Times New Roman" w:eastAsia="等线" w:hAnsi="Times New Roman"/>
          <w:szCs w:val="20"/>
          <w:lang w:val="en-GB" w:eastAsia="zh-CN"/>
        </w:rPr>
        <w:t xml:space="preserve">(b), </w:t>
      </w:r>
      <w:r w:rsidRPr="00990338">
        <w:rPr>
          <w:rFonts w:ascii="Times New Roman" w:eastAsia="等线" w:hAnsi="Times New Roman" w:hint="eastAsia"/>
          <w:szCs w:val="20"/>
          <w:lang w:val="en-GB" w:eastAsia="zh-CN"/>
        </w:rPr>
        <w:t>with</w:t>
      </w:r>
      <w:r w:rsidRPr="00990338">
        <w:rPr>
          <w:rFonts w:ascii="Times New Roman" w:eastAsia="等线" w:hAnsi="Times New Roman"/>
          <w:szCs w:val="20"/>
          <w:lang w:val="en-GB" w:eastAsia="zh-CN"/>
        </w:rPr>
        <w:t xml:space="preserve"> SFO further updated based on timing difference between preamble and </w:t>
      </w:r>
      <w:proofErr w:type="spellStart"/>
      <w:r w:rsidRPr="00990338">
        <w:rPr>
          <w:rFonts w:ascii="Times New Roman" w:eastAsia="等线" w:hAnsi="Times New Roman"/>
          <w:szCs w:val="20"/>
          <w:lang w:val="en-GB" w:eastAsia="zh-CN"/>
        </w:rPr>
        <w:t>midamble</w:t>
      </w:r>
      <w:proofErr w:type="spellEnd"/>
      <w:r w:rsidRPr="00990338">
        <w:rPr>
          <w:rFonts w:ascii="Times New Roman" w:eastAsia="等线" w:hAnsi="Times New Roman"/>
          <w:szCs w:val="20"/>
          <w:lang w:val="en-GB" w:eastAsia="zh-CN"/>
        </w:rPr>
        <w:t>, the SFO estimation accuracy is degraded compared with the SFO estimation obtained based on 20 hypotheses on the 2nd part of D2R preamble.</w:t>
      </w:r>
    </w:p>
    <w:p w14:paraId="71F39A32" w14:textId="1CCB1CAE" w:rsidR="00344A6D" w:rsidRDefault="00344A6D" w:rsidP="00990338">
      <w:pPr>
        <w:adjustRightInd w:val="0"/>
        <w:snapToGrid w:val="0"/>
        <w:spacing w:beforeLines="50" w:before="120" w:afterLines="50" w:after="120"/>
        <w:ind w:left="1400" w:hangingChars="700" w:hanging="1400"/>
        <w:rPr>
          <w:rFonts w:ascii="Times New Roman" w:eastAsia="等线" w:hAnsi="Times New Roman"/>
          <w:bCs/>
          <w:szCs w:val="20"/>
          <w:lang w:val="en-GB" w:eastAsia="zh-CN"/>
        </w:rPr>
      </w:pPr>
      <w:r>
        <w:rPr>
          <w:noProof/>
        </w:rPr>
        <w:drawing>
          <wp:inline distT="0" distB="0" distL="0" distR="0" wp14:anchorId="72BEF793" wp14:editId="232CAC81">
            <wp:extent cx="2745802" cy="205951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53605" cy="2065370"/>
                    </a:xfrm>
                    <a:prstGeom prst="rect">
                      <a:avLst/>
                    </a:prstGeom>
                    <a:noFill/>
                    <a:ln>
                      <a:noFill/>
                    </a:ln>
                  </pic:spPr>
                </pic:pic>
              </a:graphicData>
            </a:graphic>
          </wp:inline>
        </w:drawing>
      </w:r>
      <w:r>
        <w:rPr>
          <w:noProof/>
        </w:rPr>
        <w:drawing>
          <wp:inline distT="0" distB="0" distL="0" distR="0" wp14:anchorId="03E28C23" wp14:editId="2526C1D4">
            <wp:extent cx="2750881" cy="206332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62083" cy="2071728"/>
                    </a:xfrm>
                    <a:prstGeom prst="rect">
                      <a:avLst/>
                    </a:prstGeom>
                    <a:noFill/>
                    <a:ln>
                      <a:noFill/>
                    </a:ln>
                  </pic:spPr>
                </pic:pic>
              </a:graphicData>
            </a:graphic>
          </wp:inline>
        </w:drawing>
      </w:r>
      <w:r>
        <w:rPr>
          <w:rFonts w:ascii="Times New Roman" w:eastAsia="等线" w:hAnsi="Times New Roman"/>
          <w:bCs/>
          <w:szCs w:val="20"/>
          <w:lang w:val="en-GB" w:eastAsia="zh-CN"/>
        </w:rPr>
        <w:tab/>
        <w:t xml:space="preserve">(a). BLER performance          </w:t>
      </w:r>
      <w:r w:rsidR="00BC2C41">
        <w:rPr>
          <w:rFonts w:ascii="Times New Roman" w:eastAsia="等线" w:hAnsi="Times New Roman"/>
          <w:bCs/>
          <w:szCs w:val="20"/>
          <w:lang w:val="en-GB" w:eastAsia="zh-CN"/>
        </w:rPr>
        <w:t xml:space="preserve"> </w:t>
      </w:r>
      <w:r>
        <w:rPr>
          <w:rFonts w:ascii="Times New Roman" w:eastAsia="等线" w:hAnsi="Times New Roman"/>
          <w:bCs/>
          <w:szCs w:val="20"/>
          <w:lang w:val="en-GB" w:eastAsia="zh-CN"/>
        </w:rPr>
        <w:t xml:space="preserve">                                  (b). SFO performance</w:t>
      </w:r>
    </w:p>
    <w:p w14:paraId="296F728A" w14:textId="2E5F0A74" w:rsidR="00344A6D" w:rsidRDefault="00344A6D" w:rsidP="00990338">
      <w:pPr>
        <w:spacing w:before="120" w:after="120" w:line="276" w:lineRule="auto"/>
        <w:jc w:val="center"/>
        <w:rPr>
          <w:rFonts w:ascii="Times New Roman" w:eastAsia="等线" w:hAnsi="Times New Roman"/>
          <w:b/>
          <w:szCs w:val="20"/>
          <w:lang w:val="en-GB"/>
        </w:rPr>
      </w:pPr>
      <w:bookmarkStart w:id="33" w:name="_Ref189660820"/>
      <w:r w:rsidRPr="00BA44E1">
        <w:rPr>
          <w:rFonts w:ascii="Times New Roman" w:eastAsia="宋体" w:hAnsi="Times New Roman"/>
          <w:b/>
          <w:szCs w:val="20"/>
          <w:lang w:val="en-GB"/>
        </w:rPr>
        <w:t xml:space="preserve">Figure </w:t>
      </w:r>
      <w:r w:rsidRPr="00BA44E1">
        <w:rPr>
          <w:rFonts w:ascii="Times New Roman" w:eastAsia="宋体" w:hAnsi="Times New Roman"/>
          <w:b/>
          <w:szCs w:val="20"/>
          <w:lang w:val="en-GB"/>
        </w:rPr>
        <w:fldChar w:fldCharType="begin"/>
      </w:r>
      <w:r w:rsidRPr="00BA44E1">
        <w:rPr>
          <w:rFonts w:ascii="Times New Roman" w:eastAsia="宋体" w:hAnsi="Times New Roman"/>
          <w:b/>
          <w:szCs w:val="20"/>
          <w:lang w:val="en-GB"/>
        </w:rPr>
        <w:instrText xml:space="preserve"> SEQ Figure \* ARABIC </w:instrText>
      </w:r>
      <w:r w:rsidRPr="00BA44E1">
        <w:rPr>
          <w:rFonts w:ascii="Times New Roman" w:eastAsia="宋体" w:hAnsi="Times New Roman"/>
          <w:b/>
          <w:szCs w:val="20"/>
          <w:lang w:val="en-GB"/>
        </w:rPr>
        <w:fldChar w:fldCharType="separate"/>
      </w:r>
      <w:r w:rsidR="00CB2E0C">
        <w:rPr>
          <w:rFonts w:ascii="Times New Roman" w:eastAsia="宋体" w:hAnsi="Times New Roman"/>
          <w:b/>
          <w:noProof/>
          <w:szCs w:val="20"/>
          <w:lang w:val="en-GB"/>
        </w:rPr>
        <w:t>11</w:t>
      </w:r>
      <w:r w:rsidRPr="00BA44E1">
        <w:rPr>
          <w:rFonts w:ascii="Times New Roman" w:eastAsia="宋体" w:hAnsi="Times New Roman"/>
          <w:b/>
          <w:szCs w:val="20"/>
          <w:lang w:val="en-GB"/>
        </w:rPr>
        <w:fldChar w:fldCharType="end"/>
      </w:r>
      <w:bookmarkEnd w:id="33"/>
      <w:r w:rsidRPr="00BA44E1">
        <w:rPr>
          <w:rFonts w:ascii="Times New Roman" w:hAnsi="Times New Roman"/>
          <w:b/>
          <w:szCs w:val="20"/>
        </w:rPr>
        <w:t>.</w:t>
      </w:r>
      <w:r>
        <w:rPr>
          <w:rFonts w:ascii="Times New Roman" w:eastAsia="宋体" w:hAnsi="Times New Roman"/>
          <w:b/>
          <w:szCs w:val="20"/>
        </w:rPr>
        <w:t xml:space="preserve"> </w:t>
      </w:r>
      <w:r w:rsidRPr="00C92394">
        <w:rPr>
          <w:rFonts w:ascii="Times New Roman" w:eastAsia="等线" w:hAnsi="Times New Roman"/>
          <w:b/>
          <w:szCs w:val="20"/>
          <w:lang w:val="en-GB"/>
        </w:rPr>
        <w:t xml:space="preserve">Necessity of </w:t>
      </w:r>
      <w:proofErr w:type="spellStart"/>
      <w:r w:rsidRPr="00C92394">
        <w:rPr>
          <w:rFonts w:ascii="Times New Roman" w:eastAsia="等线" w:hAnsi="Times New Roman"/>
          <w:b/>
          <w:szCs w:val="20"/>
          <w:lang w:val="en-GB"/>
        </w:rPr>
        <w:t>midamble</w:t>
      </w:r>
      <w:proofErr w:type="spellEnd"/>
      <w:r w:rsidRPr="00C92394">
        <w:rPr>
          <w:rFonts w:ascii="Times New Roman" w:eastAsia="等线" w:hAnsi="Times New Roman"/>
          <w:b/>
          <w:szCs w:val="20"/>
          <w:lang w:val="en-GB"/>
        </w:rPr>
        <w:t>/</w:t>
      </w:r>
      <w:proofErr w:type="spellStart"/>
      <w:r w:rsidRPr="00C92394">
        <w:rPr>
          <w:rFonts w:ascii="Times New Roman" w:eastAsia="等线" w:hAnsi="Times New Roman"/>
          <w:b/>
          <w:szCs w:val="20"/>
          <w:lang w:val="en-GB"/>
        </w:rPr>
        <w:t>postamble</w:t>
      </w:r>
      <w:proofErr w:type="spellEnd"/>
      <w:r w:rsidRPr="00C92394">
        <w:rPr>
          <w:rFonts w:ascii="Times New Roman" w:eastAsia="等线" w:hAnsi="Times New Roman"/>
          <w:b/>
          <w:szCs w:val="20"/>
          <w:lang w:val="en-GB"/>
        </w:rPr>
        <w:t xml:space="preserve"> under small payload = 20bits</w:t>
      </w:r>
      <w:r>
        <w:rPr>
          <w:rFonts w:ascii="Times New Roman" w:eastAsia="等线" w:hAnsi="Times New Roman"/>
          <w:b/>
          <w:szCs w:val="20"/>
          <w:lang w:val="en-GB"/>
        </w:rPr>
        <w:t xml:space="preserve"> with 40kH</w:t>
      </w:r>
      <w:r>
        <w:rPr>
          <w:rFonts w:ascii="Times New Roman" w:eastAsia="等线" w:hAnsi="Times New Roman" w:hint="eastAsia"/>
          <w:b/>
          <w:szCs w:val="20"/>
          <w:lang w:val="en-GB" w:eastAsia="zh-CN"/>
        </w:rPr>
        <w:t>z</w:t>
      </w:r>
      <w:r>
        <w:rPr>
          <w:rFonts w:ascii="Times New Roman" w:eastAsia="等线" w:hAnsi="Times New Roman"/>
          <w:b/>
          <w:szCs w:val="20"/>
          <w:lang w:val="en-GB"/>
        </w:rPr>
        <w:t xml:space="preserve"> frequency shift</w:t>
      </w:r>
    </w:p>
    <w:p w14:paraId="5F9B40CB" w14:textId="52DC5B0B" w:rsidR="00B81145" w:rsidRPr="00551BBF" w:rsidRDefault="00B81145" w:rsidP="00990338">
      <w:pPr>
        <w:spacing w:before="120" w:after="120" w:line="276" w:lineRule="auto"/>
        <w:jc w:val="both"/>
        <w:rPr>
          <w:rFonts w:ascii="Times New Roman" w:hAnsi="Times New Roman"/>
          <w:b/>
          <w:bCs/>
          <w:szCs w:val="20"/>
        </w:rPr>
      </w:pPr>
      <w:bookmarkStart w:id="34" w:name="o9"/>
      <w:r w:rsidRPr="00AA6DA0">
        <w:rPr>
          <w:rFonts w:ascii="Times New Roman" w:hAnsi="Times New Roman"/>
          <w:b/>
        </w:rPr>
        <w:t xml:space="preserve">Observation </w:t>
      </w:r>
      <w:r w:rsidRPr="00AA6DA0">
        <w:rPr>
          <w:rFonts w:ascii="Times New Roman" w:hAnsi="Times New Roman"/>
          <w:b/>
        </w:rPr>
        <w:fldChar w:fldCharType="begin"/>
      </w:r>
      <w:r w:rsidRPr="00AA6DA0">
        <w:rPr>
          <w:rFonts w:ascii="Times New Roman" w:hAnsi="Times New Roman"/>
          <w:b/>
        </w:rPr>
        <w:instrText xml:space="preserve"> SEQ Observation \* ARABIC </w:instrText>
      </w:r>
      <w:r w:rsidRPr="00AA6DA0">
        <w:rPr>
          <w:rFonts w:ascii="Times New Roman" w:hAnsi="Times New Roman"/>
          <w:b/>
        </w:rPr>
        <w:fldChar w:fldCharType="separate"/>
      </w:r>
      <w:r>
        <w:rPr>
          <w:rFonts w:ascii="Times New Roman" w:hAnsi="Times New Roman"/>
          <w:b/>
          <w:noProof/>
        </w:rPr>
        <w:t>9</w:t>
      </w:r>
      <w:r w:rsidRPr="00AA6DA0">
        <w:rPr>
          <w:rFonts w:ascii="Times New Roman" w:hAnsi="Times New Roman"/>
          <w:b/>
        </w:rPr>
        <w:fldChar w:fldCharType="end"/>
      </w:r>
      <w:r w:rsidRPr="007C5699">
        <w:rPr>
          <w:rFonts w:ascii="Times New Roman" w:hAnsi="Times New Roman"/>
          <w:b/>
          <w:bCs/>
          <w:szCs w:val="20"/>
        </w:rPr>
        <w:t xml:space="preserve">: </w:t>
      </w:r>
      <w:r w:rsidRPr="00E51CE8">
        <w:rPr>
          <w:rFonts w:ascii="Times New Roman" w:eastAsia="等线" w:hAnsi="Times New Roman"/>
          <w:b/>
          <w:bCs/>
          <w:szCs w:val="20"/>
          <w:lang w:val="en-GB"/>
        </w:rPr>
        <w:t xml:space="preserve">For </w:t>
      </w:r>
      <w:r>
        <w:rPr>
          <w:rFonts w:ascii="Times New Roman" w:eastAsia="等线" w:hAnsi="Times New Roman"/>
          <w:b/>
          <w:bCs/>
          <w:szCs w:val="20"/>
          <w:lang w:val="en-GB"/>
        </w:rPr>
        <w:t>20</w:t>
      </w:r>
      <w:r w:rsidRPr="00E51CE8">
        <w:rPr>
          <w:rFonts w:ascii="Times New Roman" w:eastAsia="等线" w:hAnsi="Times New Roman"/>
          <w:b/>
          <w:bCs/>
          <w:szCs w:val="20"/>
          <w:lang w:val="en-GB"/>
        </w:rPr>
        <w:t xml:space="preserve">bits </w:t>
      </w:r>
      <w:r>
        <w:rPr>
          <w:rFonts w:ascii="Times New Roman" w:eastAsia="等线" w:hAnsi="Times New Roman"/>
          <w:b/>
          <w:bCs/>
          <w:szCs w:val="20"/>
          <w:lang w:val="en-GB"/>
        </w:rPr>
        <w:t>payload size and ~5kbps data rate</w:t>
      </w:r>
      <w:r w:rsidRPr="00E51CE8">
        <w:rPr>
          <w:rFonts w:ascii="Times New Roman" w:eastAsia="等线" w:hAnsi="Times New Roman"/>
          <w:b/>
          <w:bCs/>
          <w:szCs w:val="20"/>
          <w:lang w:val="en-GB"/>
        </w:rPr>
        <w:t>,</w:t>
      </w:r>
      <w:r>
        <w:rPr>
          <w:rFonts w:ascii="Times New Roman" w:eastAsia="等线" w:hAnsi="Times New Roman"/>
          <w:b/>
          <w:bCs/>
          <w:szCs w:val="20"/>
          <w:lang w:val="en-GB"/>
        </w:rPr>
        <w:t xml:space="preserve"> </w:t>
      </w:r>
      <w:r w:rsidR="00551BBF" w:rsidRPr="00551BBF">
        <w:rPr>
          <w:rFonts w:ascii="Times New Roman" w:eastAsia="等线" w:hAnsi="Times New Roman"/>
          <w:b/>
          <w:bCs/>
          <w:szCs w:val="20"/>
          <w:lang w:val="en-GB" w:eastAsia="zh-CN"/>
        </w:rPr>
        <w:t xml:space="preserve">the </w:t>
      </w:r>
      <w:r w:rsidR="00551BBF" w:rsidRPr="00551BBF">
        <w:rPr>
          <w:rFonts w:ascii="Times New Roman" w:eastAsia="等线" w:hAnsi="Times New Roman" w:hint="eastAsia"/>
          <w:b/>
          <w:bCs/>
          <w:szCs w:val="20"/>
          <w:lang w:val="en-GB" w:eastAsia="zh-CN"/>
        </w:rPr>
        <w:t>D2R</w:t>
      </w:r>
      <w:r w:rsidR="00551BBF" w:rsidRPr="00551BBF">
        <w:rPr>
          <w:rFonts w:ascii="Times New Roman" w:eastAsia="等线" w:hAnsi="Times New Roman"/>
          <w:b/>
          <w:bCs/>
          <w:szCs w:val="20"/>
          <w:lang w:val="en-GB" w:eastAsia="zh-CN"/>
        </w:rPr>
        <w:t xml:space="preserve"> </w:t>
      </w:r>
      <w:r w:rsidR="00551BBF" w:rsidRPr="00551BBF">
        <w:rPr>
          <w:rFonts w:ascii="Times New Roman" w:eastAsia="等线" w:hAnsi="Times New Roman" w:hint="eastAsia"/>
          <w:b/>
          <w:bCs/>
          <w:szCs w:val="20"/>
          <w:lang w:val="en-GB" w:eastAsia="zh-CN"/>
        </w:rPr>
        <w:t>trans</w:t>
      </w:r>
      <w:r w:rsidR="00551BBF" w:rsidRPr="00551BBF">
        <w:rPr>
          <w:rFonts w:ascii="Times New Roman" w:eastAsia="等线" w:hAnsi="Times New Roman"/>
          <w:b/>
          <w:bCs/>
          <w:szCs w:val="20"/>
          <w:lang w:val="en-GB" w:eastAsia="zh-CN"/>
        </w:rPr>
        <w:t xml:space="preserve">mission with </w:t>
      </w:r>
      <w:proofErr w:type="spellStart"/>
      <w:r w:rsidR="00551BBF" w:rsidRPr="00551BBF">
        <w:rPr>
          <w:rFonts w:ascii="Times New Roman" w:eastAsia="等线" w:hAnsi="Times New Roman"/>
          <w:b/>
          <w:bCs/>
          <w:szCs w:val="20"/>
          <w:lang w:val="en-GB" w:eastAsia="zh-CN"/>
        </w:rPr>
        <w:t>midamble</w:t>
      </w:r>
      <w:proofErr w:type="spellEnd"/>
      <w:r w:rsidR="00551BBF" w:rsidRPr="00551BBF">
        <w:rPr>
          <w:rFonts w:ascii="Times New Roman" w:eastAsia="等线" w:hAnsi="Times New Roman"/>
          <w:b/>
          <w:bCs/>
          <w:szCs w:val="20"/>
          <w:lang w:val="en-GB" w:eastAsia="zh-CN"/>
        </w:rPr>
        <w:t>/</w:t>
      </w:r>
      <w:proofErr w:type="spellStart"/>
      <w:r w:rsidR="00551BBF" w:rsidRPr="00551BBF">
        <w:rPr>
          <w:rFonts w:ascii="Times New Roman" w:eastAsia="等线" w:hAnsi="Times New Roman"/>
          <w:b/>
          <w:bCs/>
          <w:szCs w:val="20"/>
          <w:lang w:val="en-GB" w:eastAsia="zh-CN"/>
        </w:rPr>
        <w:t>postamble</w:t>
      </w:r>
      <w:proofErr w:type="spellEnd"/>
      <w:r w:rsidR="00551BBF" w:rsidRPr="00551BBF">
        <w:rPr>
          <w:rFonts w:ascii="Times New Roman" w:eastAsia="等线" w:hAnsi="Times New Roman"/>
          <w:b/>
          <w:bCs/>
          <w:szCs w:val="20"/>
          <w:lang w:val="en-GB" w:eastAsia="zh-CN"/>
        </w:rPr>
        <w:t xml:space="preserve"> 20bits payload size does not bring about performance gain compared with preamble only case</w:t>
      </w:r>
      <w:r w:rsidRPr="00551BBF">
        <w:rPr>
          <w:rFonts w:ascii="Times New Roman" w:eastAsia="等线" w:hAnsi="Times New Roman"/>
          <w:b/>
          <w:bCs/>
          <w:szCs w:val="20"/>
          <w:lang w:val="en-GB"/>
        </w:rPr>
        <w:t>.</w:t>
      </w:r>
    </w:p>
    <w:bookmarkEnd w:id="34"/>
    <w:p w14:paraId="06EC34F4" w14:textId="7A43F488" w:rsidR="0013146B" w:rsidRDefault="00344A6D" w:rsidP="00990338">
      <w:pPr>
        <w:spacing w:before="120" w:after="120" w:line="276" w:lineRule="auto"/>
        <w:jc w:val="both"/>
        <w:rPr>
          <w:rFonts w:ascii="Times New Roman" w:eastAsia="等线" w:hAnsi="Times New Roman"/>
          <w:szCs w:val="20"/>
          <w:lang w:val="en-GB" w:eastAsia="zh-CN"/>
        </w:rPr>
      </w:pPr>
      <w:r w:rsidRPr="006E0C2E">
        <w:rPr>
          <w:rFonts w:ascii="Times New Roman" w:eastAsia="等线" w:hAnsi="Times New Roman"/>
          <w:szCs w:val="20"/>
          <w:lang w:val="en-GB"/>
        </w:rPr>
        <w:t>For D2R transmission with medium/large payload size</w:t>
      </w:r>
      <w:r w:rsidRPr="006E0C2E">
        <w:rPr>
          <w:rFonts w:ascii="Times New Roman" w:eastAsia="等线" w:hAnsi="Times New Roman" w:hint="eastAsia"/>
          <w:szCs w:val="20"/>
          <w:lang w:val="en-GB"/>
        </w:rPr>
        <w:t xml:space="preserve"> or long transmission length</w:t>
      </w:r>
      <w:r w:rsidRPr="006E0C2E">
        <w:rPr>
          <w:rFonts w:ascii="Times New Roman" w:eastAsia="等线" w:hAnsi="Times New Roman"/>
          <w:szCs w:val="20"/>
          <w:lang w:val="en-GB"/>
        </w:rPr>
        <w:t xml:space="preserve">, the preamble only case </w:t>
      </w:r>
      <w:r w:rsidRPr="006E0C2E">
        <w:rPr>
          <w:rFonts w:ascii="Times New Roman" w:eastAsia="等线" w:hAnsi="Times New Roman" w:hint="eastAsia"/>
          <w:szCs w:val="20"/>
          <w:lang w:val="en-GB"/>
        </w:rPr>
        <w:t xml:space="preserve">may </w:t>
      </w:r>
      <w:r w:rsidRPr="006E0C2E">
        <w:rPr>
          <w:rFonts w:ascii="Times New Roman" w:eastAsia="等线" w:hAnsi="Times New Roman"/>
          <w:szCs w:val="20"/>
          <w:lang w:val="en-GB"/>
        </w:rPr>
        <w:t xml:space="preserve">not </w:t>
      </w:r>
      <w:r w:rsidRPr="006E0C2E">
        <w:rPr>
          <w:rFonts w:ascii="Times New Roman" w:eastAsia="等线" w:hAnsi="Times New Roman" w:hint="eastAsia"/>
          <w:szCs w:val="20"/>
          <w:lang w:val="en-GB"/>
        </w:rPr>
        <w:t xml:space="preserve">be </w:t>
      </w:r>
      <w:r w:rsidRPr="006E0C2E">
        <w:rPr>
          <w:rFonts w:ascii="Times New Roman" w:eastAsia="等线" w:hAnsi="Times New Roman"/>
          <w:szCs w:val="20"/>
          <w:lang w:val="en-GB"/>
        </w:rPr>
        <w:t xml:space="preserve">able to achieve reliable performance, due to </w:t>
      </w:r>
      <w:r w:rsidRPr="006E0C2E">
        <w:rPr>
          <w:rFonts w:ascii="Times New Roman" w:eastAsia="等线" w:hAnsi="Times New Roman" w:hint="eastAsia"/>
          <w:szCs w:val="20"/>
          <w:lang w:val="en-GB"/>
        </w:rPr>
        <w:t xml:space="preserve">less accurate </w:t>
      </w:r>
      <w:r w:rsidRPr="006E0C2E">
        <w:rPr>
          <w:rFonts w:ascii="Times New Roman" w:eastAsia="等线" w:hAnsi="Times New Roman"/>
          <w:szCs w:val="20"/>
          <w:lang w:val="en-GB"/>
        </w:rPr>
        <w:t xml:space="preserve">channel estimation obtained from preamble for the bits at latter part of the D2R transmission. </w:t>
      </w:r>
      <w:r w:rsidR="0013146B">
        <w:rPr>
          <w:rFonts w:ascii="Times New Roman" w:eastAsia="等线" w:hAnsi="Times New Roman"/>
          <w:szCs w:val="20"/>
          <w:lang w:val="en-GB"/>
        </w:rPr>
        <w:t xml:space="preserve">For option 2 </w:t>
      </w:r>
      <w:r w:rsidR="00DF28C2">
        <w:rPr>
          <w:rFonts w:ascii="Times New Roman" w:eastAsia="等线" w:hAnsi="Times New Roman"/>
          <w:szCs w:val="20"/>
          <w:lang w:val="en-GB"/>
        </w:rPr>
        <w:t>{</w:t>
      </w:r>
      <w:r w:rsidR="0013146B">
        <w:rPr>
          <w:rFonts w:ascii="Times New Roman" w:eastAsia="等线" w:hAnsi="Times New Roman"/>
          <w:szCs w:val="20"/>
          <w:lang w:val="en-GB"/>
        </w:rPr>
        <w:t xml:space="preserve">preamble + </w:t>
      </w:r>
      <w:r w:rsidR="0013146B">
        <w:rPr>
          <w:rFonts w:ascii="Times New Roman" w:eastAsia="等线" w:hAnsi="Times New Roman" w:hint="eastAsia"/>
          <w:szCs w:val="20"/>
          <w:lang w:val="en-GB" w:eastAsia="zh-CN"/>
        </w:rPr>
        <w:t>X</w:t>
      </w:r>
      <w:r w:rsidR="0013146B">
        <w:rPr>
          <w:rFonts w:ascii="Times New Roman" w:eastAsia="等线" w:hAnsi="Times New Roman"/>
          <w:szCs w:val="20"/>
          <w:lang w:val="en-GB"/>
        </w:rPr>
        <w:t xml:space="preserve"> </w:t>
      </w:r>
      <w:proofErr w:type="spellStart"/>
      <w:r w:rsidR="0013146B">
        <w:rPr>
          <w:rFonts w:ascii="Times New Roman" w:eastAsia="等线" w:hAnsi="Times New Roman"/>
          <w:szCs w:val="20"/>
          <w:lang w:val="en-GB"/>
        </w:rPr>
        <w:t>midamble</w:t>
      </w:r>
      <w:proofErr w:type="spellEnd"/>
      <w:r w:rsidR="00DF28C2">
        <w:rPr>
          <w:rFonts w:ascii="Times New Roman" w:eastAsia="等线" w:hAnsi="Times New Roman"/>
          <w:szCs w:val="20"/>
          <w:lang w:val="en-GB"/>
        </w:rPr>
        <w:t>}</w:t>
      </w:r>
      <w:r w:rsidR="0013146B">
        <w:rPr>
          <w:rFonts w:ascii="Times New Roman" w:eastAsia="等线" w:hAnsi="Times New Roman"/>
          <w:szCs w:val="20"/>
          <w:lang w:val="en-GB"/>
        </w:rPr>
        <w:t xml:space="preserve"> vs option 3/4 </w:t>
      </w:r>
      <w:r w:rsidR="00DF28C2">
        <w:rPr>
          <w:rFonts w:ascii="Times New Roman" w:eastAsia="等线" w:hAnsi="Times New Roman"/>
          <w:szCs w:val="20"/>
          <w:lang w:val="en-GB"/>
        </w:rPr>
        <w:t>{</w:t>
      </w:r>
      <w:r w:rsidR="0013146B">
        <w:rPr>
          <w:rFonts w:ascii="Times New Roman" w:eastAsia="等线" w:hAnsi="Times New Roman"/>
          <w:szCs w:val="20"/>
          <w:lang w:val="en-GB"/>
        </w:rPr>
        <w:t xml:space="preserve">preamble + X-1 </w:t>
      </w:r>
      <w:proofErr w:type="spellStart"/>
      <w:r w:rsidR="0013146B">
        <w:rPr>
          <w:rFonts w:ascii="Times New Roman" w:eastAsia="等线" w:hAnsi="Times New Roman"/>
          <w:szCs w:val="20"/>
          <w:lang w:val="en-GB"/>
        </w:rPr>
        <w:t>midamble</w:t>
      </w:r>
      <w:proofErr w:type="spellEnd"/>
      <w:r w:rsidR="0013146B">
        <w:rPr>
          <w:rFonts w:ascii="Times New Roman" w:eastAsia="等线" w:hAnsi="Times New Roman"/>
          <w:szCs w:val="20"/>
          <w:lang w:val="en-GB"/>
        </w:rPr>
        <w:t xml:space="preserve"> + </w:t>
      </w:r>
      <w:proofErr w:type="spellStart"/>
      <w:r w:rsidR="0013146B">
        <w:rPr>
          <w:rFonts w:ascii="Times New Roman" w:eastAsia="等线" w:hAnsi="Times New Roman"/>
          <w:szCs w:val="20"/>
          <w:lang w:val="en-GB"/>
        </w:rPr>
        <w:t>postamble</w:t>
      </w:r>
      <w:proofErr w:type="spellEnd"/>
      <w:r w:rsidR="00DF28C2">
        <w:rPr>
          <w:rFonts w:ascii="Times New Roman" w:eastAsia="等线" w:hAnsi="Times New Roman"/>
          <w:szCs w:val="20"/>
          <w:lang w:val="en-GB"/>
        </w:rPr>
        <w:t>}</w:t>
      </w:r>
      <w:r w:rsidR="0013146B">
        <w:rPr>
          <w:rFonts w:ascii="Times New Roman" w:eastAsia="等线" w:hAnsi="Times New Roman" w:hint="eastAsia"/>
          <w:szCs w:val="20"/>
          <w:lang w:val="en-GB" w:eastAsia="zh-CN"/>
        </w:rPr>
        <w:t>,</w:t>
      </w:r>
    </w:p>
    <w:p w14:paraId="4FDCC554" w14:textId="52A4390A" w:rsidR="0013146B" w:rsidRPr="009736A9" w:rsidRDefault="00344A6D" w:rsidP="001F63DE">
      <w:pPr>
        <w:pStyle w:val="af0"/>
        <w:numPr>
          <w:ilvl w:val="0"/>
          <w:numId w:val="24"/>
        </w:numPr>
        <w:spacing w:after="120" w:line="276" w:lineRule="auto"/>
        <w:ind w:left="357" w:firstLineChars="0" w:hanging="357"/>
        <w:rPr>
          <w:rFonts w:ascii="Times New Roman" w:eastAsia="等线" w:hAnsi="Times New Roman"/>
          <w:sz w:val="20"/>
          <w:szCs w:val="20"/>
          <w:lang w:val="en-GB"/>
        </w:rPr>
      </w:pPr>
      <w:r w:rsidRPr="009736A9">
        <w:rPr>
          <w:rFonts w:ascii="Times New Roman" w:eastAsia="等线" w:hAnsi="Times New Roman"/>
          <w:sz w:val="20"/>
          <w:szCs w:val="20"/>
          <w:lang w:val="en-GB"/>
        </w:rPr>
        <w:t xml:space="preserve">For 96bits case, as shown in </w:t>
      </w:r>
      <w:r w:rsidR="002C3774" w:rsidRPr="009736A9">
        <w:rPr>
          <w:rFonts w:ascii="Times New Roman" w:eastAsia="等线" w:hAnsi="Times New Roman"/>
          <w:sz w:val="20"/>
          <w:szCs w:val="20"/>
          <w:lang w:val="en-GB"/>
        </w:rPr>
        <w:fldChar w:fldCharType="begin"/>
      </w:r>
      <w:r w:rsidR="002C3774" w:rsidRPr="009736A9">
        <w:rPr>
          <w:rFonts w:ascii="Times New Roman" w:eastAsia="等线" w:hAnsi="Times New Roman"/>
          <w:sz w:val="20"/>
          <w:szCs w:val="20"/>
          <w:lang w:val="en-GB"/>
        </w:rPr>
        <w:instrText xml:space="preserve"> REF _Ref189660860 \h </w:instrText>
      </w:r>
      <w:r w:rsidR="006E0C2E" w:rsidRPr="009736A9">
        <w:rPr>
          <w:rFonts w:ascii="Times New Roman" w:eastAsia="等线" w:hAnsi="Times New Roman"/>
          <w:sz w:val="20"/>
          <w:szCs w:val="20"/>
          <w:lang w:val="en-GB"/>
        </w:rPr>
        <w:instrText xml:space="preserve"> \* MERGEFORMAT </w:instrText>
      </w:r>
      <w:r w:rsidR="002C3774" w:rsidRPr="009736A9">
        <w:rPr>
          <w:rFonts w:ascii="Times New Roman" w:eastAsia="等线" w:hAnsi="Times New Roman"/>
          <w:sz w:val="20"/>
          <w:szCs w:val="20"/>
          <w:lang w:val="en-GB"/>
        </w:rPr>
      </w:r>
      <w:r w:rsidR="002C3774" w:rsidRPr="009736A9">
        <w:rPr>
          <w:rFonts w:ascii="Times New Roman" w:eastAsia="等线" w:hAnsi="Times New Roman"/>
          <w:sz w:val="20"/>
          <w:szCs w:val="20"/>
          <w:lang w:val="en-GB"/>
        </w:rPr>
        <w:fldChar w:fldCharType="separate"/>
      </w:r>
      <w:r w:rsidR="00CB2E0C" w:rsidRPr="009736A9">
        <w:rPr>
          <w:rFonts w:ascii="Times New Roman" w:hAnsi="Times New Roman"/>
          <w:b/>
          <w:sz w:val="20"/>
          <w:szCs w:val="20"/>
          <w:lang w:val="en-GB"/>
        </w:rPr>
        <w:t>Figure 12</w:t>
      </w:r>
      <w:r w:rsidR="002C3774" w:rsidRPr="009736A9">
        <w:rPr>
          <w:rFonts w:ascii="Times New Roman" w:eastAsia="等线" w:hAnsi="Times New Roman"/>
          <w:sz w:val="20"/>
          <w:szCs w:val="20"/>
          <w:lang w:val="en-GB"/>
        </w:rPr>
        <w:fldChar w:fldCharType="end"/>
      </w:r>
      <w:r w:rsidRPr="009736A9">
        <w:rPr>
          <w:rFonts w:ascii="Times New Roman" w:eastAsia="等线" w:hAnsi="Times New Roman" w:hint="eastAsia"/>
          <w:sz w:val="20"/>
          <w:szCs w:val="20"/>
          <w:lang w:val="en-GB"/>
        </w:rPr>
        <w:t>(</w:t>
      </w:r>
      <w:r w:rsidRPr="009736A9">
        <w:rPr>
          <w:rFonts w:ascii="Times New Roman" w:eastAsia="等线" w:hAnsi="Times New Roman"/>
          <w:sz w:val="20"/>
          <w:szCs w:val="20"/>
          <w:lang w:val="en-GB"/>
        </w:rPr>
        <w:t xml:space="preserve">a), D2R transmission with </w:t>
      </w:r>
      <w:proofErr w:type="spellStart"/>
      <w:r w:rsidRPr="009736A9">
        <w:rPr>
          <w:rFonts w:ascii="Times New Roman" w:eastAsia="等线" w:hAnsi="Times New Roman"/>
          <w:sz w:val="20"/>
          <w:szCs w:val="20"/>
          <w:lang w:val="en-GB"/>
        </w:rPr>
        <w:t>midamble</w:t>
      </w:r>
      <w:proofErr w:type="spellEnd"/>
      <w:r w:rsidRPr="009736A9">
        <w:rPr>
          <w:rFonts w:ascii="Times New Roman" w:eastAsia="等线" w:hAnsi="Times New Roman"/>
          <w:sz w:val="20"/>
          <w:szCs w:val="20"/>
          <w:lang w:val="en-GB"/>
        </w:rPr>
        <w:t>/</w:t>
      </w:r>
      <w:proofErr w:type="spellStart"/>
      <w:r w:rsidRPr="009736A9">
        <w:rPr>
          <w:rFonts w:ascii="Times New Roman" w:eastAsia="等线" w:hAnsi="Times New Roman"/>
          <w:sz w:val="20"/>
          <w:szCs w:val="20"/>
          <w:lang w:val="en-GB"/>
        </w:rPr>
        <w:t>postamble</w:t>
      </w:r>
      <w:proofErr w:type="spellEnd"/>
      <w:r w:rsidRPr="009736A9">
        <w:rPr>
          <w:rFonts w:ascii="Times New Roman" w:eastAsia="等线" w:hAnsi="Times New Roman"/>
          <w:sz w:val="20"/>
          <w:szCs w:val="20"/>
          <w:lang w:val="en-GB"/>
        </w:rPr>
        <w:t xml:space="preserve"> out performs preamble only </w:t>
      </w:r>
      <w:r w:rsidRPr="009736A9">
        <w:rPr>
          <w:rFonts w:ascii="Times New Roman" w:eastAsia="等线" w:hAnsi="Times New Roman" w:hint="eastAsia"/>
          <w:sz w:val="20"/>
          <w:szCs w:val="20"/>
          <w:lang w:val="en-GB"/>
        </w:rPr>
        <w:t>case</w:t>
      </w:r>
      <w:r w:rsidRPr="009736A9">
        <w:rPr>
          <w:rFonts w:ascii="Times New Roman" w:eastAsia="等线" w:hAnsi="Times New Roman"/>
          <w:sz w:val="20"/>
          <w:szCs w:val="20"/>
          <w:lang w:val="en-GB"/>
        </w:rPr>
        <w:t>, while the difference between us</w:t>
      </w:r>
      <w:r w:rsidRPr="009736A9">
        <w:rPr>
          <w:rFonts w:ascii="Times New Roman" w:eastAsia="等线" w:hAnsi="Times New Roman" w:hint="eastAsia"/>
          <w:sz w:val="20"/>
          <w:szCs w:val="20"/>
          <w:lang w:val="en-GB"/>
        </w:rPr>
        <w:t>ing</w:t>
      </w:r>
      <w:r w:rsidRPr="009736A9">
        <w:rPr>
          <w:rFonts w:ascii="Times New Roman" w:eastAsia="等线" w:hAnsi="Times New Roman"/>
          <w:sz w:val="20"/>
          <w:szCs w:val="20"/>
          <w:lang w:val="en-GB"/>
        </w:rPr>
        <w:t xml:space="preserve"> preamble + </w:t>
      </w:r>
      <w:r w:rsidRPr="009736A9">
        <w:rPr>
          <w:rFonts w:ascii="Times New Roman" w:eastAsia="等线" w:hAnsi="Times New Roman" w:hint="eastAsia"/>
          <w:sz w:val="20"/>
          <w:szCs w:val="20"/>
          <w:lang w:val="en-GB"/>
        </w:rPr>
        <w:t xml:space="preserve">1 </w:t>
      </w:r>
      <w:proofErr w:type="spellStart"/>
      <w:r w:rsidRPr="009736A9">
        <w:rPr>
          <w:rFonts w:ascii="Times New Roman" w:eastAsia="等线" w:hAnsi="Times New Roman"/>
          <w:sz w:val="20"/>
          <w:szCs w:val="20"/>
          <w:lang w:val="en-GB"/>
        </w:rPr>
        <w:t>midamble</w:t>
      </w:r>
      <w:proofErr w:type="spellEnd"/>
      <w:r w:rsidRPr="009736A9">
        <w:rPr>
          <w:rFonts w:ascii="Times New Roman" w:eastAsia="等线" w:hAnsi="Times New Roman"/>
          <w:sz w:val="20"/>
          <w:szCs w:val="20"/>
          <w:lang w:val="en-GB"/>
        </w:rPr>
        <w:t xml:space="preserve"> or preamble + </w:t>
      </w:r>
      <w:proofErr w:type="spellStart"/>
      <w:r w:rsidRPr="009736A9">
        <w:rPr>
          <w:rFonts w:ascii="Times New Roman" w:eastAsia="等线" w:hAnsi="Times New Roman"/>
          <w:sz w:val="20"/>
          <w:szCs w:val="20"/>
          <w:lang w:val="en-GB"/>
        </w:rPr>
        <w:t>postamble</w:t>
      </w:r>
      <w:proofErr w:type="spellEnd"/>
      <w:r w:rsidRPr="009736A9">
        <w:rPr>
          <w:rFonts w:ascii="Times New Roman" w:eastAsia="等线" w:hAnsi="Times New Roman"/>
          <w:sz w:val="20"/>
          <w:szCs w:val="20"/>
          <w:lang w:val="en-GB"/>
        </w:rPr>
        <w:t xml:space="preserve"> is negligible. </w:t>
      </w:r>
    </w:p>
    <w:p w14:paraId="3389F412" w14:textId="084130CF" w:rsidR="00344A6D" w:rsidRPr="009736A9" w:rsidRDefault="00344A6D" w:rsidP="001F63DE">
      <w:pPr>
        <w:pStyle w:val="af0"/>
        <w:numPr>
          <w:ilvl w:val="0"/>
          <w:numId w:val="24"/>
        </w:numPr>
        <w:spacing w:after="120" w:line="276" w:lineRule="auto"/>
        <w:ind w:left="357" w:firstLineChars="0" w:hanging="357"/>
        <w:rPr>
          <w:rFonts w:ascii="Times New Roman" w:eastAsia="等线" w:hAnsi="Times New Roman"/>
          <w:sz w:val="20"/>
          <w:szCs w:val="20"/>
          <w:lang w:val="en-GB"/>
        </w:rPr>
      </w:pPr>
      <w:r w:rsidRPr="009736A9">
        <w:rPr>
          <w:rFonts w:ascii="Times New Roman" w:eastAsia="等线" w:hAnsi="Times New Roman"/>
          <w:sz w:val="20"/>
          <w:szCs w:val="20"/>
          <w:lang w:val="en-GB"/>
        </w:rPr>
        <w:t xml:space="preserve">For 400bits case, as shown in </w:t>
      </w:r>
      <w:r w:rsidR="002C3774" w:rsidRPr="009736A9">
        <w:rPr>
          <w:rFonts w:ascii="Times New Roman" w:eastAsia="等线" w:hAnsi="Times New Roman"/>
          <w:sz w:val="20"/>
          <w:szCs w:val="20"/>
          <w:lang w:val="en-GB"/>
        </w:rPr>
        <w:fldChar w:fldCharType="begin"/>
      </w:r>
      <w:r w:rsidR="002C3774" w:rsidRPr="009736A9">
        <w:rPr>
          <w:rFonts w:ascii="Times New Roman" w:eastAsia="等线" w:hAnsi="Times New Roman"/>
          <w:sz w:val="20"/>
          <w:szCs w:val="20"/>
          <w:lang w:val="en-GB"/>
        </w:rPr>
        <w:instrText xml:space="preserve"> REF _Ref189660860 \h </w:instrText>
      </w:r>
      <w:r w:rsidR="006E0C2E" w:rsidRPr="009736A9">
        <w:rPr>
          <w:rFonts w:ascii="Times New Roman" w:eastAsia="等线" w:hAnsi="Times New Roman"/>
          <w:sz w:val="20"/>
          <w:szCs w:val="20"/>
          <w:lang w:val="en-GB"/>
        </w:rPr>
        <w:instrText xml:space="preserve"> \* MERGEFORMAT </w:instrText>
      </w:r>
      <w:r w:rsidR="002C3774" w:rsidRPr="009736A9">
        <w:rPr>
          <w:rFonts w:ascii="Times New Roman" w:eastAsia="等线" w:hAnsi="Times New Roman"/>
          <w:sz w:val="20"/>
          <w:szCs w:val="20"/>
          <w:lang w:val="en-GB"/>
        </w:rPr>
      </w:r>
      <w:r w:rsidR="002C3774" w:rsidRPr="009736A9">
        <w:rPr>
          <w:rFonts w:ascii="Times New Roman" w:eastAsia="等线" w:hAnsi="Times New Roman"/>
          <w:sz w:val="20"/>
          <w:szCs w:val="20"/>
          <w:lang w:val="en-GB"/>
        </w:rPr>
        <w:fldChar w:fldCharType="separate"/>
      </w:r>
      <w:r w:rsidR="00CB2E0C" w:rsidRPr="009736A9">
        <w:rPr>
          <w:rFonts w:ascii="Times New Roman" w:hAnsi="Times New Roman"/>
          <w:b/>
          <w:sz w:val="20"/>
          <w:szCs w:val="20"/>
          <w:lang w:val="en-GB"/>
        </w:rPr>
        <w:t>Figure 12</w:t>
      </w:r>
      <w:r w:rsidR="002C3774" w:rsidRPr="009736A9">
        <w:rPr>
          <w:rFonts w:ascii="Times New Roman" w:eastAsia="等线" w:hAnsi="Times New Roman"/>
          <w:sz w:val="20"/>
          <w:szCs w:val="20"/>
          <w:lang w:val="en-GB"/>
        </w:rPr>
        <w:fldChar w:fldCharType="end"/>
      </w:r>
      <w:r w:rsidRPr="009736A9">
        <w:rPr>
          <w:rFonts w:ascii="Times New Roman" w:eastAsia="等线" w:hAnsi="Times New Roman"/>
          <w:sz w:val="20"/>
          <w:szCs w:val="20"/>
          <w:lang w:val="en-GB"/>
        </w:rPr>
        <w:t>(b), the preamble + 4midambles slightly ou</w:t>
      </w:r>
      <w:r w:rsidRPr="009736A9">
        <w:rPr>
          <w:rFonts w:ascii="Times New Roman" w:eastAsia="等线" w:hAnsi="Times New Roman" w:hint="eastAsia"/>
          <w:sz w:val="20"/>
          <w:szCs w:val="20"/>
          <w:lang w:val="en-GB"/>
        </w:rPr>
        <w:t>t</w:t>
      </w:r>
      <w:r w:rsidR="00BB02D1" w:rsidRPr="009736A9">
        <w:rPr>
          <w:rFonts w:ascii="Times New Roman" w:eastAsia="等线" w:hAnsi="Times New Roman" w:hint="eastAsia"/>
          <w:sz w:val="20"/>
          <w:szCs w:val="20"/>
          <w:lang w:val="en-GB"/>
        </w:rPr>
        <w:t>er</w:t>
      </w:r>
      <w:r w:rsidR="00BB02D1" w:rsidRPr="009736A9">
        <w:rPr>
          <w:rFonts w:ascii="Times New Roman" w:eastAsia="等线" w:hAnsi="Times New Roman"/>
          <w:sz w:val="20"/>
          <w:szCs w:val="20"/>
          <w:lang w:val="en-GB"/>
        </w:rPr>
        <w:t xml:space="preserve"> </w:t>
      </w:r>
      <w:r w:rsidRPr="009736A9">
        <w:rPr>
          <w:rFonts w:ascii="Times New Roman" w:eastAsia="等线" w:hAnsi="Times New Roman"/>
          <w:sz w:val="20"/>
          <w:szCs w:val="20"/>
          <w:lang w:val="en-GB"/>
        </w:rPr>
        <w:t xml:space="preserve">performs preamble + 3 </w:t>
      </w:r>
      <w:proofErr w:type="spellStart"/>
      <w:r w:rsidRPr="009736A9">
        <w:rPr>
          <w:rFonts w:ascii="Times New Roman" w:eastAsia="等线" w:hAnsi="Times New Roman"/>
          <w:sz w:val="20"/>
          <w:szCs w:val="20"/>
          <w:lang w:val="en-GB"/>
        </w:rPr>
        <w:t>midamble</w:t>
      </w:r>
      <w:proofErr w:type="spellEnd"/>
      <w:r w:rsidRPr="009736A9">
        <w:rPr>
          <w:rFonts w:ascii="Times New Roman" w:eastAsia="等线" w:hAnsi="Times New Roman"/>
          <w:sz w:val="20"/>
          <w:szCs w:val="20"/>
          <w:lang w:val="en-GB"/>
        </w:rPr>
        <w:t xml:space="preserve"> + </w:t>
      </w:r>
      <w:proofErr w:type="spellStart"/>
      <w:r w:rsidRPr="009736A9">
        <w:rPr>
          <w:rFonts w:ascii="Times New Roman" w:eastAsia="等线" w:hAnsi="Times New Roman"/>
          <w:sz w:val="20"/>
          <w:szCs w:val="20"/>
          <w:lang w:val="en-GB"/>
        </w:rPr>
        <w:t>postamble</w:t>
      </w:r>
      <w:proofErr w:type="spellEnd"/>
      <w:r w:rsidRPr="009736A9">
        <w:rPr>
          <w:rFonts w:ascii="Times New Roman" w:eastAsia="等线" w:hAnsi="Times New Roman"/>
          <w:sz w:val="20"/>
          <w:szCs w:val="20"/>
          <w:lang w:val="en-GB"/>
        </w:rPr>
        <w:t xml:space="preserve"> with the same overhead at 1% BLER.</w:t>
      </w:r>
    </w:p>
    <w:p w14:paraId="1A42F352" w14:textId="44406D90" w:rsidR="00344A6D" w:rsidRPr="00990338" w:rsidRDefault="00344A6D" w:rsidP="00990338">
      <w:pPr>
        <w:adjustRightInd w:val="0"/>
        <w:snapToGrid w:val="0"/>
        <w:spacing w:beforeLines="50" w:before="120" w:afterLines="50" w:after="120"/>
        <w:ind w:left="1800" w:hangingChars="900" w:hanging="1800"/>
        <w:rPr>
          <w:rFonts w:ascii="Times New Roman" w:eastAsia="等线" w:hAnsi="Times New Roman"/>
          <w:szCs w:val="20"/>
          <w:lang w:val="en-GB"/>
        </w:rPr>
      </w:pPr>
      <w:r>
        <w:rPr>
          <w:noProof/>
        </w:rPr>
        <w:drawing>
          <wp:inline distT="0" distB="0" distL="0" distR="0" wp14:anchorId="5AE6B4CF" wp14:editId="5FB35E63">
            <wp:extent cx="2796598" cy="2097617"/>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805048" cy="2103955"/>
                    </a:xfrm>
                    <a:prstGeom prst="rect">
                      <a:avLst/>
                    </a:prstGeom>
                    <a:noFill/>
                    <a:ln>
                      <a:noFill/>
                    </a:ln>
                  </pic:spPr>
                </pic:pic>
              </a:graphicData>
            </a:graphic>
          </wp:inline>
        </w:drawing>
      </w:r>
      <w:r>
        <w:rPr>
          <w:noProof/>
        </w:rPr>
        <w:drawing>
          <wp:inline distT="0" distB="0" distL="0" distR="0" wp14:anchorId="7F38D919" wp14:editId="42ED8BD1">
            <wp:extent cx="2819400" cy="21147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31509" cy="2123803"/>
                    </a:xfrm>
                    <a:prstGeom prst="rect">
                      <a:avLst/>
                    </a:prstGeom>
                    <a:noFill/>
                    <a:ln>
                      <a:noFill/>
                    </a:ln>
                  </pic:spPr>
                </pic:pic>
              </a:graphicData>
            </a:graphic>
          </wp:inline>
        </w:drawing>
      </w:r>
      <w:r w:rsidR="00BC2C41">
        <w:rPr>
          <w:rFonts w:ascii="Times New Roman" w:eastAsia="等线" w:hAnsi="Times New Roman" w:hint="eastAsia"/>
          <w:szCs w:val="20"/>
          <w:lang w:val="en-GB" w:eastAsia="zh-CN"/>
        </w:rPr>
        <w:t xml:space="preserve"> </w:t>
      </w:r>
      <w:r w:rsidRPr="00990338">
        <w:rPr>
          <w:rFonts w:ascii="Times New Roman" w:eastAsia="等线" w:hAnsi="Times New Roman"/>
          <w:szCs w:val="20"/>
          <w:lang w:val="en-GB"/>
        </w:rPr>
        <w:t xml:space="preserve">   (a). payload = 96bits                                                    (b). payload = 400bits</w:t>
      </w:r>
    </w:p>
    <w:p w14:paraId="157D4325" w14:textId="069041EE" w:rsidR="00344A6D" w:rsidRDefault="00344A6D" w:rsidP="00990338">
      <w:pPr>
        <w:spacing w:before="120" w:after="120" w:line="276" w:lineRule="auto"/>
        <w:jc w:val="center"/>
        <w:rPr>
          <w:rFonts w:ascii="Times New Roman" w:eastAsia="等线" w:hAnsi="Times New Roman"/>
          <w:szCs w:val="20"/>
          <w:lang w:val="en-GB"/>
        </w:rPr>
      </w:pPr>
      <w:bookmarkStart w:id="35" w:name="_Ref189660860"/>
      <w:r w:rsidRPr="00BA44E1">
        <w:rPr>
          <w:rFonts w:ascii="Times New Roman" w:hAnsi="Times New Roman"/>
          <w:b/>
          <w:szCs w:val="20"/>
          <w:lang w:val="en-GB"/>
        </w:rPr>
        <w:t xml:space="preserve">Figure </w:t>
      </w:r>
      <w:r w:rsidRPr="00BA44E1">
        <w:rPr>
          <w:rFonts w:ascii="Times New Roman" w:hAnsi="Times New Roman"/>
          <w:b/>
          <w:szCs w:val="20"/>
          <w:lang w:val="en-GB"/>
        </w:rPr>
        <w:fldChar w:fldCharType="begin"/>
      </w:r>
      <w:r w:rsidRPr="00BA44E1">
        <w:rPr>
          <w:rFonts w:ascii="Times New Roman" w:hAnsi="Times New Roman"/>
          <w:b/>
          <w:szCs w:val="20"/>
          <w:lang w:val="en-GB"/>
        </w:rPr>
        <w:instrText xml:space="preserve"> SEQ Figure \* ARABIC </w:instrText>
      </w:r>
      <w:r w:rsidRPr="00BA44E1">
        <w:rPr>
          <w:rFonts w:ascii="Times New Roman" w:hAnsi="Times New Roman"/>
          <w:b/>
          <w:szCs w:val="20"/>
          <w:lang w:val="en-GB"/>
        </w:rPr>
        <w:fldChar w:fldCharType="separate"/>
      </w:r>
      <w:r w:rsidR="00CB2E0C">
        <w:rPr>
          <w:rFonts w:ascii="Times New Roman" w:hAnsi="Times New Roman"/>
          <w:b/>
          <w:noProof/>
          <w:szCs w:val="20"/>
          <w:lang w:val="en-GB"/>
        </w:rPr>
        <w:t>12</w:t>
      </w:r>
      <w:r w:rsidRPr="00BA44E1">
        <w:rPr>
          <w:rFonts w:ascii="Times New Roman" w:hAnsi="Times New Roman"/>
          <w:b/>
          <w:szCs w:val="20"/>
          <w:lang w:val="en-GB"/>
        </w:rPr>
        <w:fldChar w:fldCharType="end"/>
      </w:r>
      <w:bookmarkEnd w:id="35"/>
      <w:r w:rsidRPr="00BA44E1">
        <w:rPr>
          <w:rFonts w:ascii="Times New Roman" w:hAnsi="Times New Roman"/>
          <w:b/>
          <w:szCs w:val="20"/>
        </w:rPr>
        <w:t>.</w:t>
      </w:r>
      <w:r>
        <w:rPr>
          <w:rFonts w:ascii="Times New Roman" w:hAnsi="Times New Roman"/>
          <w:b/>
          <w:szCs w:val="20"/>
        </w:rPr>
        <w:t xml:space="preserve"> </w:t>
      </w:r>
      <w:r w:rsidRPr="00C92394">
        <w:rPr>
          <w:rFonts w:ascii="Times New Roman" w:eastAsia="等线" w:hAnsi="Times New Roman"/>
          <w:b/>
          <w:szCs w:val="20"/>
          <w:lang w:val="en-GB"/>
        </w:rPr>
        <w:t xml:space="preserve">Necessity of </w:t>
      </w:r>
      <w:proofErr w:type="spellStart"/>
      <w:r>
        <w:rPr>
          <w:rFonts w:ascii="Times New Roman" w:eastAsia="等线" w:hAnsi="Times New Roman"/>
          <w:b/>
          <w:szCs w:val="20"/>
          <w:lang w:val="en-GB"/>
        </w:rPr>
        <w:t>M</w:t>
      </w:r>
      <w:r w:rsidRPr="00C92394">
        <w:rPr>
          <w:rFonts w:ascii="Times New Roman" w:eastAsia="等线" w:hAnsi="Times New Roman"/>
          <w:b/>
          <w:szCs w:val="20"/>
          <w:lang w:val="en-GB"/>
        </w:rPr>
        <w:t>idamble</w:t>
      </w:r>
      <w:proofErr w:type="spellEnd"/>
      <w:r w:rsidRPr="00C92394">
        <w:rPr>
          <w:rFonts w:ascii="Times New Roman" w:eastAsia="等线" w:hAnsi="Times New Roman"/>
          <w:b/>
          <w:szCs w:val="20"/>
          <w:lang w:val="en-GB"/>
        </w:rPr>
        <w:t>/</w:t>
      </w:r>
      <w:proofErr w:type="spellStart"/>
      <w:r>
        <w:rPr>
          <w:rFonts w:ascii="Times New Roman" w:eastAsia="等线" w:hAnsi="Times New Roman"/>
          <w:b/>
          <w:szCs w:val="20"/>
          <w:lang w:val="en-GB"/>
        </w:rPr>
        <w:t>P</w:t>
      </w:r>
      <w:r w:rsidRPr="00C92394">
        <w:rPr>
          <w:rFonts w:ascii="Times New Roman" w:eastAsia="等线" w:hAnsi="Times New Roman"/>
          <w:b/>
          <w:szCs w:val="20"/>
          <w:lang w:val="en-GB"/>
        </w:rPr>
        <w:t>ostamble</w:t>
      </w:r>
      <w:proofErr w:type="spellEnd"/>
      <w:r w:rsidRPr="00C92394">
        <w:rPr>
          <w:rFonts w:ascii="Times New Roman" w:eastAsia="等线" w:hAnsi="Times New Roman"/>
          <w:b/>
          <w:szCs w:val="20"/>
          <w:lang w:val="en-GB"/>
        </w:rPr>
        <w:t xml:space="preserve"> under </w:t>
      </w:r>
      <w:r>
        <w:rPr>
          <w:rFonts w:ascii="Times New Roman" w:eastAsia="等线" w:hAnsi="Times New Roman"/>
          <w:b/>
          <w:szCs w:val="20"/>
          <w:lang w:val="en-GB"/>
        </w:rPr>
        <w:t>medium/large</w:t>
      </w:r>
      <w:r w:rsidRPr="00C92394">
        <w:rPr>
          <w:rFonts w:ascii="Times New Roman" w:eastAsia="等线" w:hAnsi="Times New Roman"/>
          <w:b/>
          <w:szCs w:val="20"/>
          <w:lang w:val="en-GB"/>
        </w:rPr>
        <w:t xml:space="preserve"> payload size</w:t>
      </w:r>
    </w:p>
    <w:p w14:paraId="6D4077ED" w14:textId="7A259BA7" w:rsidR="007F20AE" w:rsidRDefault="007F20AE" w:rsidP="00EA2CA9">
      <w:pPr>
        <w:spacing w:before="120" w:after="120" w:line="276" w:lineRule="auto"/>
        <w:jc w:val="both"/>
        <w:rPr>
          <w:rFonts w:ascii="Times New Roman" w:eastAsia="等线" w:hAnsi="Times New Roman"/>
          <w:szCs w:val="20"/>
          <w:lang w:val="en-GB"/>
        </w:rPr>
      </w:pPr>
      <w:r>
        <w:rPr>
          <w:rFonts w:ascii="Times New Roman" w:eastAsia="等线" w:hAnsi="Times New Roman"/>
          <w:szCs w:val="20"/>
          <w:lang w:val="en-GB"/>
        </w:rPr>
        <w:t>For</w:t>
      </w:r>
      <w:r w:rsidR="00D37D02">
        <w:rPr>
          <w:rFonts w:ascii="Times New Roman" w:eastAsia="等线" w:hAnsi="Times New Roman"/>
          <w:szCs w:val="20"/>
          <w:lang w:val="en-GB"/>
        </w:rPr>
        <w:t xml:space="preserve"> cases</w:t>
      </w:r>
      <w:r>
        <w:rPr>
          <w:rFonts w:ascii="Times New Roman" w:eastAsia="等线" w:hAnsi="Times New Roman"/>
          <w:szCs w:val="20"/>
          <w:lang w:val="en-GB"/>
        </w:rPr>
        <w:t xml:space="preserve"> {preamble + X-1 </w:t>
      </w:r>
      <w:proofErr w:type="spellStart"/>
      <w:r>
        <w:rPr>
          <w:rFonts w:ascii="Times New Roman" w:eastAsia="等线" w:hAnsi="Times New Roman"/>
          <w:szCs w:val="20"/>
          <w:lang w:val="en-GB"/>
        </w:rPr>
        <w:t>midamble</w:t>
      </w:r>
      <w:proofErr w:type="spellEnd"/>
      <w:r>
        <w:rPr>
          <w:rFonts w:ascii="Times New Roman" w:eastAsia="等线" w:hAnsi="Times New Roman"/>
          <w:szCs w:val="20"/>
          <w:lang w:val="en-GB"/>
        </w:rPr>
        <w:t xml:space="preserve"> + </w:t>
      </w:r>
      <w:proofErr w:type="spellStart"/>
      <w:r>
        <w:rPr>
          <w:rFonts w:ascii="Times New Roman" w:eastAsia="等线" w:hAnsi="Times New Roman"/>
          <w:szCs w:val="20"/>
          <w:lang w:val="en-GB"/>
        </w:rPr>
        <w:t>postamble</w:t>
      </w:r>
      <w:proofErr w:type="spellEnd"/>
      <w:r>
        <w:rPr>
          <w:rFonts w:ascii="Times New Roman" w:eastAsia="等线" w:hAnsi="Times New Roman"/>
          <w:szCs w:val="20"/>
          <w:lang w:val="en-GB"/>
        </w:rPr>
        <w:t>}, channel estimation for is totally obtained from interpolation, while for</w:t>
      </w:r>
      <w:r w:rsidR="00D37D02">
        <w:rPr>
          <w:rFonts w:ascii="Times New Roman" w:eastAsia="等线" w:hAnsi="Times New Roman"/>
          <w:szCs w:val="20"/>
          <w:lang w:val="en-GB"/>
        </w:rPr>
        <w:t xml:space="preserve"> case</w:t>
      </w:r>
      <w:r>
        <w:rPr>
          <w:rFonts w:ascii="Times New Roman" w:eastAsia="等线" w:hAnsi="Times New Roman"/>
          <w:szCs w:val="20"/>
          <w:lang w:val="en-GB"/>
        </w:rPr>
        <w:t xml:space="preserve"> {preamble + </w:t>
      </w:r>
      <w:r>
        <w:rPr>
          <w:rFonts w:ascii="Times New Roman" w:eastAsia="等线" w:hAnsi="Times New Roman" w:hint="eastAsia"/>
          <w:szCs w:val="20"/>
          <w:lang w:val="en-GB"/>
        </w:rPr>
        <w:t>X</w:t>
      </w:r>
      <w:r>
        <w:rPr>
          <w:rFonts w:ascii="Times New Roman" w:eastAsia="等线" w:hAnsi="Times New Roman"/>
          <w:szCs w:val="20"/>
          <w:lang w:val="en-GB"/>
        </w:rPr>
        <w:t xml:space="preserve"> </w:t>
      </w:r>
      <w:proofErr w:type="spellStart"/>
      <w:r>
        <w:rPr>
          <w:rFonts w:ascii="Times New Roman" w:eastAsia="等线" w:hAnsi="Times New Roman"/>
          <w:szCs w:val="20"/>
          <w:lang w:val="en-GB"/>
        </w:rPr>
        <w:t>midamble</w:t>
      </w:r>
      <w:proofErr w:type="spellEnd"/>
      <w:r>
        <w:rPr>
          <w:rFonts w:ascii="Times New Roman" w:eastAsia="等线" w:hAnsi="Times New Roman"/>
          <w:szCs w:val="20"/>
          <w:lang w:val="en-GB"/>
        </w:rPr>
        <w:t xml:space="preserve">}, the channel estimation for tail data part may obtained from extrapolation. However, we cannot conclude that the interpolation always outer performs </w:t>
      </w:r>
      <w:r w:rsidR="00EA2CA9">
        <w:rPr>
          <w:rFonts w:ascii="Times New Roman" w:eastAsia="等线" w:hAnsi="Times New Roman"/>
          <w:szCs w:val="20"/>
          <w:lang w:val="en-GB"/>
        </w:rPr>
        <w:t xml:space="preserve">channel estimation with </w:t>
      </w:r>
      <w:r>
        <w:rPr>
          <w:rFonts w:ascii="Times New Roman" w:eastAsia="等线" w:hAnsi="Times New Roman"/>
          <w:szCs w:val="20"/>
          <w:lang w:val="en-GB"/>
        </w:rPr>
        <w:t>extrapolation</w:t>
      </w:r>
      <w:r w:rsidR="001903CA">
        <w:rPr>
          <w:rFonts w:ascii="Times New Roman" w:eastAsia="等线" w:hAnsi="Times New Roman"/>
          <w:szCs w:val="20"/>
          <w:lang w:val="en-GB"/>
        </w:rPr>
        <w:t>, as illustrated in</w:t>
      </w:r>
      <w:r w:rsidR="001957F3">
        <w:rPr>
          <w:rFonts w:ascii="Times New Roman" w:eastAsia="等线" w:hAnsi="Times New Roman"/>
          <w:color w:val="FF0000"/>
          <w:szCs w:val="20"/>
          <w:lang w:val="en-GB"/>
        </w:rPr>
        <w:t xml:space="preserve"> </w:t>
      </w:r>
      <w:r w:rsidR="001957F3">
        <w:rPr>
          <w:rFonts w:ascii="Times New Roman" w:eastAsia="等线" w:hAnsi="Times New Roman"/>
          <w:color w:val="FF0000"/>
          <w:szCs w:val="20"/>
          <w:lang w:val="en-GB"/>
        </w:rPr>
        <w:fldChar w:fldCharType="begin"/>
      </w:r>
      <w:r w:rsidR="001957F3">
        <w:rPr>
          <w:rFonts w:ascii="Times New Roman" w:eastAsia="等线" w:hAnsi="Times New Roman"/>
          <w:color w:val="FF0000"/>
          <w:szCs w:val="20"/>
          <w:lang w:val="en-GB"/>
        </w:rPr>
        <w:instrText xml:space="preserve"> REF _Ref189817793 \h </w:instrText>
      </w:r>
      <w:r w:rsidR="001957F3">
        <w:rPr>
          <w:rFonts w:ascii="Times New Roman" w:eastAsia="等线" w:hAnsi="Times New Roman"/>
          <w:color w:val="FF0000"/>
          <w:szCs w:val="20"/>
          <w:lang w:val="en-GB"/>
        </w:rPr>
      </w:r>
      <w:r w:rsidR="001957F3">
        <w:rPr>
          <w:rFonts w:ascii="Times New Roman" w:eastAsia="等线" w:hAnsi="Times New Roman"/>
          <w:color w:val="FF0000"/>
          <w:szCs w:val="20"/>
          <w:lang w:val="en-GB"/>
        </w:rPr>
        <w:fldChar w:fldCharType="separate"/>
      </w:r>
      <w:r w:rsidR="0043179E" w:rsidRPr="001957F3">
        <w:rPr>
          <w:rFonts w:ascii="Times New Roman" w:hAnsi="Times New Roman"/>
          <w:b/>
          <w:sz w:val="18"/>
          <w:szCs w:val="18"/>
          <w:lang w:val="en-GB"/>
        </w:rPr>
        <w:t xml:space="preserve">Figure </w:t>
      </w:r>
      <w:r w:rsidR="0043179E">
        <w:rPr>
          <w:rFonts w:ascii="Times New Roman" w:hAnsi="Times New Roman"/>
          <w:b/>
          <w:noProof/>
          <w:sz w:val="18"/>
          <w:szCs w:val="18"/>
          <w:lang w:val="en-GB"/>
        </w:rPr>
        <w:t>13</w:t>
      </w:r>
      <w:r w:rsidR="001957F3">
        <w:rPr>
          <w:rFonts w:ascii="Times New Roman" w:eastAsia="等线" w:hAnsi="Times New Roman"/>
          <w:color w:val="FF0000"/>
          <w:szCs w:val="20"/>
          <w:lang w:val="en-GB"/>
        </w:rPr>
        <w:fldChar w:fldCharType="end"/>
      </w:r>
      <w:r>
        <w:rPr>
          <w:rFonts w:ascii="Times New Roman" w:eastAsia="等线" w:hAnsi="Times New Roman"/>
          <w:szCs w:val="20"/>
          <w:lang w:val="en-GB"/>
        </w:rPr>
        <w:t xml:space="preserve">. </w:t>
      </w:r>
    </w:p>
    <w:p w14:paraId="7B3C4615" w14:textId="0A5E9895" w:rsidR="00EA2CA9" w:rsidRDefault="007F20AE" w:rsidP="00EA2CA9">
      <w:pPr>
        <w:pStyle w:val="af0"/>
        <w:numPr>
          <w:ilvl w:val="0"/>
          <w:numId w:val="24"/>
        </w:numPr>
        <w:adjustRightInd w:val="0"/>
        <w:snapToGrid w:val="0"/>
        <w:spacing w:before="120" w:after="120" w:line="276" w:lineRule="auto"/>
        <w:ind w:left="357" w:firstLineChars="0" w:hanging="357"/>
        <w:rPr>
          <w:rFonts w:ascii="Times New Roman" w:eastAsia="等线" w:hAnsi="Times New Roman"/>
          <w:sz w:val="20"/>
          <w:szCs w:val="20"/>
          <w:lang w:val="en-GB"/>
        </w:rPr>
      </w:pPr>
      <w:r w:rsidRPr="00EA2CA9">
        <w:rPr>
          <w:rFonts w:ascii="Times New Roman" w:eastAsia="等线" w:hAnsi="Times New Roman"/>
          <w:sz w:val="20"/>
          <w:szCs w:val="20"/>
          <w:lang w:val="en-GB"/>
        </w:rPr>
        <w:t xml:space="preserve">For {preamble + </w:t>
      </w:r>
      <w:r w:rsidRPr="00EA2CA9">
        <w:rPr>
          <w:rFonts w:ascii="Times New Roman" w:eastAsia="等线" w:hAnsi="Times New Roman" w:hint="eastAsia"/>
          <w:sz w:val="20"/>
          <w:szCs w:val="20"/>
          <w:lang w:val="en-GB"/>
        </w:rPr>
        <w:t>X</w:t>
      </w:r>
      <w:r w:rsidRPr="00EA2CA9">
        <w:rPr>
          <w:rFonts w:ascii="Times New Roman" w:eastAsia="等线" w:hAnsi="Times New Roman"/>
          <w:sz w:val="20"/>
          <w:szCs w:val="20"/>
          <w:lang w:val="en-GB"/>
        </w:rPr>
        <w:t xml:space="preserve"> </w:t>
      </w:r>
      <w:proofErr w:type="spellStart"/>
      <w:r w:rsidRPr="00EA2CA9">
        <w:rPr>
          <w:rFonts w:ascii="Times New Roman" w:eastAsia="等线" w:hAnsi="Times New Roman"/>
          <w:sz w:val="20"/>
          <w:szCs w:val="20"/>
          <w:lang w:val="en-GB"/>
        </w:rPr>
        <w:t>midamble</w:t>
      </w:r>
      <w:proofErr w:type="spellEnd"/>
      <w:r w:rsidRPr="00EA2CA9">
        <w:rPr>
          <w:rFonts w:ascii="Times New Roman" w:eastAsia="等线" w:hAnsi="Times New Roman"/>
          <w:sz w:val="20"/>
          <w:szCs w:val="20"/>
          <w:lang w:val="en-GB"/>
        </w:rPr>
        <w:t xml:space="preserve">}, </w:t>
      </w:r>
      <w:r w:rsidR="00EA2CA9" w:rsidRPr="00EA2CA9">
        <w:rPr>
          <w:rFonts w:ascii="Times New Roman" w:eastAsia="等线" w:hAnsi="Times New Roman"/>
          <w:sz w:val="20"/>
          <w:szCs w:val="20"/>
          <w:lang w:val="en-GB"/>
        </w:rPr>
        <w:t xml:space="preserve">interpolation is also applicable for data part other than the tail part after the last </w:t>
      </w:r>
      <w:proofErr w:type="spellStart"/>
      <w:r w:rsidR="00EA2CA9" w:rsidRPr="00EA2CA9">
        <w:rPr>
          <w:rFonts w:ascii="Times New Roman" w:eastAsia="等线" w:hAnsi="Times New Roman"/>
          <w:sz w:val="20"/>
          <w:szCs w:val="20"/>
          <w:lang w:val="en-GB"/>
        </w:rPr>
        <w:t>midamble</w:t>
      </w:r>
      <w:proofErr w:type="spellEnd"/>
      <w:r w:rsidR="00EA2CA9" w:rsidRPr="00EA2CA9">
        <w:rPr>
          <w:rFonts w:ascii="Times New Roman" w:eastAsia="等线" w:hAnsi="Times New Roman"/>
          <w:sz w:val="20"/>
          <w:szCs w:val="20"/>
          <w:lang w:val="en-GB"/>
        </w:rPr>
        <w:t xml:space="preserve">, </w:t>
      </w:r>
      <w:r w:rsidRPr="00EA2CA9">
        <w:rPr>
          <w:rFonts w:ascii="Times New Roman" w:eastAsia="等线" w:hAnsi="Times New Roman"/>
          <w:sz w:val="20"/>
          <w:szCs w:val="20"/>
          <w:lang w:val="en-GB"/>
        </w:rPr>
        <w:t xml:space="preserve">the time gap between </w:t>
      </w:r>
      <w:r w:rsidR="00EA2CA9" w:rsidRPr="00EA2CA9">
        <w:rPr>
          <w:rFonts w:ascii="Times New Roman" w:eastAsia="等线" w:hAnsi="Times New Roman"/>
          <w:sz w:val="20"/>
          <w:szCs w:val="20"/>
          <w:lang w:val="en-GB"/>
        </w:rPr>
        <w:t xml:space="preserve">ambles </w:t>
      </w:r>
      <w:r w:rsidR="006F02C9">
        <w:rPr>
          <w:rFonts w:ascii="Times New Roman" w:eastAsia="等线" w:hAnsi="Times New Roman"/>
          <w:sz w:val="20"/>
          <w:szCs w:val="20"/>
          <w:lang w:val="en-GB"/>
        </w:rPr>
        <w:t>is</w:t>
      </w:r>
      <w:r w:rsidR="00EA2CA9" w:rsidRPr="00EA2CA9">
        <w:rPr>
          <w:rFonts w:ascii="Times New Roman" w:eastAsia="等线" w:hAnsi="Times New Roman"/>
          <w:sz w:val="20"/>
          <w:szCs w:val="20"/>
          <w:lang w:val="en-GB"/>
        </w:rPr>
        <w:t xml:space="preserve"> shorter than that of</w:t>
      </w:r>
      <w:r w:rsidR="00EA2CA9">
        <w:rPr>
          <w:rFonts w:ascii="Times New Roman" w:eastAsia="等线" w:hAnsi="Times New Roman"/>
          <w:sz w:val="20"/>
          <w:szCs w:val="20"/>
          <w:lang w:val="en-GB"/>
        </w:rPr>
        <w:t xml:space="preserve"> </w:t>
      </w:r>
      <w:r w:rsidR="00EA2CA9" w:rsidRPr="00EA2CA9">
        <w:rPr>
          <w:rFonts w:ascii="Times New Roman" w:eastAsia="等线" w:hAnsi="Times New Roman"/>
          <w:sz w:val="20"/>
          <w:szCs w:val="20"/>
          <w:lang w:val="en-GB"/>
        </w:rPr>
        <w:t xml:space="preserve">{preamble + X-1 </w:t>
      </w:r>
      <w:proofErr w:type="spellStart"/>
      <w:r w:rsidR="00EA2CA9" w:rsidRPr="00EA2CA9">
        <w:rPr>
          <w:rFonts w:ascii="Times New Roman" w:eastAsia="等线" w:hAnsi="Times New Roman"/>
          <w:sz w:val="20"/>
          <w:szCs w:val="20"/>
          <w:lang w:val="en-GB"/>
        </w:rPr>
        <w:t>midamble</w:t>
      </w:r>
      <w:proofErr w:type="spellEnd"/>
      <w:r w:rsidR="00EA2CA9" w:rsidRPr="00EA2CA9">
        <w:rPr>
          <w:rFonts w:ascii="Times New Roman" w:eastAsia="等线" w:hAnsi="Times New Roman"/>
          <w:sz w:val="20"/>
          <w:szCs w:val="20"/>
          <w:lang w:val="en-GB"/>
        </w:rPr>
        <w:t xml:space="preserve"> + </w:t>
      </w:r>
      <w:proofErr w:type="spellStart"/>
      <w:r w:rsidR="00EA2CA9" w:rsidRPr="00EA2CA9">
        <w:rPr>
          <w:rFonts w:ascii="Times New Roman" w:eastAsia="等线" w:hAnsi="Times New Roman"/>
          <w:sz w:val="20"/>
          <w:szCs w:val="20"/>
          <w:lang w:val="en-GB"/>
        </w:rPr>
        <w:t>postamble</w:t>
      </w:r>
      <w:proofErr w:type="spellEnd"/>
      <w:r w:rsidR="00EA2CA9" w:rsidRPr="00EA2CA9">
        <w:rPr>
          <w:rFonts w:ascii="Times New Roman" w:eastAsia="等线" w:hAnsi="Times New Roman"/>
          <w:sz w:val="20"/>
          <w:szCs w:val="20"/>
          <w:lang w:val="en-GB"/>
        </w:rPr>
        <w:t>}</w:t>
      </w:r>
      <w:r w:rsidR="00EA2CA9">
        <w:rPr>
          <w:rFonts w:ascii="Times New Roman" w:eastAsia="等线" w:hAnsi="Times New Roman"/>
          <w:sz w:val="20"/>
          <w:szCs w:val="20"/>
          <w:lang w:val="en-GB"/>
        </w:rPr>
        <w:t xml:space="preserve"> leading to better channel estimation accuracy through interpolation. </w:t>
      </w:r>
      <w:r w:rsidR="001903CA">
        <w:rPr>
          <w:rFonts w:ascii="Times New Roman" w:eastAsia="等线" w:hAnsi="Times New Roman"/>
          <w:sz w:val="20"/>
          <w:szCs w:val="20"/>
          <w:lang w:val="en-GB"/>
        </w:rPr>
        <w:t xml:space="preserve"> </w:t>
      </w:r>
    </w:p>
    <w:p w14:paraId="6C15DD9E" w14:textId="013CE274" w:rsidR="003B41DF" w:rsidRDefault="00EA2CA9" w:rsidP="003B41DF">
      <w:pPr>
        <w:pStyle w:val="af0"/>
        <w:numPr>
          <w:ilvl w:val="0"/>
          <w:numId w:val="24"/>
        </w:numPr>
        <w:adjustRightInd w:val="0"/>
        <w:snapToGrid w:val="0"/>
        <w:spacing w:before="120" w:after="120" w:line="276" w:lineRule="auto"/>
        <w:ind w:left="357" w:firstLineChars="0" w:hanging="357"/>
        <w:rPr>
          <w:rFonts w:ascii="Times New Roman" w:eastAsia="等线" w:hAnsi="Times New Roman"/>
          <w:sz w:val="20"/>
          <w:szCs w:val="20"/>
          <w:lang w:val="en-GB"/>
        </w:rPr>
      </w:pPr>
      <w:r w:rsidRPr="00EA2CA9">
        <w:rPr>
          <w:rFonts w:ascii="Times New Roman" w:eastAsia="等线" w:hAnsi="Times New Roman"/>
          <w:sz w:val="20"/>
          <w:szCs w:val="20"/>
          <w:lang w:val="en-GB"/>
        </w:rPr>
        <w:t xml:space="preserve">For data part after the last </w:t>
      </w:r>
      <w:proofErr w:type="spellStart"/>
      <w:r w:rsidRPr="00EA2CA9">
        <w:rPr>
          <w:rFonts w:ascii="Times New Roman" w:eastAsia="等线" w:hAnsi="Times New Roman"/>
          <w:sz w:val="20"/>
          <w:szCs w:val="20"/>
          <w:lang w:val="en-GB"/>
        </w:rPr>
        <w:t>midamble</w:t>
      </w:r>
      <w:proofErr w:type="spellEnd"/>
      <w:r w:rsidRPr="00EA2CA9">
        <w:rPr>
          <w:rFonts w:ascii="Times New Roman" w:eastAsia="等线" w:hAnsi="Times New Roman"/>
          <w:sz w:val="20"/>
          <w:szCs w:val="20"/>
          <w:lang w:val="en-GB"/>
        </w:rPr>
        <w:t xml:space="preserve">, channel estimation </w:t>
      </w:r>
      <w:r w:rsidR="00FF4025">
        <w:rPr>
          <w:rFonts w:ascii="Times New Roman" w:eastAsia="等线" w:hAnsi="Times New Roman"/>
          <w:sz w:val="20"/>
          <w:szCs w:val="20"/>
          <w:lang w:val="en-GB"/>
        </w:rPr>
        <w:t xml:space="preserve">accuracy </w:t>
      </w:r>
      <w:r w:rsidRPr="00EA2CA9">
        <w:rPr>
          <w:rFonts w:ascii="Times New Roman" w:eastAsia="等线" w:hAnsi="Times New Roman"/>
          <w:sz w:val="20"/>
          <w:szCs w:val="20"/>
          <w:lang w:val="en-GB"/>
        </w:rPr>
        <w:t xml:space="preserve">can also be ensured if the data part </w:t>
      </w:r>
      <w:r>
        <w:rPr>
          <w:rFonts w:ascii="Times New Roman" w:eastAsia="等线" w:hAnsi="Times New Roman"/>
          <w:sz w:val="20"/>
          <w:szCs w:val="20"/>
          <w:lang w:val="en-GB"/>
        </w:rPr>
        <w:t>is not too long</w:t>
      </w:r>
      <w:r w:rsidRPr="00EA2CA9">
        <w:rPr>
          <w:rFonts w:ascii="Times New Roman" w:eastAsia="等线" w:hAnsi="Times New Roman"/>
          <w:sz w:val="20"/>
          <w:szCs w:val="20"/>
          <w:lang w:val="en-GB"/>
        </w:rPr>
        <w:t>.</w:t>
      </w:r>
    </w:p>
    <w:p w14:paraId="7D750960" w14:textId="3309FE83" w:rsidR="001957F3" w:rsidRDefault="001957F3" w:rsidP="001957F3">
      <w:pPr>
        <w:adjustRightInd w:val="0"/>
        <w:snapToGrid w:val="0"/>
        <w:spacing w:before="120" w:after="120" w:line="276" w:lineRule="auto"/>
      </w:pPr>
      <w:r>
        <w:object w:dxaOrig="10885" w:dyaOrig="2701" w14:anchorId="33C4BD33">
          <v:shape id="_x0000_i1032" type="#_x0000_t75" style="width:453.35pt;height:112.1pt" o:ole="">
            <v:imagedata r:id="rId33" o:title=""/>
          </v:shape>
          <o:OLEObject Type="Embed" ProgID="Visio.Drawing.15" ShapeID="_x0000_i1032" DrawAspect="Content" ObjectID="_1800457510" r:id="rId34"/>
        </w:object>
      </w:r>
    </w:p>
    <w:p w14:paraId="12CFCC5D" w14:textId="5B938F67" w:rsidR="001957F3" w:rsidRPr="001957F3" w:rsidRDefault="001957F3" w:rsidP="001957F3">
      <w:pPr>
        <w:spacing w:before="120" w:after="120" w:line="276" w:lineRule="auto"/>
        <w:jc w:val="center"/>
        <w:rPr>
          <w:rFonts w:ascii="Times New Roman" w:eastAsia="等线" w:hAnsi="Times New Roman"/>
          <w:sz w:val="18"/>
          <w:szCs w:val="18"/>
          <w:lang w:val="en-GB"/>
        </w:rPr>
      </w:pPr>
      <w:bookmarkStart w:id="36" w:name="_Ref189817793"/>
      <w:r w:rsidRPr="001957F3">
        <w:rPr>
          <w:rFonts w:ascii="Times New Roman" w:hAnsi="Times New Roman"/>
          <w:b/>
          <w:sz w:val="18"/>
          <w:szCs w:val="18"/>
          <w:lang w:val="en-GB"/>
        </w:rPr>
        <w:t xml:space="preserve">Figure </w:t>
      </w:r>
      <w:r w:rsidRPr="001957F3">
        <w:rPr>
          <w:rFonts w:ascii="Times New Roman" w:hAnsi="Times New Roman"/>
          <w:b/>
          <w:sz w:val="18"/>
          <w:szCs w:val="18"/>
          <w:lang w:val="en-GB"/>
        </w:rPr>
        <w:fldChar w:fldCharType="begin"/>
      </w:r>
      <w:r w:rsidRPr="001957F3">
        <w:rPr>
          <w:rFonts w:ascii="Times New Roman" w:hAnsi="Times New Roman"/>
          <w:b/>
          <w:sz w:val="18"/>
          <w:szCs w:val="18"/>
          <w:lang w:val="en-GB"/>
        </w:rPr>
        <w:instrText xml:space="preserve"> SEQ Figure \* ARABIC </w:instrText>
      </w:r>
      <w:r w:rsidRPr="001957F3">
        <w:rPr>
          <w:rFonts w:ascii="Times New Roman" w:hAnsi="Times New Roman"/>
          <w:b/>
          <w:sz w:val="18"/>
          <w:szCs w:val="18"/>
          <w:lang w:val="en-GB"/>
        </w:rPr>
        <w:fldChar w:fldCharType="separate"/>
      </w:r>
      <w:r w:rsidR="0043179E">
        <w:rPr>
          <w:rFonts w:ascii="Times New Roman" w:hAnsi="Times New Roman"/>
          <w:b/>
          <w:noProof/>
          <w:sz w:val="18"/>
          <w:szCs w:val="18"/>
          <w:lang w:val="en-GB"/>
        </w:rPr>
        <w:t>13</w:t>
      </w:r>
      <w:r w:rsidRPr="001957F3">
        <w:rPr>
          <w:rFonts w:ascii="Times New Roman" w:hAnsi="Times New Roman"/>
          <w:b/>
          <w:sz w:val="18"/>
          <w:szCs w:val="18"/>
          <w:lang w:val="en-GB"/>
        </w:rPr>
        <w:fldChar w:fldCharType="end"/>
      </w:r>
      <w:bookmarkEnd w:id="36"/>
      <w:r w:rsidRPr="001957F3">
        <w:rPr>
          <w:rFonts w:ascii="Times New Roman" w:hAnsi="Times New Roman"/>
          <w:b/>
          <w:sz w:val="18"/>
          <w:szCs w:val="18"/>
        </w:rPr>
        <w:t xml:space="preserve">. Illustration of </w:t>
      </w:r>
      <w:r>
        <w:rPr>
          <w:rFonts w:ascii="Times New Roman" w:eastAsia="等线" w:hAnsi="Times New Roman"/>
          <w:b/>
          <w:sz w:val="18"/>
          <w:szCs w:val="18"/>
          <w:lang w:val="en-GB"/>
        </w:rPr>
        <w:t>Chan Est</w:t>
      </w:r>
      <w:r w:rsidRPr="001957F3">
        <w:rPr>
          <w:rFonts w:ascii="Times New Roman" w:eastAsia="等线" w:hAnsi="Times New Roman"/>
          <w:b/>
          <w:sz w:val="18"/>
          <w:szCs w:val="18"/>
          <w:lang w:val="en-GB"/>
        </w:rPr>
        <w:t xml:space="preserve"> in </w:t>
      </w:r>
      <w:r w:rsidRPr="001957F3">
        <w:rPr>
          <w:rFonts w:ascii="Times New Roman" w:eastAsia="等线" w:hAnsi="Times New Roman"/>
          <w:b/>
          <w:bCs/>
          <w:sz w:val="18"/>
          <w:szCs w:val="18"/>
          <w:lang w:val="en-GB"/>
        </w:rPr>
        <w:t xml:space="preserve">{preamble + </w:t>
      </w:r>
      <w:r w:rsidRPr="001957F3">
        <w:rPr>
          <w:rFonts w:ascii="Times New Roman" w:eastAsia="等线" w:hAnsi="Times New Roman" w:hint="eastAsia"/>
          <w:b/>
          <w:bCs/>
          <w:sz w:val="18"/>
          <w:szCs w:val="18"/>
          <w:lang w:val="en-GB" w:eastAsia="zh-CN"/>
        </w:rPr>
        <w:t>X</w:t>
      </w:r>
      <w:r w:rsidRPr="001957F3">
        <w:rPr>
          <w:rFonts w:ascii="Times New Roman" w:eastAsia="等线" w:hAnsi="Times New Roman"/>
          <w:b/>
          <w:bCs/>
          <w:sz w:val="18"/>
          <w:szCs w:val="18"/>
          <w:lang w:val="en-GB"/>
        </w:rPr>
        <w:t xml:space="preserve"> </w:t>
      </w:r>
      <w:proofErr w:type="spellStart"/>
      <w:r w:rsidRPr="001957F3">
        <w:rPr>
          <w:rFonts w:ascii="Times New Roman" w:eastAsia="等线" w:hAnsi="Times New Roman"/>
          <w:b/>
          <w:bCs/>
          <w:sz w:val="18"/>
          <w:szCs w:val="18"/>
          <w:lang w:val="en-GB"/>
        </w:rPr>
        <w:t>midamble</w:t>
      </w:r>
      <w:proofErr w:type="spellEnd"/>
      <w:r w:rsidRPr="001957F3">
        <w:rPr>
          <w:rFonts w:ascii="Times New Roman" w:eastAsia="等线" w:hAnsi="Times New Roman"/>
          <w:b/>
          <w:bCs/>
          <w:sz w:val="18"/>
          <w:szCs w:val="18"/>
          <w:lang w:val="en-GB"/>
        </w:rPr>
        <w:t xml:space="preserve">} and {preamble + X-1 </w:t>
      </w:r>
      <w:proofErr w:type="spellStart"/>
      <w:r w:rsidRPr="001957F3">
        <w:rPr>
          <w:rFonts w:ascii="Times New Roman" w:eastAsia="等线" w:hAnsi="Times New Roman"/>
          <w:b/>
          <w:bCs/>
          <w:sz w:val="18"/>
          <w:szCs w:val="18"/>
          <w:lang w:val="en-GB"/>
        </w:rPr>
        <w:t>midamble</w:t>
      </w:r>
      <w:proofErr w:type="spellEnd"/>
      <w:r w:rsidRPr="001957F3">
        <w:rPr>
          <w:rFonts w:ascii="Times New Roman" w:eastAsia="等线" w:hAnsi="Times New Roman"/>
          <w:b/>
          <w:bCs/>
          <w:sz w:val="18"/>
          <w:szCs w:val="18"/>
          <w:lang w:val="en-GB"/>
        </w:rPr>
        <w:t xml:space="preserve"> + </w:t>
      </w:r>
      <w:proofErr w:type="spellStart"/>
      <w:r w:rsidRPr="001957F3">
        <w:rPr>
          <w:rFonts w:ascii="Times New Roman" w:eastAsia="等线" w:hAnsi="Times New Roman"/>
          <w:b/>
          <w:bCs/>
          <w:sz w:val="18"/>
          <w:szCs w:val="18"/>
          <w:lang w:val="en-GB"/>
        </w:rPr>
        <w:t>postamble</w:t>
      </w:r>
      <w:proofErr w:type="spellEnd"/>
      <w:r w:rsidRPr="001957F3">
        <w:rPr>
          <w:rFonts w:ascii="Times New Roman" w:eastAsia="等线" w:hAnsi="Times New Roman"/>
          <w:b/>
          <w:bCs/>
          <w:sz w:val="18"/>
          <w:szCs w:val="18"/>
          <w:lang w:val="en-GB"/>
        </w:rPr>
        <w:t>}</w:t>
      </w:r>
    </w:p>
    <w:p w14:paraId="01859852" w14:textId="0A4A70DB" w:rsidR="00344A6D" w:rsidRDefault="00344A6D" w:rsidP="00990338">
      <w:pPr>
        <w:spacing w:before="120" w:after="120" w:line="276" w:lineRule="auto"/>
        <w:jc w:val="both"/>
        <w:rPr>
          <w:rFonts w:ascii="Times New Roman" w:hAnsi="Times New Roman"/>
          <w:b/>
          <w:bCs/>
          <w:szCs w:val="20"/>
        </w:rPr>
      </w:pPr>
      <w:bookmarkStart w:id="37" w:name="o10"/>
      <w:r w:rsidRPr="00AA6DA0">
        <w:rPr>
          <w:rFonts w:ascii="Times New Roman" w:hAnsi="Times New Roman"/>
          <w:b/>
        </w:rPr>
        <w:t xml:space="preserve">Observation </w:t>
      </w:r>
      <w:r w:rsidRPr="00AA6DA0">
        <w:rPr>
          <w:rFonts w:ascii="Times New Roman" w:hAnsi="Times New Roman"/>
          <w:b/>
        </w:rPr>
        <w:fldChar w:fldCharType="begin"/>
      </w:r>
      <w:r w:rsidRPr="00AA6DA0">
        <w:rPr>
          <w:rFonts w:ascii="Times New Roman" w:hAnsi="Times New Roman"/>
          <w:b/>
        </w:rPr>
        <w:instrText xml:space="preserve"> SEQ Observation \* ARABIC </w:instrText>
      </w:r>
      <w:r w:rsidRPr="00AA6DA0">
        <w:rPr>
          <w:rFonts w:ascii="Times New Roman" w:hAnsi="Times New Roman"/>
          <w:b/>
        </w:rPr>
        <w:fldChar w:fldCharType="separate"/>
      </w:r>
      <w:r w:rsidR="00E053BC">
        <w:rPr>
          <w:rFonts w:ascii="Times New Roman" w:hAnsi="Times New Roman"/>
          <w:b/>
          <w:noProof/>
        </w:rPr>
        <w:t>10</w:t>
      </w:r>
      <w:r w:rsidRPr="00AA6DA0">
        <w:rPr>
          <w:rFonts w:ascii="Times New Roman" w:hAnsi="Times New Roman"/>
          <w:b/>
        </w:rPr>
        <w:fldChar w:fldCharType="end"/>
      </w:r>
      <w:r w:rsidRPr="007C5699">
        <w:rPr>
          <w:rFonts w:ascii="Times New Roman" w:hAnsi="Times New Roman"/>
          <w:b/>
          <w:bCs/>
          <w:szCs w:val="20"/>
        </w:rPr>
        <w:t xml:space="preserve">: </w:t>
      </w:r>
      <w:r w:rsidRPr="00E51CE8">
        <w:rPr>
          <w:rFonts w:ascii="Times New Roman" w:eastAsia="等线" w:hAnsi="Times New Roman"/>
          <w:b/>
          <w:bCs/>
          <w:szCs w:val="20"/>
          <w:lang w:val="en-GB"/>
        </w:rPr>
        <w:t xml:space="preserve">For 96bits </w:t>
      </w:r>
      <w:r>
        <w:rPr>
          <w:rFonts w:ascii="Times New Roman" w:eastAsia="等线" w:hAnsi="Times New Roman"/>
          <w:b/>
          <w:bCs/>
          <w:szCs w:val="20"/>
          <w:lang w:val="en-GB"/>
        </w:rPr>
        <w:t>payload size</w:t>
      </w:r>
      <w:r w:rsidR="00551BBF">
        <w:rPr>
          <w:rFonts w:ascii="Times New Roman" w:eastAsia="等线" w:hAnsi="Times New Roman"/>
          <w:b/>
          <w:bCs/>
          <w:szCs w:val="20"/>
          <w:lang w:val="en-GB"/>
        </w:rPr>
        <w:t xml:space="preserve"> and ~5kbps data rate</w:t>
      </w:r>
      <w:r w:rsidRPr="00E51CE8">
        <w:rPr>
          <w:rFonts w:ascii="Times New Roman" w:eastAsia="等线" w:hAnsi="Times New Roman"/>
          <w:b/>
          <w:bCs/>
          <w:szCs w:val="20"/>
          <w:lang w:val="en-GB"/>
        </w:rPr>
        <w:t xml:space="preserve">, D2R with </w:t>
      </w:r>
      <w:proofErr w:type="spellStart"/>
      <w:r w:rsidRPr="00E51CE8">
        <w:rPr>
          <w:rFonts w:ascii="Times New Roman" w:eastAsia="等线" w:hAnsi="Times New Roman"/>
          <w:b/>
          <w:bCs/>
          <w:szCs w:val="20"/>
          <w:lang w:val="en-GB"/>
        </w:rPr>
        <w:t>midamble</w:t>
      </w:r>
      <w:proofErr w:type="spellEnd"/>
      <w:r w:rsidRPr="00E51CE8">
        <w:rPr>
          <w:rFonts w:ascii="Times New Roman" w:eastAsia="等线" w:hAnsi="Times New Roman"/>
          <w:b/>
          <w:bCs/>
          <w:szCs w:val="20"/>
          <w:lang w:val="en-GB"/>
        </w:rPr>
        <w:t>/</w:t>
      </w:r>
      <w:proofErr w:type="spellStart"/>
      <w:r w:rsidRPr="00E51CE8">
        <w:rPr>
          <w:rFonts w:ascii="Times New Roman" w:eastAsia="等线" w:hAnsi="Times New Roman"/>
          <w:b/>
          <w:bCs/>
          <w:szCs w:val="20"/>
          <w:lang w:val="en-GB"/>
        </w:rPr>
        <w:t>postamble</w:t>
      </w:r>
      <w:proofErr w:type="spellEnd"/>
      <w:r w:rsidRPr="00E51CE8">
        <w:rPr>
          <w:rFonts w:ascii="Times New Roman" w:eastAsia="等线" w:hAnsi="Times New Roman"/>
          <w:b/>
          <w:bCs/>
          <w:szCs w:val="20"/>
          <w:lang w:val="en-GB"/>
        </w:rPr>
        <w:t xml:space="preserve"> outer performs preamble only </w:t>
      </w:r>
      <w:r>
        <w:rPr>
          <w:rFonts w:ascii="Times New Roman" w:eastAsia="等线" w:hAnsi="Times New Roman"/>
          <w:b/>
          <w:bCs/>
          <w:szCs w:val="20"/>
          <w:lang w:val="en-GB"/>
        </w:rPr>
        <w:t>D2R transmission</w:t>
      </w:r>
      <w:r w:rsidRPr="00E51CE8">
        <w:rPr>
          <w:rFonts w:ascii="Times New Roman" w:eastAsia="等线" w:hAnsi="Times New Roman"/>
          <w:b/>
          <w:bCs/>
          <w:szCs w:val="20"/>
          <w:lang w:val="en-GB"/>
        </w:rPr>
        <w:t xml:space="preserve">, while the difference between use preamble + </w:t>
      </w:r>
      <w:proofErr w:type="spellStart"/>
      <w:r w:rsidRPr="00E51CE8">
        <w:rPr>
          <w:rFonts w:ascii="Times New Roman" w:eastAsia="等线" w:hAnsi="Times New Roman"/>
          <w:b/>
          <w:bCs/>
          <w:szCs w:val="20"/>
          <w:lang w:val="en-GB"/>
        </w:rPr>
        <w:t>midamble</w:t>
      </w:r>
      <w:proofErr w:type="spellEnd"/>
      <w:r w:rsidRPr="00E51CE8">
        <w:rPr>
          <w:rFonts w:ascii="Times New Roman" w:eastAsia="等线" w:hAnsi="Times New Roman"/>
          <w:b/>
          <w:bCs/>
          <w:szCs w:val="20"/>
          <w:lang w:val="en-GB"/>
        </w:rPr>
        <w:t xml:space="preserve"> or preamble + </w:t>
      </w:r>
      <w:proofErr w:type="spellStart"/>
      <w:r w:rsidRPr="00E51CE8">
        <w:rPr>
          <w:rFonts w:ascii="Times New Roman" w:eastAsia="等线" w:hAnsi="Times New Roman"/>
          <w:b/>
          <w:bCs/>
          <w:szCs w:val="20"/>
          <w:lang w:val="en-GB"/>
        </w:rPr>
        <w:t>postamble</w:t>
      </w:r>
      <w:proofErr w:type="spellEnd"/>
      <w:r w:rsidRPr="00E51CE8">
        <w:rPr>
          <w:rFonts w:ascii="Times New Roman" w:eastAsia="等线" w:hAnsi="Times New Roman"/>
          <w:b/>
          <w:bCs/>
          <w:szCs w:val="20"/>
          <w:lang w:val="en-GB"/>
        </w:rPr>
        <w:t xml:space="preserve"> is negligible.</w:t>
      </w:r>
    </w:p>
    <w:p w14:paraId="7D3125E7" w14:textId="36241336" w:rsidR="00344A6D" w:rsidRDefault="00344A6D" w:rsidP="00990338">
      <w:pPr>
        <w:spacing w:before="120" w:after="120" w:line="276" w:lineRule="auto"/>
        <w:jc w:val="both"/>
        <w:rPr>
          <w:rFonts w:ascii="Times New Roman" w:eastAsia="等线" w:hAnsi="Times New Roman"/>
          <w:b/>
          <w:szCs w:val="20"/>
          <w:lang w:val="en-GB"/>
        </w:rPr>
      </w:pPr>
      <w:bookmarkStart w:id="38" w:name="o11"/>
      <w:bookmarkEnd w:id="37"/>
      <w:r w:rsidRPr="00AA6DA0">
        <w:rPr>
          <w:rFonts w:ascii="Times New Roman" w:hAnsi="Times New Roman"/>
          <w:b/>
        </w:rPr>
        <w:t xml:space="preserve">Observation </w:t>
      </w:r>
      <w:r w:rsidRPr="00AA6DA0">
        <w:rPr>
          <w:rFonts w:ascii="Times New Roman" w:hAnsi="Times New Roman"/>
          <w:b/>
        </w:rPr>
        <w:fldChar w:fldCharType="begin"/>
      </w:r>
      <w:r w:rsidRPr="00AA6DA0">
        <w:rPr>
          <w:rFonts w:ascii="Times New Roman" w:hAnsi="Times New Roman"/>
          <w:b/>
        </w:rPr>
        <w:instrText xml:space="preserve"> SEQ Observation \* ARABIC </w:instrText>
      </w:r>
      <w:r w:rsidRPr="00AA6DA0">
        <w:rPr>
          <w:rFonts w:ascii="Times New Roman" w:hAnsi="Times New Roman"/>
          <w:b/>
        </w:rPr>
        <w:fldChar w:fldCharType="separate"/>
      </w:r>
      <w:r w:rsidR="00E053BC">
        <w:rPr>
          <w:rFonts w:ascii="Times New Roman" w:hAnsi="Times New Roman"/>
          <w:b/>
          <w:noProof/>
        </w:rPr>
        <w:t>11</w:t>
      </w:r>
      <w:r w:rsidRPr="00AA6DA0">
        <w:rPr>
          <w:rFonts w:ascii="Times New Roman" w:hAnsi="Times New Roman"/>
          <w:b/>
        </w:rPr>
        <w:fldChar w:fldCharType="end"/>
      </w:r>
      <w:r w:rsidRPr="007C5699">
        <w:rPr>
          <w:rFonts w:ascii="Times New Roman" w:hAnsi="Times New Roman"/>
          <w:b/>
          <w:bCs/>
          <w:szCs w:val="20"/>
        </w:rPr>
        <w:t xml:space="preserve">: </w:t>
      </w:r>
      <w:r w:rsidRPr="00E51CE8">
        <w:rPr>
          <w:rFonts w:ascii="Times New Roman" w:eastAsia="等线" w:hAnsi="Times New Roman"/>
          <w:b/>
          <w:bCs/>
          <w:szCs w:val="20"/>
          <w:lang w:val="en-GB"/>
        </w:rPr>
        <w:t xml:space="preserve">For </w:t>
      </w:r>
      <w:r w:rsidRPr="00AE445E">
        <w:rPr>
          <w:rFonts w:ascii="Times New Roman" w:eastAsia="等线" w:hAnsi="Times New Roman"/>
          <w:b/>
          <w:bCs/>
          <w:szCs w:val="20"/>
          <w:lang w:val="en-GB"/>
        </w:rPr>
        <w:t>400bits</w:t>
      </w:r>
      <w:r>
        <w:rPr>
          <w:rFonts w:ascii="Times New Roman" w:eastAsia="等线" w:hAnsi="Times New Roman"/>
          <w:szCs w:val="20"/>
          <w:lang w:val="en-GB"/>
        </w:rPr>
        <w:t xml:space="preserve"> </w:t>
      </w:r>
      <w:r>
        <w:rPr>
          <w:rFonts w:ascii="Times New Roman" w:eastAsia="等线" w:hAnsi="Times New Roman"/>
          <w:b/>
          <w:bCs/>
          <w:szCs w:val="20"/>
          <w:lang w:val="en-GB"/>
        </w:rPr>
        <w:t>payload size</w:t>
      </w:r>
      <w:r w:rsidR="00551BBF">
        <w:rPr>
          <w:rFonts w:ascii="Times New Roman" w:eastAsia="等线" w:hAnsi="Times New Roman"/>
          <w:b/>
          <w:bCs/>
          <w:szCs w:val="20"/>
          <w:lang w:val="en-GB"/>
        </w:rPr>
        <w:t xml:space="preserve"> and ~5kbps data rate</w:t>
      </w:r>
      <w:r w:rsidRPr="00E51CE8">
        <w:rPr>
          <w:rFonts w:ascii="Times New Roman" w:eastAsia="等线" w:hAnsi="Times New Roman"/>
          <w:b/>
          <w:bCs/>
          <w:szCs w:val="20"/>
          <w:lang w:val="en-GB"/>
        </w:rPr>
        <w:t xml:space="preserve">, </w:t>
      </w:r>
      <w:r w:rsidRPr="00AE445E">
        <w:rPr>
          <w:rFonts w:ascii="Times New Roman" w:eastAsia="等线" w:hAnsi="Times New Roman"/>
          <w:b/>
          <w:bCs/>
          <w:szCs w:val="20"/>
          <w:lang w:val="en-GB"/>
        </w:rPr>
        <w:t xml:space="preserve">the preamble + 4 </w:t>
      </w:r>
      <w:proofErr w:type="spellStart"/>
      <w:r w:rsidRPr="00AE445E">
        <w:rPr>
          <w:rFonts w:ascii="Times New Roman" w:eastAsia="等线" w:hAnsi="Times New Roman"/>
          <w:b/>
          <w:bCs/>
          <w:szCs w:val="20"/>
          <w:lang w:val="en-GB"/>
        </w:rPr>
        <w:t>midambles</w:t>
      </w:r>
      <w:proofErr w:type="spellEnd"/>
      <w:r w:rsidRPr="00AE445E">
        <w:rPr>
          <w:rFonts w:ascii="Times New Roman" w:eastAsia="等线" w:hAnsi="Times New Roman"/>
          <w:b/>
          <w:bCs/>
          <w:szCs w:val="20"/>
          <w:lang w:val="en-GB"/>
        </w:rPr>
        <w:t xml:space="preserve"> </w:t>
      </w:r>
      <w:r>
        <w:rPr>
          <w:rFonts w:ascii="Times New Roman" w:eastAsia="等线" w:hAnsi="Times New Roman"/>
          <w:b/>
          <w:bCs/>
          <w:szCs w:val="20"/>
          <w:lang w:val="en-GB"/>
        </w:rPr>
        <w:t>(option 2)</w:t>
      </w:r>
      <w:r w:rsidRPr="00AE445E">
        <w:rPr>
          <w:rFonts w:ascii="Times New Roman" w:eastAsia="等线" w:hAnsi="Times New Roman"/>
          <w:b/>
          <w:bCs/>
          <w:szCs w:val="20"/>
          <w:lang w:val="en-GB"/>
        </w:rPr>
        <w:t xml:space="preserve"> slightly outer performs preamble + 3 </w:t>
      </w:r>
      <w:proofErr w:type="spellStart"/>
      <w:r w:rsidRPr="00AE445E">
        <w:rPr>
          <w:rFonts w:ascii="Times New Roman" w:eastAsia="等线" w:hAnsi="Times New Roman"/>
          <w:b/>
          <w:bCs/>
          <w:szCs w:val="20"/>
          <w:lang w:val="en-GB"/>
        </w:rPr>
        <w:t>midamble</w:t>
      </w:r>
      <w:proofErr w:type="spellEnd"/>
      <w:r w:rsidRPr="00AE445E">
        <w:rPr>
          <w:rFonts w:ascii="Times New Roman" w:eastAsia="等线" w:hAnsi="Times New Roman"/>
          <w:b/>
          <w:bCs/>
          <w:szCs w:val="20"/>
          <w:lang w:val="en-GB"/>
        </w:rPr>
        <w:t xml:space="preserve"> + </w:t>
      </w:r>
      <w:proofErr w:type="spellStart"/>
      <w:r w:rsidRPr="00AE445E">
        <w:rPr>
          <w:rFonts w:ascii="Times New Roman" w:eastAsia="等线" w:hAnsi="Times New Roman"/>
          <w:b/>
          <w:bCs/>
          <w:szCs w:val="20"/>
          <w:lang w:val="en-GB"/>
        </w:rPr>
        <w:t>postamble</w:t>
      </w:r>
      <w:proofErr w:type="spellEnd"/>
      <w:r w:rsidRPr="00AE445E">
        <w:rPr>
          <w:rFonts w:ascii="Times New Roman" w:eastAsia="等线" w:hAnsi="Times New Roman"/>
          <w:b/>
          <w:bCs/>
          <w:szCs w:val="20"/>
          <w:lang w:val="en-GB"/>
        </w:rPr>
        <w:t xml:space="preserve"> </w:t>
      </w:r>
      <w:r>
        <w:rPr>
          <w:rFonts w:ascii="Times New Roman" w:eastAsia="等线" w:hAnsi="Times New Roman"/>
          <w:b/>
          <w:bCs/>
          <w:szCs w:val="20"/>
          <w:lang w:val="en-GB"/>
        </w:rPr>
        <w:t>(option 4)</w:t>
      </w:r>
      <w:r w:rsidRPr="00AE445E">
        <w:rPr>
          <w:rFonts w:ascii="Times New Roman" w:eastAsia="等线" w:hAnsi="Times New Roman"/>
          <w:b/>
          <w:bCs/>
          <w:szCs w:val="20"/>
          <w:lang w:val="en-GB"/>
        </w:rPr>
        <w:t xml:space="preserve"> with the same overhead.</w:t>
      </w:r>
    </w:p>
    <w:p w14:paraId="032F80F3" w14:textId="31FCD4E9" w:rsidR="00FC7689" w:rsidRPr="006F02C9" w:rsidRDefault="00FC7689" w:rsidP="005974F2">
      <w:pPr>
        <w:spacing w:before="120" w:line="276" w:lineRule="auto"/>
        <w:jc w:val="both"/>
        <w:rPr>
          <w:rFonts w:ascii="Times New Roman" w:eastAsia="等线" w:hAnsi="Times New Roman"/>
          <w:b/>
          <w:bCs/>
          <w:szCs w:val="20"/>
          <w:lang w:val="en-GB"/>
        </w:rPr>
      </w:pPr>
      <w:bookmarkStart w:id="39" w:name="o12"/>
      <w:bookmarkEnd w:id="38"/>
      <w:r w:rsidRPr="00AA6DA0">
        <w:rPr>
          <w:rFonts w:ascii="Times New Roman" w:hAnsi="Times New Roman"/>
          <w:b/>
        </w:rPr>
        <w:t xml:space="preserve">Observation </w:t>
      </w:r>
      <w:r w:rsidRPr="00AA6DA0">
        <w:rPr>
          <w:rFonts w:ascii="Times New Roman" w:hAnsi="Times New Roman"/>
          <w:b/>
        </w:rPr>
        <w:fldChar w:fldCharType="begin"/>
      </w:r>
      <w:r w:rsidRPr="00AA6DA0">
        <w:rPr>
          <w:rFonts w:ascii="Times New Roman" w:hAnsi="Times New Roman"/>
          <w:b/>
        </w:rPr>
        <w:instrText xml:space="preserve"> SEQ Observation \* ARABIC </w:instrText>
      </w:r>
      <w:r w:rsidRPr="00AA6DA0">
        <w:rPr>
          <w:rFonts w:ascii="Times New Roman" w:hAnsi="Times New Roman"/>
          <w:b/>
        </w:rPr>
        <w:fldChar w:fldCharType="separate"/>
      </w:r>
      <w:r w:rsidR="0043179E">
        <w:rPr>
          <w:rFonts w:ascii="Times New Roman" w:hAnsi="Times New Roman"/>
          <w:b/>
          <w:noProof/>
        </w:rPr>
        <w:t>12</w:t>
      </w:r>
      <w:r w:rsidRPr="00AA6DA0">
        <w:rPr>
          <w:rFonts w:ascii="Times New Roman" w:hAnsi="Times New Roman"/>
          <w:b/>
        </w:rPr>
        <w:fldChar w:fldCharType="end"/>
      </w:r>
      <w:r w:rsidRPr="007C5699">
        <w:rPr>
          <w:rFonts w:ascii="Times New Roman" w:hAnsi="Times New Roman"/>
          <w:b/>
          <w:bCs/>
          <w:szCs w:val="20"/>
        </w:rPr>
        <w:t>:</w:t>
      </w:r>
      <w:r>
        <w:rPr>
          <w:rFonts w:ascii="Times New Roman" w:hAnsi="Times New Roman"/>
          <w:b/>
          <w:bCs/>
          <w:szCs w:val="20"/>
        </w:rPr>
        <w:t xml:space="preserve"> Although </w:t>
      </w:r>
      <w:r w:rsidRPr="006F02C9">
        <w:rPr>
          <w:rFonts w:ascii="Times New Roman" w:eastAsia="等线" w:hAnsi="Times New Roman"/>
          <w:b/>
          <w:bCs/>
          <w:szCs w:val="20"/>
          <w:lang w:val="en-GB"/>
        </w:rPr>
        <w:t>channel estimation for is totally obtained from interpolation in option 4</w:t>
      </w:r>
      <w:r w:rsidR="006F02C9" w:rsidRPr="006F02C9">
        <w:rPr>
          <w:rFonts w:ascii="Times New Roman" w:eastAsia="等线" w:hAnsi="Times New Roman"/>
          <w:b/>
          <w:bCs/>
          <w:szCs w:val="20"/>
          <w:lang w:val="en-GB"/>
        </w:rPr>
        <w:t xml:space="preserve"> {preamble + X-1 </w:t>
      </w:r>
      <w:proofErr w:type="spellStart"/>
      <w:r w:rsidR="006F02C9" w:rsidRPr="006F02C9">
        <w:rPr>
          <w:rFonts w:ascii="Times New Roman" w:eastAsia="等线" w:hAnsi="Times New Roman"/>
          <w:b/>
          <w:bCs/>
          <w:szCs w:val="20"/>
          <w:lang w:val="en-GB"/>
        </w:rPr>
        <w:t>midamble</w:t>
      </w:r>
      <w:proofErr w:type="spellEnd"/>
      <w:r w:rsidR="006F02C9" w:rsidRPr="006F02C9">
        <w:rPr>
          <w:rFonts w:ascii="Times New Roman" w:eastAsia="等线" w:hAnsi="Times New Roman"/>
          <w:b/>
          <w:bCs/>
          <w:szCs w:val="20"/>
          <w:lang w:val="en-GB"/>
        </w:rPr>
        <w:t xml:space="preserve"> + </w:t>
      </w:r>
      <w:proofErr w:type="spellStart"/>
      <w:r w:rsidR="006F02C9" w:rsidRPr="006F02C9">
        <w:rPr>
          <w:rFonts w:ascii="Times New Roman" w:eastAsia="等线" w:hAnsi="Times New Roman"/>
          <w:b/>
          <w:bCs/>
          <w:szCs w:val="20"/>
          <w:lang w:val="en-GB"/>
        </w:rPr>
        <w:t>postamble</w:t>
      </w:r>
      <w:proofErr w:type="spellEnd"/>
      <w:r w:rsidR="006F02C9" w:rsidRPr="006F02C9">
        <w:rPr>
          <w:rFonts w:ascii="Times New Roman" w:eastAsia="等线" w:hAnsi="Times New Roman"/>
          <w:b/>
          <w:bCs/>
          <w:szCs w:val="20"/>
          <w:lang w:val="en-GB"/>
        </w:rPr>
        <w:t xml:space="preserve">}, the channel estimation does not always outer performs channel estimation with both interpolation and extrapolation in option 2 {preamble + X </w:t>
      </w:r>
      <w:proofErr w:type="spellStart"/>
      <w:r w:rsidR="006F02C9" w:rsidRPr="006F02C9">
        <w:rPr>
          <w:rFonts w:ascii="Times New Roman" w:eastAsia="等线" w:hAnsi="Times New Roman"/>
          <w:b/>
          <w:bCs/>
          <w:szCs w:val="20"/>
          <w:lang w:val="en-GB"/>
        </w:rPr>
        <w:t>midamble</w:t>
      </w:r>
      <w:proofErr w:type="spellEnd"/>
      <w:r w:rsidR="006F02C9" w:rsidRPr="006F02C9">
        <w:rPr>
          <w:rFonts w:ascii="Times New Roman" w:eastAsia="等线" w:hAnsi="Times New Roman"/>
          <w:b/>
          <w:bCs/>
          <w:szCs w:val="20"/>
          <w:lang w:val="en-GB"/>
        </w:rPr>
        <w:t>}</w:t>
      </w:r>
    </w:p>
    <w:p w14:paraId="56DD3AEF" w14:textId="5ACB57B2" w:rsidR="006F02C9" w:rsidRPr="006F02C9" w:rsidRDefault="006F02C9" w:rsidP="006F02C9">
      <w:pPr>
        <w:pStyle w:val="af0"/>
        <w:numPr>
          <w:ilvl w:val="0"/>
          <w:numId w:val="24"/>
        </w:numPr>
        <w:spacing w:line="276" w:lineRule="auto"/>
        <w:ind w:left="357" w:firstLineChars="0" w:hanging="357"/>
        <w:rPr>
          <w:rFonts w:ascii="Times New Roman" w:eastAsia="等线" w:hAnsi="Times New Roman"/>
          <w:b/>
          <w:bCs/>
          <w:szCs w:val="20"/>
          <w:lang w:val="en-GB"/>
        </w:rPr>
      </w:pPr>
      <w:r w:rsidRPr="006F02C9">
        <w:rPr>
          <w:rFonts w:ascii="Times New Roman" w:eastAsia="等线" w:hAnsi="Times New Roman"/>
          <w:b/>
          <w:bCs/>
          <w:szCs w:val="20"/>
          <w:lang w:val="en-GB"/>
        </w:rPr>
        <w:t xml:space="preserve">Time gap between ambles in option 2 is shorter than that of option 4, leading to better channel estimation accuracy through interpolation for </w:t>
      </w:r>
      <w:r w:rsidRPr="006F02C9">
        <w:rPr>
          <w:rFonts w:ascii="Times New Roman" w:eastAsia="等线" w:hAnsi="Times New Roman"/>
          <w:b/>
          <w:bCs/>
          <w:sz w:val="20"/>
          <w:szCs w:val="20"/>
          <w:lang w:val="en-GB"/>
        </w:rPr>
        <w:t>data part other than the tail part.</w:t>
      </w:r>
    </w:p>
    <w:p w14:paraId="477D044C" w14:textId="45E78A1C" w:rsidR="006F02C9" w:rsidRPr="006F02C9" w:rsidRDefault="006F02C9" w:rsidP="005974F2">
      <w:pPr>
        <w:pStyle w:val="af0"/>
        <w:numPr>
          <w:ilvl w:val="0"/>
          <w:numId w:val="24"/>
        </w:numPr>
        <w:adjustRightInd w:val="0"/>
        <w:snapToGrid w:val="0"/>
        <w:spacing w:after="120" w:line="276" w:lineRule="auto"/>
        <w:ind w:left="357" w:firstLineChars="0" w:hanging="357"/>
        <w:rPr>
          <w:rFonts w:ascii="Times New Roman" w:eastAsia="等线" w:hAnsi="Times New Roman"/>
          <w:b/>
          <w:bCs/>
          <w:sz w:val="20"/>
          <w:szCs w:val="20"/>
          <w:lang w:val="en-GB"/>
        </w:rPr>
      </w:pPr>
      <w:r w:rsidRPr="006F02C9">
        <w:rPr>
          <w:rFonts w:ascii="Times New Roman" w:eastAsia="等线" w:hAnsi="Times New Roman"/>
          <w:b/>
          <w:bCs/>
          <w:sz w:val="20"/>
          <w:szCs w:val="20"/>
          <w:lang w:val="en-GB"/>
        </w:rPr>
        <w:t xml:space="preserve">For data part after the last </w:t>
      </w:r>
      <w:proofErr w:type="spellStart"/>
      <w:r w:rsidRPr="006F02C9">
        <w:rPr>
          <w:rFonts w:ascii="Times New Roman" w:eastAsia="等线" w:hAnsi="Times New Roman"/>
          <w:b/>
          <w:bCs/>
          <w:sz w:val="20"/>
          <w:szCs w:val="20"/>
          <w:lang w:val="en-GB"/>
        </w:rPr>
        <w:t>midamble</w:t>
      </w:r>
      <w:proofErr w:type="spellEnd"/>
      <w:r w:rsidRPr="006F02C9">
        <w:rPr>
          <w:rFonts w:ascii="Times New Roman" w:eastAsia="等线" w:hAnsi="Times New Roman"/>
          <w:b/>
          <w:bCs/>
          <w:sz w:val="20"/>
          <w:szCs w:val="20"/>
          <w:lang w:val="en-GB"/>
        </w:rPr>
        <w:t>, channel estimation</w:t>
      </w:r>
      <w:r w:rsidR="00FF4025">
        <w:rPr>
          <w:rFonts w:ascii="Times New Roman" w:eastAsia="等线" w:hAnsi="Times New Roman"/>
          <w:b/>
          <w:bCs/>
          <w:sz w:val="20"/>
          <w:szCs w:val="20"/>
          <w:lang w:val="en-GB"/>
        </w:rPr>
        <w:t xml:space="preserve"> </w:t>
      </w:r>
      <w:r w:rsidR="00FF4025" w:rsidRPr="009A2A0D">
        <w:rPr>
          <w:rFonts w:ascii="Times New Roman" w:eastAsia="等线" w:hAnsi="Times New Roman"/>
          <w:b/>
          <w:bCs/>
          <w:sz w:val="20"/>
          <w:szCs w:val="20"/>
          <w:lang w:val="en-GB"/>
        </w:rPr>
        <w:t>accuracy</w:t>
      </w:r>
      <w:r w:rsidRPr="006F02C9">
        <w:rPr>
          <w:rFonts w:ascii="Times New Roman" w:eastAsia="等线" w:hAnsi="Times New Roman"/>
          <w:b/>
          <w:bCs/>
          <w:sz w:val="20"/>
          <w:szCs w:val="20"/>
          <w:lang w:val="en-GB"/>
        </w:rPr>
        <w:t xml:space="preserve"> can </w:t>
      </w:r>
      <w:r w:rsidR="001C14B9">
        <w:rPr>
          <w:rFonts w:ascii="Times New Roman" w:eastAsia="等线" w:hAnsi="Times New Roman"/>
          <w:b/>
          <w:bCs/>
          <w:sz w:val="20"/>
          <w:szCs w:val="20"/>
          <w:lang w:val="en-GB"/>
        </w:rPr>
        <w:t xml:space="preserve">also </w:t>
      </w:r>
      <w:r w:rsidRPr="006F02C9">
        <w:rPr>
          <w:rFonts w:ascii="Times New Roman" w:eastAsia="等线" w:hAnsi="Times New Roman"/>
          <w:b/>
          <w:bCs/>
          <w:sz w:val="20"/>
          <w:szCs w:val="20"/>
          <w:lang w:val="en-GB"/>
        </w:rPr>
        <w:t xml:space="preserve">be ensured since close to the last </w:t>
      </w:r>
      <w:proofErr w:type="spellStart"/>
      <w:r w:rsidRPr="006F02C9">
        <w:rPr>
          <w:rFonts w:ascii="Times New Roman" w:eastAsia="等线" w:hAnsi="Times New Roman"/>
          <w:b/>
          <w:bCs/>
          <w:sz w:val="20"/>
          <w:szCs w:val="20"/>
          <w:lang w:val="en-GB"/>
        </w:rPr>
        <w:t>midamble</w:t>
      </w:r>
      <w:proofErr w:type="spellEnd"/>
      <w:r w:rsidRPr="006F02C9">
        <w:rPr>
          <w:rFonts w:ascii="Times New Roman" w:eastAsia="等线" w:hAnsi="Times New Roman"/>
          <w:b/>
          <w:bCs/>
          <w:sz w:val="20"/>
          <w:szCs w:val="20"/>
          <w:lang w:val="en-GB"/>
        </w:rPr>
        <w:t>.</w:t>
      </w:r>
    </w:p>
    <w:bookmarkEnd w:id="39"/>
    <w:p w14:paraId="6187FDE3" w14:textId="73EDE984" w:rsidR="00344A6D" w:rsidRPr="00990338" w:rsidRDefault="00344A6D" w:rsidP="00990338">
      <w:pPr>
        <w:spacing w:before="120" w:after="120" w:line="276" w:lineRule="auto"/>
        <w:jc w:val="both"/>
        <w:rPr>
          <w:rFonts w:ascii="Times New Roman" w:eastAsia="等线" w:hAnsi="Times New Roman"/>
          <w:szCs w:val="20"/>
          <w:lang w:val="en-GB"/>
        </w:rPr>
      </w:pPr>
      <w:r w:rsidRPr="00990338">
        <w:rPr>
          <w:rFonts w:ascii="Times New Roman" w:eastAsia="等线" w:hAnsi="Times New Roman"/>
          <w:szCs w:val="20"/>
          <w:lang w:val="en-GB"/>
        </w:rPr>
        <w:t xml:space="preserve">In addition, D2R </w:t>
      </w:r>
      <w:proofErr w:type="spellStart"/>
      <w:r w:rsidRPr="00990338">
        <w:rPr>
          <w:rFonts w:ascii="Times New Roman" w:eastAsia="等线" w:hAnsi="Times New Roman"/>
          <w:szCs w:val="20"/>
          <w:lang w:val="en-GB"/>
        </w:rPr>
        <w:t>postamble</w:t>
      </w:r>
      <w:proofErr w:type="spellEnd"/>
      <w:r w:rsidRPr="00990338">
        <w:rPr>
          <w:rFonts w:ascii="Times New Roman" w:eastAsia="等线" w:hAnsi="Times New Roman"/>
          <w:szCs w:val="20"/>
          <w:lang w:val="en-GB"/>
        </w:rPr>
        <w:t xml:space="preserve"> prevents pipelined processing of the reception, as the receiver</w:t>
      </w:r>
      <w:r w:rsidRPr="00990338">
        <w:rPr>
          <w:rFonts w:ascii="Times New Roman" w:eastAsia="等线" w:hAnsi="Times New Roman" w:hint="eastAsia"/>
          <w:szCs w:val="20"/>
          <w:lang w:val="en-GB"/>
        </w:rPr>
        <w:t xml:space="preserve"> </w:t>
      </w:r>
      <w:r w:rsidRPr="00990338">
        <w:rPr>
          <w:rFonts w:ascii="Times New Roman" w:eastAsia="等线" w:hAnsi="Times New Roman"/>
          <w:szCs w:val="20"/>
          <w:lang w:val="en-GB"/>
        </w:rPr>
        <w:t>side processing must wait until after SFO estimation and correction, which lead to longer processing delay compared with option 2.</w:t>
      </w:r>
      <w:r w:rsidR="005974F2">
        <w:rPr>
          <w:rFonts w:ascii="Times New Roman" w:eastAsia="等线" w:hAnsi="Times New Roman"/>
          <w:szCs w:val="20"/>
          <w:lang w:val="en-GB"/>
        </w:rPr>
        <w:t xml:space="preserve"> Similarly </w:t>
      </w:r>
      <w:proofErr w:type="spellStart"/>
      <w:r w:rsidR="005974F2">
        <w:rPr>
          <w:rFonts w:ascii="Times New Roman" w:eastAsia="等线" w:hAnsi="Times New Roman"/>
          <w:szCs w:val="20"/>
          <w:lang w:eastAsia="zh-CN"/>
        </w:rPr>
        <w:t>i</w:t>
      </w:r>
      <w:proofErr w:type="spellEnd"/>
      <w:r w:rsidR="005974F2">
        <w:rPr>
          <w:rFonts w:ascii="Times New Roman" w:eastAsia="等线" w:hAnsi="Times New Roman" w:hint="eastAsia"/>
          <w:szCs w:val="20"/>
          <w:lang w:val="en-GB" w:eastAsia="zh-CN"/>
        </w:rPr>
        <w:t>n</w:t>
      </w:r>
      <w:r w:rsidR="005974F2">
        <w:rPr>
          <w:rFonts w:ascii="Times New Roman" w:eastAsia="等线" w:hAnsi="Times New Roman"/>
          <w:szCs w:val="20"/>
          <w:lang w:val="en-GB" w:eastAsia="zh-CN"/>
        </w:rPr>
        <w:t xml:space="preserve"> </w:t>
      </w:r>
      <w:r w:rsidR="005974F2">
        <w:rPr>
          <w:rFonts w:ascii="Times New Roman" w:eastAsia="等线" w:hAnsi="Times New Roman" w:hint="eastAsia"/>
          <w:szCs w:val="20"/>
          <w:lang w:val="en-GB" w:eastAsia="zh-CN"/>
        </w:rPr>
        <w:t>NR</w:t>
      </w:r>
      <w:r w:rsidR="005974F2">
        <w:rPr>
          <w:rFonts w:ascii="Times New Roman" w:eastAsia="等线" w:hAnsi="Times New Roman"/>
          <w:szCs w:val="20"/>
          <w:lang w:val="en-GB" w:eastAsia="zh-CN"/>
        </w:rPr>
        <w:t xml:space="preserve"> </w:t>
      </w:r>
      <w:r w:rsidR="005974F2">
        <w:rPr>
          <w:rFonts w:ascii="Times New Roman" w:eastAsia="等线" w:hAnsi="Times New Roman" w:hint="eastAsia"/>
          <w:szCs w:val="20"/>
          <w:lang w:val="en-GB" w:eastAsia="zh-CN"/>
        </w:rPr>
        <w:t>P</w:t>
      </w:r>
      <w:r w:rsidR="005974F2">
        <w:rPr>
          <w:rFonts w:ascii="Times New Roman" w:eastAsia="等线" w:hAnsi="Times New Roman"/>
          <w:szCs w:val="20"/>
          <w:lang w:val="en-GB" w:eastAsia="zh-CN"/>
        </w:rPr>
        <w:t>U</w:t>
      </w:r>
      <w:r w:rsidR="005974F2">
        <w:rPr>
          <w:rFonts w:ascii="Times New Roman" w:eastAsia="等线" w:hAnsi="Times New Roman" w:hint="eastAsia"/>
          <w:szCs w:val="20"/>
          <w:lang w:val="en-GB" w:eastAsia="zh-CN"/>
        </w:rPr>
        <w:t>SCH</w:t>
      </w:r>
      <w:r w:rsidR="005974F2">
        <w:rPr>
          <w:rFonts w:ascii="Times New Roman" w:eastAsia="等线" w:hAnsi="Times New Roman"/>
          <w:szCs w:val="20"/>
          <w:lang w:val="en-GB" w:eastAsia="zh-CN"/>
        </w:rPr>
        <w:t xml:space="preserve">, the DMRS is not </w:t>
      </w:r>
      <w:r w:rsidR="0048576E">
        <w:rPr>
          <w:rFonts w:ascii="Times New Roman" w:eastAsia="等线" w:hAnsi="Times New Roman"/>
          <w:szCs w:val="20"/>
          <w:lang w:val="en-GB" w:eastAsia="zh-CN"/>
        </w:rPr>
        <w:t>typically</w:t>
      </w:r>
      <w:r w:rsidR="005974F2">
        <w:rPr>
          <w:rFonts w:ascii="Times New Roman" w:eastAsia="等线" w:hAnsi="Times New Roman"/>
          <w:szCs w:val="20"/>
          <w:lang w:val="en-GB" w:eastAsia="zh-CN"/>
        </w:rPr>
        <w:t xml:space="preserve"> mapped to the last symbol</w:t>
      </w:r>
      <w:r w:rsidR="0048576E">
        <w:rPr>
          <w:rFonts w:ascii="Times New Roman" w:eastAsia="等线" w:hAnsi="Times New Roman"/>
          <w:szCs w:val="20"/>
          <w:lang w:val="en-GB" w:eastAsia="zh-CN"/>
        </w:rPr>
        <w:t>.</w:t>
      </w:r>
    </w:p>
    <w:p w14:paraId="3923D34B" w14:textId="2D9A0308" w:rsidR="00344A6D" w:rsidRDefault="00344A6D" w:rsidP="00990338">
      <w:pPr>
        <w:spacing w:before="120" w:after="120" w:line="276" w:lineRule="auto"/>
        <w:jc w:val="both"/>
        <w:rPr>
          <w:rFonts w:ascii="Times New Roman" w:eastAsia="等线" w:hAnsi="Times New Roman"/>
          <w:b/>
          <w:szCs w:val="20"/>
          <w:lang w:val="en-GB" w:eastAsia="zh-CN"/>
        </w:rPr>
      </w:pPr>
      <w:bookmarkStart w:id="40" w:name="o13"/>
      <w:r w:rsidRPr="00AA6DA0">
        <w:rPr>
          <w:rFonts w:ascii="Times New Roman" w:hAnsi="Times New Roman"/>
          <w:b/>
        </w:rPr>
        <w:t xml:space="preserve">Observation </w:t>
      </w:r>
      <w:r w:rsidRPr="00AA6DA0">
        <w:rPr>
          <w:rFonts w:ascii="Times New Roman" w:hAnsi="Times New Roman"/>
          <w:b/>
        </w:rPr>
        <w:fldChar w:fldCharType="begin"/>
      </w:r>
      <w:r w:rsidRPr="00AA6DA0">
        <w:rPr>
          <w:rFonts w:ascii="Times New Roman" w:hAnsi="Times New Roman"/>
          <w:b/>
        </w:rPr>
        <w:instrText xml:space="preserve"> SEQ Observation \* ARABIC </w:instrText>
      </w:r>
      <w:r w:rsidRPr="00AA6DA0">
        <w:rPr>
          <w:rFonts w:ascii="Times New Roman" w:hAnsi="Times New Roman"/>
          <w:b/>
        </w:rPr>
        <w:fldChar w:fldCharType="separate"/>
      </w:r>
      <w:r w:rsidR="002D1416">
        <w:rPr>
          <w:rFonts w:ascii="Times New Roman" w:hAnsi="Times New Roman"/>
          <w:b/>
          <w:noProof/>
        </w:rPr>
        <w:t>13</w:t>
      </w:r>
      <w:r w:rsidRPr="00AA6DA0">
        <w:rPr>
          <w:rFonts w:ascii="Times New Roman" w:hAnsi="Times New Roman"/>
          <w:b/>
        </w:rPr>
        <w:fldChar w:fldCharType="end"/>
      </w:r>
      <w:r>
        <w:rPr>
          <w:rFonts w:ascii="Times New Roman" w:eastAsia="等线" w:hAnsi="Times New Roman"/>
          <w:b/>
          <w:szCs w:val="20"/>
          <w:lang w:val="en-GB" w:eastAsia="zh-CN"/>
        </w:rPr>
        <w:t xml:space="preserve">: D2R </w:t>
      </w:r>
      <w:proofErr w:type="spellStart"/>
      <w:r>
        <w:rPr>
          <w:rFonts w:ascii="Times New Roman" w:eastAsia="等线" w:hAnsi="Times New Roman"/>
          <w:b/>
          <w:szCs w:val="20"/>
          <w:lang w:val="en-GB" w:eastAsia="zh-CN"/>
        </w:rPr>
        <w:t>postamble</w:t>
      </w:r>
      <w:proofErr w:type="spellEnd"/>
      <w:r>
        <w:rPr>
          <w:rFonts w:ascii="Times New Roman" w:eastAsia="等线" w:hAnsi="Times New Roman"/>
          <w:b/>
          <w:szCs w:val="20"/>
          <w:lang w:val="en-GB" w:eastAsia="zh-CN"/>
        </w:rPr>
        <w:t xml:space="preserve"> leads to longer processing delay compared with option 2, due to reader has to wait for </w:t>
      </w:r>
      <w:proofErr w:type="spellStart"/>
      <w:r>
        <w:rPr>
          <w:rFonts w:ascii="Times New Roman" w:eastAsia="等线" w:hAnsi="Times New Roman"/>
          <w:b/>
          <w:szCs w:val="20"/>
          <w:lang w:val="en-GB" w:eastAsia="zh-CN"/>
        </w:rPr>
        <w:t>postamble</w:t>
      </w:r>
      <w:proofErr w:type="spellEnd"/>
      <w:r>
        <w:rPr>
          <w:rFonts w:ascii="Times New Roman" w:eastAsia="等线" w:hAnsi="Times New Roman"/>
          <w:b/>
          <w:szCs w:val="20"/>
          <w:lang w:val="en-GB" w:eastAsia="zh-CN"/>
        </w:rPr>
        <w:t xml:space="preserve"> attached at the end of the D2R transmission for channel estimation purpose and sync purpose. </w:t>
      </w:r>
    </w:p>
    <w:bookmarkEnd w:id="40"/>
    <w:p w14:paraId="2D6EF7D9" w14:textId="463CB209" w:rsidR="005974F2" w:rsidRDefault="00CB7897" w:rsidP="00990338">
      <w:pPr>
        <w:spacing w:before="120" w:after="120" w:line="276" w:lineRule="auto"/>
        <w:jc w:val="both"/>
        <w:rPr>
          <w:rFonts w:ascii="Times New Roman" w:eastAsia="宋体" w:hAnsi="Times New Roman"/>
          <w:szCs w:val="20"/>
        </w:rPr>
      </w:pPr>
      <w:r w:rsidRPr="00990338">
        <w:rPr>
          <w:rFonts w:ascii="Times New Roman" w:eastAsia="等线" w:hAnsi="Times New Roman" w:hint="eastAsia"/>
          <w:szCs w:val="20"/>
          <w:lang w:val="en-GB"/>
        </w:rPr>
        <w:t xml:space="preserve">In our view, </w:t>
      </w:r>
      <w:r>
        <w:rPr>
          <w:rFonts w:ascii="Times New Roman" w:eastAsia="等线" w:hAnsi="Times New Roman"/>
          <w:szCs w:val="20"/>
          <w:lang w:val="en-GB"/>
        </w:rPr>
        <w:t>f</w:t>
      </w:r>
      <w:r w:rsidR="00344A6D" w:rsidRPr="00990338">
        <w:rPr>
          <w:rFonts w:ascii="Times New Roman" w:eastAsia="等线" w:hAnsi="Times New Roman" w:hint="eastAsia"/>
          <w:szCs w:val="20"/>
          <w:lang w:val="en-GB"/>
        </w:rPr>
        <w:t xml:space="preserve">or cases additional </w:t>
      </w:r>
      <w:r w:rsidR="00344A6D" w:rsidRPr="00990338">
        <w:rPr>
          <w:rFonts w:ascii="Times New Roman" w:eastAsia="等线" w:hAnsi="Times New Roman"/>
          <w:szCs w:val="20"/>
          <w:lang w:val="en-GB"/>
        </w:rPr>
        <w:t>“</w:t>
      </w:r>
      <w:r w:rsidR="00344A6D" w:rsidRPr="00990338">
        <w:rPr>
          <w:rFonts w:ascii="Times New Roman" w:eastAsia="等线" w:hAnsi="Times New Roman" w:hint="eastAsia"/>
          <w:szCs w:val="20"/>
          <w:lang w:val="en-GB"/>
        </w:rPr>
        <w:t>x-amble</w:t>
      </w:r>
      <w:r w:rsidR="00344A6D" w:rsidRPr="00990338">
        <w:rPr>
          <w:rFonts w:ascii="Times New Roman" w:eastAsia="等线" w:hAnsi="Times New Roman"/>
          <w:szCs w:val="20"/>
          <w:lang w:val="en-GB"/>
        </w:rPr>
        <w:t>”</w:t>
      </w:r>
      <w:r w:rsidR="00344A6D" w:rsidRPr="00990338">
        <w:rPr>
          <w:rFonts w:ascii="Times New Roman" w:eastAsia="等线" w:hAnsi="Times New Roman" w:hint="eastAsia"/>
          <w:szCs w:val="20"/>
          <w:lang w:val="en-GB"/>
        </w:rPr>
        <w:t xml:space="preserve"> besides the preamble is needed, if the </w:t>
      </w:r>
      <w:proofErr w:type="spellStart"/>
      <w:r w:rsidR="00344A6D" w:rsidRPr="00990338">
        <w:rPr>
          <w:rFonts w:ascii="Times New Roman" w:eastAsia="等线" w:hAnsi="Times New Roman" w:hint="eastAsia"/>
          <w:szCs w:val="20"/>
          <w:lang w:val="en-GB"/>
        </w:rPr>
        <w:t>functionalit</w:t>
      </w:r>
      <w:proofErr w:type="spellEnd"/>
      <w:r w:rsidR="00344A6D" w:rsidRPr="00990338">
        <w:rPr>
          <w:rFonts w:ascii="Times New Roman" w:eastAsia="等线" w:hAnsi="Times New Roman" w:hint="eastAsia"/>
          <w:szCs w:val="20"/>
          <w:lang w:val="en-GB"/>
        </w:rPr>
        <w:t>(</w:t>
      </w:r>
      <w:proofErr w:type="spellStart"/>
      <w:r w:rsidR="00344A6D" w:rsidRPr="00990338">
        <w:rPr>
          <w:rFonts w:ascii="Times New Roman" w:eastAsia="等线" w:hAnsi="Times New Roman" w:hint="eastAsia"/>
          <w:szCs w:val="20"/>
          <w:lang w:val="en-GB"/>
        </w:rPr>
        <w:t>ies</w:t>
      </w:r>
      <w:proofErr w:type="spellEnd"/>
      <w:r w:rsidR="00344A6D" w:rsidRPr="00990338">
        <w:rPr>
          <w:rFonts w:ascii="Times New Roman" w:eastAsia="等线" w:hAnsi="Times New Roman" w:hint="eastAsia"/>
          <w:szCs w:val="20"/>
          <w:lang w:val="en-GB"/>
        </w:rPr>
        <w:t xml:space="preserve">) for the D2R </w:t>
      </w:r>
      <w:proofErr w:type="spellStart"/>
      <w:r w:rsidR="00344A6D" w:rsidRPr="00990338">
        <w:rPr>
          <w:rFonts w:ascii="Times New Roman" w:eastAsia="等线" w:hAnsi="Times New Roman" w:hint="eastAsia"/>
          <w:szCs w:val="20"/>
          <w:lang w:val="en-GB"/>
        </w:rPr>
        <w:t>midamble</w:t>
      </w:r>
      <w:proofErr w:type="spellEnd"/>
      <w:r w:rsidR="00344A6D" w:rsidRPr="00990338">
        <w:rPr>
          <w:rFonts w:ascii="Times New Roman" w:eastAsia="等线" w:hAnsi="Times New Roman" w:hint="eastAsia"/>
          <w:szCs w:val="20"/>
          <w:lang w:val="en-GB"/>
        </w:rPr>
        <w:t xml:space="preserve"> and D2R </w:t>
      </w:r>
      <w:proofErr w:type="spellStart"/>
      <w:r w:rsidR="00344A6D" w:rsidRPr="00990338">
        <w:rPr>
          <w:rFonts w:ascii="Times New Roman" w:eastAsia="等线" w:hAnsi="Times New Roman" w:hint="eastAsia"/>
          <w:szCs w:val="20"/>
          <w:lang w:val="en-GB"/>
        </w:rPr>
        <w:t>postamble</w:t>
      </w:r>
      <w:proofErr w:type="spellEnd"/>
      <w:r w:rsidR="00344A6D" w:rsidRPr="00990338">
        <w:rPr>
          <w:rFonts w:ascii="Times New Roman" w:eastAsia="等线" w:hAnsi="Times New Roman" w:hint="eastAsia"/>
          <w:szCs w:val="20"/>
          <w:lang w:val="en-GB"/>
        </w:rPr>
        <w:t xml:space="preserve"> are the same, differing just in the time domain location, it may</w:t>
      </w:r>
      <w:r w:rsidR="00344A6D">
        <w:rPr>
          <w:rFonts w:ascii="Times New Roman" w:eastAsia="宋体" w:hAnsi="Times New Roman" w:hint="eastAsia"/>
          <w:szCs w:val="20"/>
        </w:rPr>
        <w:t xml:space="preserve"> not necessarily restrict that one of the additional </w:t>
      </w:r>
      <w:r w:rsidR="00344A6D">
        <w:rPr>
          <w:rFonts w:ascii="Times New Roman" w:eastAsia="宋体" w:hAnsi="Times New Roman"/>
          <w:szCs w:val="20"/>
        </w:rPr>
        <w:t>“</w:t>
      </w:r>
      <w:r w:rsidR="00344A6D">
        <w:rPr>
          <w:rFonts w:ascii="Times New Roman" w:eastAsia="宋体" w:hAnsi="Times New Roman" w:hint="eastAsia"/>
          <w:szCs w:val="20"/>
        </w:rPr>
        <w:t>x-amble</w:t>
      </w:r>
      <w:r w:rsidR="00344A6D">
        <w:rPr>
          <w:rFonts w:ascii="Times New Roman" w:eastAsia="宋体" w:hAnsi="Times New Roman"/>
          <w:szCs w:val="20"/>
        </w:rPr>
        <w:t>”</w:t>
      </w:r>
      <w:r w:rsidR="00344A6D">
        <w:rPr>
          <w:rFonts w:ascii="Times New Roman" w:eastAsia="宋体" w:hAnsi="Times New Roman" w:hint="eastAsia"/>
          <w:szCs w:val="20"/>
        </w:rPr>
        <w:t xml:space="preserve"> is always placed at the end of the PDRCH for the insufficient case</w:t>
      </w:r>
      <w:r w:rsidR="00344A6D">
        <w:rPr>
          <w:rFonts w:ascii="Times New Roman" w:eastAsia="宋体" w:hAnsi="Times New Roman" w:hint="eastAsia"/>
          <w:szCs w:val="20"/>
          <w:lang w:eastAsia="zh-CN"/>
        </w:rPr>
        <w:t>s</w:t>
      </w:r>
      <w:r w:rsidR="00344A6D">
        <w:rPr>
          <w:rFonts w:ascii="Times New Roman" w:eastAsia="宋体" w:hAnsi="Times New Roman" w:hint="eastAsia"/>
          <w:szCs w:val="20"/>
        </w:rPr>
        <w:t xml:space="preserve">. </w:t>
      </w:r>
    </w:p>
    <w:p w14:paraId="2E6DB851" w14:textId="38C4A115" w:rsidR="00344A6D" w:rsidRDefault="00344A6D" w:rsidP="00990338">
      <w:pPr>
        <w:spacing w:before="120" w:after="120" w:line="276" w:lineRule="auto"/>
        <w:jc w:val="both"/>
        <w:rPr>
          <w:rFonts w:ascii="Times New Roman" w:eastAsia="宋体" w:hAnsi="Times New Roman"/>
          <w:b/>
          <w:bCs/>
          <w:szCs w:val="20"/>
        </w:rPr>
      </w:pPr>
      <w:bookmarkStart w:id="41" w:name="o14"/>
      <w:r w:rsidRPr="00AA6DA0">
        <w:rPr>
          <w:rFonts w:ascii="Times New Roman" w:hAnsi="Times New Roman"/>
          <w:b/>
        </w:rPr>
        <w:t xml:space="preserve">Observation </w:t>
      </w:r>
      <w:r w:rsidRPr="00AA6DA0">
        <w:rPr>
          <w:rFonts w:ascii="Times New Roman" w:hAnsi="Times New Roman"/>
          <w:b/>
        </w:rPr>
        <w:fldChar w:fldCharType="begin"/>
      </w:r>
      <w:r w:rsidRPr="00AA6DA0">
        <w:rPr>
          <w:rFonts w:ascii="Times New Roman" w:hAnsi="Times New Roman"/>
          <w:b/>
        </w:rPr>
        <w:instrText xml:space="preserve"> SEQ Observation \* ARABIC </w:instrText>
      </w:r>
      <w:r w:rsidRPr="00AA6DA0">
        <w:rPr>
          <w:rFonts w:ascii="Times New Roman" w:hAnsi="Times New Roman"/>
          <w:b/>
        </w:rPr>
        <w:fldChar w:fldCharType="separate"/>
      </w:r>
      <w:r w:rsidR="002D1416">
        <w:rPr>
          <w:rFonts w:ascii="Times New Roman" w:hAnsi="Times New Roman"/>
          <w:b/>
          <w:noProof/>
        </w:rPr>
        <w:t>14</w:t>
      </w:r>
      <w:r w:rsidRPr="00AA6DA0">
        <w:rPr>
          <w:rFonts w:ascii="Times New Roman" w:hAnsi="Times New Roman"/>
          <w:b/>
        </w:rPr>
        <w:fldChar w:fldCharType="end"/>
      </w:r>
      <w:r w:rsidRPr="007C5699">
        <w:rPr>
          <w:rFonts w:ascii="Times New Roman" w:eastAsia="宋体" w:hAnsi="Times New Roman"/>
          <w:b/>
          <w:bCs/>
          <w:szCs w:val="20"/>
        </w:rPr>
        <w:t xml:space="preserve">: If the D2R </w:t>
      </w:r>
      <w:proofErr w:type="spellStart"/>
      <w:r w:rsidRPr="007C5699">
        <w:rPr>
          <w:rFonts w:ascii="Times New Roman" w:eastAsia="宋体" w:hAnsi="Times New Roman"/>
          <w:b/>
          <w:bCs/>
          <w:szCs w:val="20"/>
        </w:rPr>
        <w:t>midamble</w:t>
      </w:r>
      <w:proofErr w:type="spellEnd"/>
      <w:r w:rsidRPr="007C5699">
        <w:rPr>
          <w:rFonts w:ascii="Times New Roman" w:eastAsia="宋体" w:hAnsi="Times New Roman"/>
          <w:b/>
          <w:bCs/>
          <w:szCs w:val="20"/>
        </w:rPr>
        <w:t xml:space="preserve"> and </w:t>
      </w:r>
      <w:proofErr w:type="spellStart"/>
      <w:r w:rsidRPr="007C5699">
        <w:rPr>
          <w:rFonts w:ascii="Times New Roman" w:eastAsia="宋体" w:hAnsi="Times New Roman"/>
          <w:b/>
          <w:bCs/>
          <w:szCs w:val="20"/>
        </w:rPr>
        <w:t>postamble</w:t>
      </w:r>
      <w:proofErr w:type="spellEnd"/>
      <w:r w:rsidRPr="007C5699">
        <w:rPr>
          <w:rFonts w:ascii="Times New Roman" w:eastAsia="宋体" w:hAnsi="Times New Roman"/>
          <w:b/>
          <w:bCs/>
          <w:szCs w:val="20"/>
        </w:rPr>
        <w:t xml:space="preserve"> serve identical functions</w:t>
      </w:r>
      <w:r>
        <w:rPr>
          <w:rFonts w:ascii="Times New Roman" w:eastAsia="宋体" w:hAnsi="Times New Roman" w:hint="eastAsia"/>
          <w:b/>
          <w:bCs/>
          <w:szCs w:val="20"/>
        </w:rPr>
        <w:t>,</w:t>
      </w:r>
      <w:r w:rsidRPr="007C5699">
        <w:rPr>
          <w:rFonts w:ascii="Times New Roman" w:eastAsia="宋体" w:hAnsi="Times New Roman"/>
          <w:b/>
          <w:bCs/>
          <w:szCs w:val="20"/>
        </w:rPr>
        <w:t xml:space="preserve"> </w:t>
      </w:r>
      <w:r>
        <w:rPr>
          <w:rFonts w:ascii="Times New Roman" w:eastAsia="宋体" w:hAnsi="Times New Roman" w:hint="eastAsia"/>
          <w:b/>
          <w:bCs/>
          <w:szCs w:val="20"/>
          <w:lang w:eastAsia="zh-CN"/>
        </w:rPr>
        <w:t xml:space="preserve">only </w:t>
      </w:r>
      <w:r>
        <w:rPr>
          <w:rFonts w:ascii="Times New Roman" w:eastAsia="宋体" w:hAnsi="Times New Roman"/>
          <w:b/>
          <w:bCs/>
          <w:szCs w:val="20"/>
          <w:lang w:eastAsia="zh-CN"/>
        </w:rPr>
        <w:t>differing</w:t>
      </w:r>
      <w:r>
        <w:rPr>
          <w:rFonts w:ascii="Times New Roman" w:eastAsia="宋体" w:hAnsi="Times New Roman" w:hint="eastAsia"/>
          <w:b/>
          <w:bCs/>
          <w:szCs w:val="20"/>
          <w:lang w:eastAsia="zh-CN"/>
        </w:rPr>
        <w:t xml:space="preserve"> in the time-domain</w:t>
      </w:r>
      <w:r w:rsidRPr="007C5699">
        <w:rPr>
          <w:rFonts w:ascii="Times New Roman" w:eastAsia="宋体" w:hAnsi="Times New Roman"/>
          <w:b/>
          <w:bCs/>
          <w:szCs w:val="20"/>
        </w:rPr>
        <w:t xml:space="preserve"> </w:t>
      </w:r>
      <w:r>
        <w:rPr>
          <w:rFonts w:ascii="Times New Roman" w:eastAsia="宋体" w:hAnsi="Times New Roman" w:hint="eastAsia"/>
          <w:b/>
          <w:bCs/>
          <w:szCs w:val="20"/>
        </w:rPr>
        <w:t>locations</w:t>
      </w:r>
      <w:r w:rsidRPr="007C5699">
        <w:rPr>
          <w:rFonts w:ascii="Times New Roman" w:eastAsia="宋体" w:hAnsi="Times New Roman"/>
          <w:b/>
          <w:bCs/>
          <w:szCs w:val="20"/>
        </w:rPr>
        <w:t xml:space="preserve">, it </w:t>
      </w:r>
      <w:r>
        <w:rPr>
          <w:rFonts w:ascii="Times New Roman" w:eastAsia="宋体" w:hAnsi="Times New Roman" w:hint="eastAsia"/>
          <w:b/>
          <w:bCs/>
          <w:szCs w:val="20"/>
        </w:rPr>
        <w:t xml:space="preserve">is not </w:t>
      </w:r>
      <w:r w:rsidRPr="007C5699">
        <w:rPr>
          <w:rFonts w:ascii="Times New Roman" w:eastAsia="宋体" w:hAnsi="Times New Roman"/>
          <w:b/>
          <w:bCs/>
          <w:szCs w:val="20"/>
        </w:rPr>
        <w:t xml:space="preserve">necessary to </w:t>
      </w:r>
      <w:r>
        <w:rPr>
          <w:rFonts w:ascii="Times New Roman" w:eastAsia="宋体" w:hAnsi="Times New Roman" w:hint="eastAsia"/>
          <w:b/>
          <w:bCs/>
          <w:szCs w:val="20"/>
        </w:rPr>
        <w:t xml:space="preserve">use </w:t>
      </w:r>
      <w:r>
        <w:rPr>
          <w:rFonts w:ascii="Times New Roman" w:eastAsia="宋体" w:hAnsi="Times New Roman"/>
          <w:b/>
          <w:bCs/>
          <w:szCs w:val="20"/>
        </w:rPr>
        <w:t>different</w:t>
      </w:r>
      <w:r>
        <w:rPr>
          <w:rFonts w:ascii="Times New Roman" w:eastAsia="宋体" w:hAnsi="Times New Roman" w:hint="eastAsia"/>
          <w:b/>
          <w:bCs/>
          <w:szCs w:val="20"/>
        </w:rPr>
        <w:t xml:space="preserve"> terminologies and always </w:t>
      </w:r>
      <w:r w:rsidRPr="007C5699">
        <w:rPr>
          <w:rFonts w:ascii="Times New Roman" w:eastAsia="宋体" w:hAnsi="Times New Roman"/>
          <w:b/>
          <w:bCs/>
          <w:szCs w:val="20"/>
        </w:rPr>
        <w:t>place an additional "x-amble" at the end of the PDRCH</w:t>
      </w:r>
      <w:r>
        <w:rPr>
          <w:rFonts w:ascii="Times New Roman" w:eastAsia="宋体" w:hAnsi="Times New Roman" w:hint="eastAsia"/>
          <w:b/>
          <w:bCs/>
          <w:szCs w:val="20"/>
        </w:rPr>
        <w:t xml:space="preserve">. </w:t>
      </w:r>
    </w:p>
    <w:p w14:paraId="4244CD9F" w14:textId="3A348BF1" w:rsidR="00344A6D" w:rsidRDefault="00344A6D" w:rsidP="00990338">
      <w:pPr>
        <w:spacing w:before="120" w:after="120" w:line="276" w:lineRule="auto"/>
        <w:jc w:val="both"/>
        <w:rPr>
          <w:rFonts w:ascii="Times New Roman" w:eastAsiaTheme="minorEastAsia" w:hAnsi="Times New Roman"/>
          <w:b/>
          <w:bCs/>
          <w:szCs w:val="20"/>
          <w:lang w:eastAsia="zh-CN"/>
        </w:rPr>
      </w:pPr>
      <w:bookmarkStart w:id="42" w:name="p10"/>
      <w:bookmarkEnd w:id="41"/>
      <w:r w:rsidRPr="00D308ED">
        <w:rPr>
          <w:rFonts w:ascii="Times New Roman" w:hAnsi="Times New Roman"/>
          <w:b/>
          <w:bCs/>
          <w:szCs w:val="20"/>
        </w:rPr>
        <w:t xml:space="preserve">Proposal </w:t>
      </w:r>
      <w:r w:rsidRPr="00D308ED">
        <w:rPr>
          <w:rFonts w:ascii="Times New Roman" w:hAnsi="Times New Roman"/>
          <w:b/>
          <w:bCs/>
          <w:szCs w:val="20"/>
        </w:rPr>
        <w:fldChar w:fldCharType="begin"/>
      </w:r>
      <w:r w:rsidRPr="00D308ED">
        <w:rPr>
          <w:rFonts w:ascii="Times New Roman" w:hAnsi="Times New Roman"/>
          <w:b/>
          <w:bCs/>
          <w:szCs w:val="20"/>
        </w:rPr>
        <w:instrText xml:space="preserve"> SEQ Proposal \* ARABIC </w:instrText>
      </w:r>
      <w:r w:rsidRPr="00D308ED">
        <w:rPr>
          <w:rFonts w:ascii="Times New Roman" w:hAnsi="Times New Roman"/>
          <w:b/>
          <w:bCs/>
          <w:szCs w:val="20"/>
        </w:rPr>
        <w:fldChar w:fldCharType="separate"/>
      </w:r>
      <w:r w:rsidR="00AB346C">
        <w:rPr>
          <w:rFonts w:ascii="Times New Roman" w:hAnsi="Times New Roman"/>
          <w:b/>
          <w:bCs/>
          <w:noProof/>
          <w:szCs w:val="20"/>
        </w:rPr>
        <w:t>10</w:t>
      </w:r>
      <w:r w:rsidRPr="00D308ED">
        <w:rPr>
          <w:rFonts w:ascii="Times New Roman" w:hAnsi="Times New Roman"/>
          <w:b/>
          <w:bCs/>
          <w:szCs w:val="20"/>
        </w:rPr>
        <w:fldChar w:fldCharType="end"/>
      </w:r>
      <w:r w:rsidRPr="00D308ED">
        <w:rPr>
          <w:rFonts w:ascii="Times New Roman" w:hAnsi="Times New Roman"/>
          <w:b/>
          <w:bCs/>
          <w:szCs w:val="20"/>
        </w:rPr>
        <w:t xml:space="preserve">: </w:t>
      </w:r>
      <w:r w:rsidRPr="00D308ED">
        <w:rPr>
          <w:rFonts w:ascii="Times New Roman" w:eastAsiaTheme="minorEastAsia" w:hAnsi="Times New Roman"/>
          <w:b/>
          <w:bCs/>
          <w:szCs w:val="20"/>
          <w:lang w:eastAsia="zh-CN"/>
        </w:rPr>
        <w:t xml:space="preserve">For Ambles other than preamble for D2R transmission, </w:t>
      </w:r>
      <w:proofErr w:type="spellStart"/>
      <w:r>
        <w:rPr>
          <w:rFonts w:ascii="Times New Roman" w:eastAsiaTheme="minorEastAsia" w:hAnsi="Times New Roman"/>
          <w:b/>
          <w:bCs/>
          <w:szCs w:val="20"/>
          <w:lang w:eastAsia="zh-CN"/>
        </w:rPr>
        <w:t>m</w:t>
      </w:r>
      <w:r w:rsidRPr="00D308ED">
        <w:rPr>
          <w:rFonts w:ascii="Times New Roman" w:eastAsiaTheme="minorEastAsia" w:hAnsi="Times New Roman"/>
          <w:b/>
          <w:bCs/>
          <w:szCs w:val="20"/>
          <w:lang w:eastAsia="zh-CN"/>
        </w:rPr>
        <w:t>idamble</w:t>
      </w:r>
      <w:proofErr w:type="spellEnd"/>
      <w:r w:rsidRPr="00D308ED">
        <w:rPr>
          <w:rFonts w:ascii="Times New Roman" w:eastAsiaTheme="minorEastAsia" w:hAnsi="Times New Roman"/>
          <w:b/>
          <w:bCs/>
          <w:szCs w:val="20"/>
          <w:lang w:eastAsia="zh-CN"/>
        </w:rPr>
        <w:t xml:space="preserve"> can be transmitted for sync and channel estimation purpose.</w:t>
      </w:r>
    </w:p>
    <w:bookmarkEnd w:id="42"/>
    <w:p w14:paraId="73A844CB" w14:textId="5B44DBF3" w:rsidR="00485000" w:rsidRPr="00485000" w:rsidRDefault="00485000" w:rsidP="00990338">
      <w:pPr>
        <w:spacing w:before="120" w:after="120" w:line="276" w:lineRule="auto"/>
        <w:jc w:val="both"/>
        <w:rPr>
          <w:rFonts w:ascii="Times New Roman" w:eastAsia="等线" w:hAnsi="Times New Roman"/>
          <w:szCs w:val="20"/>
          <w:lang w:val="en-GB" w:eastAsia="zh-CN"/>
        </w:rPr>
      </w:pPr>
      <w:r w:rsidRPr="00A02D84">
        <w:rPr>
          <w:rFonts w:ascii="Times New Roman" w:eastAsiaTheme="minorEastAsia" w:hAnsi="Times New Roman"/>
          <w:szCs w:val="20"/>
          <w:lang w:eastAsia="zh-CN"/>
        </w:rPr>
        <w:t>For</w:t>
      </w:r>
      <w:r>
        <w:rPr>
          <w:rFonts w:ascii="Times New Roman" w:eastAsiaTheme="minorEastAsia" w:hAnsi="Times New Roman"/>
          <w:szCs w:val="20"/>
          <w:lang w:eastAsia="zh-CN"/>
        </w:rPr>
        <w:t xml:space="preserve"> </w:t>
      </w:r>
      <w:proofErr w:type="spellStart"/>
      <w:r>
        <w:rPr>
          <w:rFonts w:ascii="Times New Roman" w:eastAsiaTheme="minorEastAsia" w:hAnsi="Times New Roman"/>
          <w:szCs w:val="20"/>
          <w:lang w:eastAsia="zh-CN"/>
        </w:rPr>
        <w:t>midamble</w:t>
      </w:r>
      <w:proofErr w:type="spellEnd"/>
      <w:r>
        <w:rPr>
          <w:rFonts w:ascii="Times New Roman" w:eastAsiaTheme="minorEastAsia" w:hAnsi="Times New Roman"/>
          <w:szCs w:val="20"/>
          <w:lang w:eastAsia="zh-CN"/>
        </w:rPr>
        <w:t xml:space="preserve"> location in option 2</w:t>
      </w:r>
      <w:r w:rsidRPr="00A02D84">
        <w:rPr>
          <w:rFonts w:ascii="Times New Roman" w:eastAsiaTheme="minorEastAsia" w:hAnsi="Times New Roman"/>
          <w:szCs w:val="20"/>
          <w:lang w:eastAsia="zh-CN"/>
        </w:rPr>
        <w:t xml:space="preserve"> </w:t>
      </w:r>
      <w:r>
        <w:rPr>
          <w:rFonts w:ascii="Times New Roman" w:eastAsiaTheme="minorEastAsia" w:hAnsi="Times New Roman"/>
          <w:szCs w:val="20"/>
          <w:lang w:eastAsia="zh-CN"/>
        </w:rPr>
        <w:t>{</w:t>
      </w:r>
      <w:r w:rsidRPr="00990338">
        <w:rPr>
          <w:rFonts w:ascii="Times New Roman" w:eastAsia="等线" w:hAnsi="Times New Roman"/>
          <w:szCs w:val="20"/>
          <w:lang w:val="en-GB" w:eastAsia="zh-CN"/>
        </w:rPr>
        <w:t xml:space="preserve">preamble + X </w:t>
      </w:r>
      <w:proofErr w:type="spellStart"/>
      <w:r w:rsidRPr="00990338">
        <w:rPr>
          <w:rFonts w:ascii="Times New Roman" w:eastAsia="等线" w:hAnsi="Times New Roman"/>
          <w:szCs w:val="20"/>
          <w:lang w:val="en-GB" w:eastAsia="zh-CN"/>
        </w:rPr>
        <w:t>midamble</w:t>
      </w:r>
      <w:proofErr w:type="spellEnd"/>
      <w:r w:rsidRPr="00990338">
        <w:rPr>
          <w:rFonts w:ascii="Times New Roman" w:eastAsia="等线" w:hAnsi="Times New Roman"/>
          <w:szCs w:val="20"/>
          <w:lang w:val="en-GB" w:eastAsia="zh-CN"/>
        </w:rPr>
        <w:t>(s)</w:t>
      </w:r>
      <w:r>
        <w:rPr>
          <w:rFonts w:ascii="Times New Roman" w:eastAsia="等线" w:hAnsi="Times New Roman"/>
          <w:szCs w:val="20"/>
          <w:lang w:val="en-GB" w:eastAsia="zh-CN"/>
        </w:rPr>
        <w:t xml:space="preserve">}, the position for the last </w:t>
      </w:r>
      <w:proofErr w:type="spellStart"/>
      <w:r>
        <w:rPr>
          <w:rFonts w:ascii="Times New Roman" w:eastAsia="等线" w:hAnsi="Times New Roman"/>
          <w:szCs w:val="20"/>
          <w:lang w:val="en-GB" w:eastAsia="zh-CN"/>
        </w:rPr>
        <w:t>midamble</w:t>
      </w:r>
      <w:proofErr w:type="spellEnd"/>
      <w:r>
        <w:rPr>
          <w:rFonts w:ascii="Times New Roman" w:eastAsia="等线" w:hAnsi="Times New Roman"/>
          <w:szCs w:val="20"/>
          <w:lang w:val="en-GB" w:eastAsia="zh-CN"/>
        </w:rPr>
        <w:t xml:space="preserve"> can be determined first. The X-1 </w:t>
      </w:r>
      <w:proofErr w:type="spellStart"/>
      <w:r>
        <w:rPr>
          <w:rFonts w:ascii="Times New Roman" w:eastAsia="等线" w:hAnsi="Times New Roman"/>
          <w:szCs w:val="20"/>
          <w:lang w:val="en-GB" w:eastAsia="zh-CN"/>
        </w:rPr>
        <w:t>midamble</w:t>
      </w:r>
      <w:proofErr w:type="spellEnd"/>
      <w:r>
        <w:rPr>
          <w:rFonts w:ascii="Times New Roman" w:eastAsia="等线" w:hAnsi="Times New Roman"/>
          <w:szCs w:val="20"/>
          <w:lang w:val="en-GB" w:eastAsia="zh-CN"/>
        </w:rPr>
        <w:t xml:space="preserve"> can be uniformly distributed between preamble and the last </w:t>
      </w:r>
      <w:proofErr w:type="spellStart"/>
      <w:r>
        <w:rPr>
          <w:rFonts w:ascii="Times New Roman" w:eastAsia="等线" w:hAnsi="Times New Roman"/>
          <w:szCs w:val="20"/>
          <w:lang w:val="en-GB" w:eastAsia="zh-CN"/>
        </w:rPr>
        <w:t>midamble</w:t>
      </w:r>
      <w:proofErr w:type="spellEnd"/>
      <w:r>
        <w:rPr>
          <w:rFonts w:ascii="Times New Roman" w:eastAsia="等线" w:hAnsi="Times New Roman"/>
          <w:szCs w:val="20"/>
          <w:lang w:val="en-GB" w:eastAsia="zh-CN"/>
        </w:rPr>
        <w:t>.</w:t>
      </w:r>
    </w:p>
    <w:p w14:paraId="4E6921D9" w14:textId="281B7AF7" w:rsidR="000C42BD" w:rsidRDefault="000C42BD" w:rsidP="000C42BD">
      <w:pPr>
        <w:spacing w:before="120" w:after="120" w:line="276" w:lineRule="auto"/>
        <w:jc w:val="both"/>
        <w:rPr>
          <w:rFonts w:ascii="Times New Roman" w:eastAsia="等线" w:hAnsi="Times New Roman"/>
          <w:szCs w:val="20"/>
          <w:lang w:val="en-GB" w:eastAsia="zh-CN"/>
        </w:rPr>
      </w:pPr>
      <w:bookmarkStart w:id="43" w:name="p11"/>
      <w:r w:rsidRPr="00D308ED">
        <w:rPr>
          <w:rFonts w:ascii="Times New Roman" w:hAnsi="Times New Roman"/>
          <w:b/>
          <w:bCs/>
          <w:szCs w:val="20"/>
        </w:rPr>
        <w:t xml:space="preserve">Proposal </w:t>
      </w:r>
      <w:r w:rsidRPr="00D308ED">
        <w:rPr>
          <w:rFonts w:ascii="Times New Roman" w:hAnsi="Times New Roman"/>
          <w:b/>
          <w:bCs/>
          <w:szCs w:val="20"/>
        </w:rPr>
        <w:fldChar w:fldCharType="begin"/>
      </w:r>
      <w:r w:rsidRPr="00D308ED">
        <w:rPr>
          <w:rFonts w:ascii="Times New Roman" w:hAnsi="Times New Roman"/>
          <w:b/>
          <w:bCs/>
          <w:szCs w:val="20"/>
        </w:rPr>
        <w:instrText xml:space="preserve"> SEQ Proposal \* ARABIC </w:instrText>
      </w:r>
      <w:r w:rsidRPr="00D308ED">
        <w:rPr>
          <w:rFonts w:ascii="Times New Roman" w:hAnsi="Times New Roman"/>
          <w:b/>
          <w:bCs/>
          <w:szCs w:val="20"/>
        </w:rPr>
        <w:fldChar w:fldCharType="separate"/>
      </w:r>
      <w:r w:rsidR="0043179E">
        <w:rPr>
          <w:rFonts w:ascii="Times New Roman" w:hAnsi="Times New Roman"/>
          <w:b/>
          <w:bCs/>
          <w:noProof/>
          <w:szCs w:val="20"/>
        </w:rPr>
        <w:t>11</w:t>
      </w:r>
      <w:r w:rsidRPr="00D308ED">
        <w:rPr>
          <w:rFonts w:ascii="Times New Roman" w:hAnsi="Times New Roman"/>
          <w:b/>
          <w:bCs/>
          <w:szCs w:val="20"/>
        </w:rPr>
        <w:fldChar w:fldCharType="end"/>
      </w:r>
      <w:r w:rsidRPr="00D308ED">
        <w:rPr>
          <w:rFonts w:ascii="Times New Roman" w:hAnsi="Times New Roman"/>
          <w:b/>
          <w:bCs/>
          <w:szCs w:val="20"/>
        </w:rPr>
        <w:t xml:space="preserve">: </w:t>
      </w:r>
      <w:r w:rsidRPr="00A02D84">
        <w:rPr>
          <w:rFonts w:ascii="Times New Roman" w:eastAsiaTheme="minorEastAsia" w:hAnsi="Times New Roman"/>
          <w:b/>
          <w:bCs/>
          <w:szCs w:val="20"/>
          <w:lang w:eastAsia="zh-CN"/>
        </w:rPr>
        <w:t xml:space="preserve">For </w:t>
      </w:r>
      <w:proofErr w:type="spellStart"/>
      <w:r w:rsidRPr="00A02D84">
        <w:rPr>
          <w:rFonts w:ascii="Times New Roman" w:eastAsiaTheme="minorEastAsia" w:hAnsi="Times New Roman"/>
          <w:b/>
          <w:bCs/>
          <w:szCs w:val="20"/>
          <w:lang w:eastAsia="zh-CN"/>
        </w:rPr>
        <w:t>midamble</w:t>
      </w:r>
      <w:proofErr w:type="spellEnd"/>
      <w:r w:rsidRPr="00A02D84">
        <w:rPr>
          <w:rFonts w:ascii="Times New Roman" w:eastAsiaTheme="minorEastAsia" w:hAnsi="Times New Roman"/>
          <w:b/>
          <w:bCs/>
          <w:szCs w:val="20"/>
          <w:lang w:eastAsia="zh-CN"/>
        </w:rPr>
        <w:t xml:space="preserve"> location in option 2 {</w:t>
      </w:r>
      <w:r w:rsidRPr="00A02D84">
        <w:rPr>
          <w:rFonts w:ascii="Times New Roman" w:eastAsia="等线" w:hAnsi="Times New Roman"/>
          <w:b/>
          <w:bCs/>
          <w:szCs w:val="20"/>
          <w:lang w:val="en-GB" w:eastAsia="zh-CN"/>
        </w:rPr>
        <w:t xml:space="preserve">preamble + X </w:t>
      </w:r>
      <w:proofErr w:type="spellStart"/>
      <w:r w:rsidRPr="00A02D84">
        <w:rPr>
          <w:rFonts w:ascii="Times New Roman" w:eastAsia="等线" w:hAnsi="Times New Roman"/>
          <w:b/>
          <w:bCs/>
          <w:szCs w:val="20"/>
          <w:lang w:val="en-GB" w:eastAsia="zh-CN"/>
        </w:rPr>
        <w:t>midamble</w:t>
      </w:r>
      <w:proofErr w:type="spellEnd"/>
      <w:r w:rsidRPr="00A02D84">
        <w:rPr>
          <w:rFonts w:ascii="Times New Roman" w:eastAsia="等线" w:hAnsi="Times New Roman"/>
          <w:b/>
          <w:bCs/>
          <w:szCs w:val="20"/>
          <w:lang w:val="en-GB" w:eastAsia="zh-CN"/>
        </w:rPr>
        <w:t xml:space="preserve">(s)}, </w:t>
      </w:r>
      <w:r w:rsidRPr="000C42BD">
        <w:rPr>
          <w:rFonts w:ascii="Times New Roman" w:eastAsia="等线" w:hAnsi="Times New Roman"/>
          <w:b/>
          <w:bCs/>
          <w:szCs w:val="20"/>
          <w:lang w:val="en-GB" w:eastAsia="zh-CN"/>
        </w:rPr>
        <w:t xml:space="preserve">the position for the last </w:t>
      </w:r>
      <w:proofErr w:type="spellStart"/>
      <w:r w:rsidRPr="000C42BD">
        <w:rPr>
          <w:rFonts w:ascii="Times New Roman" w:eastAsia="等线" w:hAnsi="Times New Roman"/>
          <w:b/>
          <w:bCs/>
          <w:szCs w:val="20"/>
          <w:lang w:val="en-GB" w:eastAsia="zh-CN"/>
        </w:rPr>
        <w:t>midamble</w:t>
      </w:r>
      <w:proofErr w:type="spellEnd"/>
      <w:r w:rsidRPr="000C42BD">
        <w:rPr>
          <w:rFonts w:ascii="Times New Roman" w:eastAsia="等线" w:hAnsi="Times New Roman"/>
          <w:b/>
          <w:bCs/>
          <w:szCs w:val="20"/>
          <w:lang w:val="en-GB" w:eastAsia="zh-CN"/>
        </w:rPr>
        <w:t xml:space="preserve"> can be determined first, the remaining X-1 </w:t>
      </w:r>
      <w:proofErr w:type="spellStart"/>
      <w:r w:rsidRPr="000C42BD">
        <w:rPr>
          <w:rFonts w:ascii="Times New Roman" w:eastAsia="等线" w:hAnsi="Times New Roman"/>
          <w:b/>
          <w:bCs/>
          <w:szCs w:val="20"/>
          <w:lang w:val="en-GB" w:eastAsia="zh-CN"/>
        </w:rPr>
        <w:t>midamble</w:t>
      </w:r>
      <w:proofErr w:type="spellEnd"/>
      <w:r w:rsidRPr="000C42BD">
        <w:rPr>
          <w:rFonts w:ascii="Times New Roman" w:eastAsia="等线" w:hAnsi="Times New Roman"/>
          <w:b/>
          <w:bCs/>
          <w:szCs w:val="20"/>
          <w:lang w:val="en-GB" w:eastAsia="zh-CN"/>
        </w:rPr>
        <w:t xml:space="preserve"> can be uniformly </w:t>
      </w:r>
      <w:r w:rsidRPr="00A02D84">
        <w:rPr>
          <w:rFonts w:ascii="Times New Roman" w:eastAsia="等线" w:hAnsi="Times New Roman"/>
          <w:b/>
          <w:bCs/>
          <w:szCs w:val="20"/>
          <w:lang w:val="en-GB" w:eastAsia="zh-CN"/>
        </w:rPr>
        <w:t xml:space="preserve">distributed between preamble and the last </w:t>
      </w:r>
      <w:proofErr w:type="spellStart"/>
      <w:r w:rsidRPr="00A02D84">
        <w:rPr>
          <w:rFonts w:ascii="Times New Roman" w:eastAsia="等线" w:hAnsi="Times New Roman"/>
          <w:b/>
          <w:bCs/>
          <w:szCs w:val="20"/>
          <w:lang w:val="en-GB" w:eastAsia="zh-CN"/>
        </w:rPr>
        <w:t>midamble</w:t>
      </w:r>
      <w:proofErr w:type="spellEnd"/>
      <w:r w:rsidRPr="00A02D84">
        <w:rPr>
          <w:rFonts w:ascii="Times New Roman" w:eastAsia="等线" w:hAnsi="Times New Roman"/>
          <w:b/>
          <w:bCs/>
          <w:szCs w:val="20"/>
          <w:lang w:val="en-GB" w:eastAsia="zh-CN"/>
        </w:rPr>
        <w:t>.</w:t>
      </w:r>
    </w:p>
    <w:bookmarkEnd w:id="43"/>
    <w:p w14:paraId="64913090" w14:textId="29421872" w:rsidR="00344A6D" w:rsidRPr="00D308ED" w:rsidRDefault="00344A6D" w:rsidP="00990338">
      <w:pPr>
        <w:spacing w:before="120" w:after="120" w:line="276" w:lineRule="auto"/>
        <w:jc w:val="both"/>
        <w:rPr>
          <w:rFonts w:ascii="Times New Roman" w:eastAsiaTheme="minorEastAsia" w:hAnsi="Times New Roman"/>
          <w:szCs w:val="20"/>
          <w:lang w:eastAsia="zh-CN"/>
        </w:rPr>
      </w:pPr>
      <w:r w:rsidRPr="00D308ED">
        <w:rPr>
          <w:rFonts w:ascii="Times New Roman" w:eastAsiaTheme="minorEastAsia" w:hAnsi="Times New Roman"/>
          <w:szCs w:val="20"/>
          <w:lang w:eastAsia="zh-CN"/>
        </w:rPr>
        <w:t xml:space="preserve">Besides, </w:t>
      </w:r>
      <w:r>
        <w:rPr>
          <w:rFonts w:ascii="Times New Roman" w:eastAsiaTheme="minorEastAsia" w:hAnsi="Times New Roman"/>
          <w:szCs w:val="20"/>
          <w:lang w:eastAsia="zh-CN"/>
        </w:rPr>
        <w:t>it is also raised by companies</w:t>
      </w:r>
      <w:r w:rsidRPr="00D308ED">
        <w:rPr>
          <w:rFonts w:ascii="Times New Roman" w:eastAsiaTheme="minorEastAsia" w:hAnsi="Times New Roman"/>
          <w:szCs w:val="20"/>
          <w:lang w:eastAsia="zh-CN"/>
        </w:rPr>
        <w:t xml:space="preserve"> to support </w:t>
      </w:r>
      <w:proofErr w:type="spellStart"/>
      <w:r w:rsidRPr="00D308ED">
        <w:rPr>
          <w:rFonts w:ascii="Times New Roman" w:eastAsiaTheme="minorEastAsia" w:hAnsi="Times New Roman"/>
          <w:szCs w:val="20"/>
          <w:lang w:eastAsia="zh-CN"/>
        </w:rPr>
        <w:t>postamble</w:t>
      </w:r>
      <w:proofErr w:type="spellEnd"/>
      <w:r w:rsidRPr="00D308ED">
        <w:rPr>
          <w:rFonts w:ascii="Times New Roman" w:eastAsiaTheme="minorEastAsia" w:hAnsi="Times New Roman"/>
          <w:szCs w:val="20"/>
          <w:lang w:eastAsia="zh-CN"/>
        </w:rPr>
        <w:t xml:space="preserve"> for ending indication. However, TB size for the D2R transmission is always indicated by reader, and the reader is able to obtain the message size either through p</w:t>
      </w:r>
      <w:r w:rsidRPr="0020693E">
        <w:rPr>
          <w:rFonts w:ascii="Times New Roman" w:eastAsiaTheme="minorEastAsia" w:hAnsi="Times New Roman"/>
          <w:szCs w:val="20"/>
          <w:lang w:eastAsia="zh-CN"/>
        </w:rPr>
        <w:t xml:space="preserve">rovision from </w:t>
      </w:r>
      <w:r w:rsidR="001C78B6" w:rsidRPr="0020693E">
        <w:rPr>
          <w:rFonts w:ascii="Times New Roman" w:eastAsiaTheme="minorEastAsia" w:hAnsi="Times New Roman" w:hint="eastAsia"/>
          <w:szCs w:val="20"/>
          <w:lang w:eastAsia="zh-CN"/>
        </w:rPr>
        <w:t>CN</w:t>
      </w:r>
      <w:r w:rsidRPr="0020693E">
        <w:rPr>
          <w:rFonts w:ascii="Times New Roman" w:eastAsiaTheme="minorEastAsia" w:hAnsi="Times New Roman"/>
          <w:szCs w:val="20"/>
          <w:lang w:eastAsia="zh-CN"/>
        </w:rPr>
        <w:t xml:space="preserve"> or through </w:t>
      </w:r>
      <w:r w:rsidRPr="0020693E">
        <w:rPr>
          <w:rFonts w:ascii="Times New Roman" w:eastAsiaTheme="minorEastAsia" w:hAnsi="Times New Roman" w:hint="eastAsia"/>
          <w:szCs w:val="20"/>
          <w:lang w:eastAsia="zh-CN"/>
        </w:rPr>
        <w:t>message size</w:t>
      </w:r>
      <w:r w:rsidRPr="0020693E">
        <w:rPr>
          <w:rFonts w:ascii="Times New Roman" w:eastAsiaTheme="minorEastAsia" w:hAnsi="Times New Roman"/>
          <w:szCs w:val="20"/>
          <w:lang w:eastAsia="zh-CN"/>
        </w:rPr>
        <w:t xml:space="preserve"> report</w:t>
      </w:r>
      <w:r w:rsidRPr="00D308ED">
        <w:rPr>
          <w:rFonts w:ascii="Times New Roman" w:eastAsiaTheme="minorEastAsia" w:hAnsi="Times New Roman"/>
          <w:szCs w:val="20"/>
          <w:lang w:eastAsia="zh-CN"/>
        </w:rPr>
        <w:t xml:space="preserve"> from AIoT device</w:t>
      </w:r>
      <w:r>
        <w:rPr>
          <w:rFonts w:ascii="Times New Roman" w:eastAsiaTheme="minorEastAsia" w:hAnsi="Times New Roman"/>
          <w:szCs w:val="20"/>
          <w:lang w:eastAsia="zh-CN"/>
        </w:rPr>
        <w:t xml:space="preserve">. With message size obtained at reader, TB size for D2R can be scheduled properly. Hence, </w:t>
      </w:r>
      <w:proofErr w:type="spellStart"/>
      <w:r>
        <w:rPr>
          <w:rFonts w:ascii="Times New Roman" w:eastAsiaTheme="minorEastAsia" w:hAnsi="Times New Roman"/>
          <w:szCs w:val="20"/>
          <w:lang w:eastAsia="zh-CN"/>
        </w:rPr>
        <w:t>postamble</w:t>
      </w:r>
      <w:proofErr w:type="spellEnd"/>
      <w:r>
        <w:rPr>
          <w:rFonts w:ascii="Times New Roman" w:eastAsiaTheme="minorEastAsia" w:hAnsi="Times New Roman"/>
          <w:szCs w:val="20"/>
          <w:lang w:eastAsia="zh-CN"/>
        </w:rPr>
        <w:t xml:space="preserve"> is not needed for </w:t>
      </w:r>
      <w:r w:rsidR="00A71664">
        <w:rPr>
          <w:rFonts w:ascii="Times New Roman" w:eastAsiaTheme="minorEastAsia" w:hAnsi="Times New Roman" w:hint="eastAsia"/>
          <w:szCs w:val="20"/>
          <w:lang w:eastAsia="zh-CN"/>
        </w:rPr>
        <w:t>ending</w:t>
      </w:r>
      <w:r>
        <w:rPr>
          <w:rFonts w:ascii="Times New Roman" w:eastAsiaTheme="minorEastAsia" w:hAnsi="Times New Roman"/>
          <w:szCs w:val="20"/>
          <w:lang w:eastAsia="zh-CN"/>
        </w:rPr>
        <w:t xml:space="preserve"> indication purpose.</w:t>
      </w:r>
    </w:p>
    <w:p w14:paraId="3101026B" w14:textId="14DB3E2D" w:rsidR="00344A6D" w:rsidRPr="00B94F1A" w:rsidRDefault="00344A6D" w:rsidP="00990338">
      <w:pPr>
        <w:spacing w:before="120" w:after="120" w:line="276" w:lineRule="auto"/>
        <w:jc w:val="both"/>
        <w:rPr>
          <w:rFonts w:ascii="Times New Roman" w:eastAsia="等线" w:hAnsi="Times New Roman"/>
          <w:b/>
          <w:szCs w:val="20"/>
          <w:lang w:val="en-GB" w:eastAsia="zh-CN"/>
        </w:rPr>
      </w:pPr>
      <w:bookmarkStart w:id="44" w:name="o15"/>
      <w:r w:rsidRPr="00AA6DA0">
        <w:rPr>
          <w:rFonts w:ascii="Times New Roman" w:hAnsi="Times New Roman"/>
          <w:b/>
        </w:rPr>
        <w:t xml:space="preserve">Observation </w:t>
      </w:r>
      <w:r w:rsidRPr="00AA6DA0">
        <w:rPr>
          <w:rFonts w:ascii="Times New Roman" w:hAnsi="Times New Roman"/>
          <w:b/>
        </w:rPr>
        <w:fldChar w:fldCharType="begin"/>
      </w:r>
      <w:r w:rsidRPr="00AA6DA0">
        <w:rPr>
          <w:rFonts w:ascii="Times New Roman" w:hAnsi="Times New Roman"/>
          <w:b/>
        </w:rPr>
        <w:instrText xml:space="preserve"> SEQ Observation \* ARABIC </w:instrText>
      </w:r>
      <w:r w:rsidRPr="00AA6DA0">
        <w:rPr>
          <w:rFonts w:ascii="Times New Roman" w:hAnsi="Times New Roman"/>
          <w:b/>
        </w:rPr>
        <w:fldChar w:fldCharType="separate"/>
      </w:r>
      <w:r w:rsidR="002D1416">
        <w:rPr>
          <w:rFonts w:ascii="Times New Roman" w:hAnsi="Times New Roman"/>
          <w:b/>
          <w:noProof/>
        </w:rPr>
        <w:t>15</w:t>
      </w:r>
      <w:r w:rsidRPr="00AA6DA0">
        <w:rPr>
          <w:rFonts w:ascii="Times New Roman" w:hAnsi="Times New Roman"/>
          <w:b/>
        </w:rPr>
        <w:fldChar w:fldCharType="end"/>
      </w:r>
      <w:r>
        <w:rPr>
          <w:rFonts w:ascii="Times New Roman" w:eastAsia="等线" w:hAnsi="Times New Roman"/>
          <w:b/>
          <w:szCs w:val="20"/>
          <w:lang w:val="en-GB" w:eastAsia="zh-CN"/>
        </w:rPr>
        <w:t xml:space="preserve">: </w:t>
      </w:r>
      <w:r>
        <w:rPr>
          <w:rFonts w:ascii="Times New Roman" w:eastAsia="等线" w:hAnsi="Times New Roman" w:hint="eastAsia"/>
          <w:b/>
          <w:szCs w:val="20"/>
          <w:lang w:val="en-GB" w:eastAsia="zh-CN"/>
        </w:rPr>
        <w:t>Message</w:t>
      </w:r>
      <w:r>
        <w:rPr>
          <w:rFonts w:ascii="Times New Roman" w:eastAsia="等线" w:hAnsi="Times New Roman"/>
          <w:b/>
          <w:szCs w:val="20"/>
          <w:lang w:val="en-GB" w:eastAsia="zh-CN"/>
        </w:rPr>
        <w:t xml:space="preserve"> </w:t>
      </w:r>
      <w:r>
        <w:rPr>
          <w:rFonts w:ascii="Times New Roman" w:eastAsia="等线" w:hAnsi="Times New Roman" w:hint="eastAsia"/>
          <w:b/>
          <w:szCs w:val="20"/>
          <w:lang w:val="en-GB" w:eastAsia="zh-CN"/>
        </w:rPr>
        <w:t>size</w:t>
      </w:r>
      <w:r>
        <w:rPr>
          <w:rFonts w:ascii="Times New Roman" w:eastAsia="等线" w:hAnsi="Times New Roman"/>
          <w:b/>
          <w:szCs w:val="20"/>
          <w:lang w:val="en-GB" w:eastAsia="zh-CN"/>
        </w:rPr>
        <w:t xml:space="preserve"> for D2R transmission is known at reader. </w:t>
      </w:r>
      <w:bookmarkEnd w:id="44"/>
    </w:p>
    <w:p w14:paraId="0EC69140" w14:textId="42119186" w:rsidR="00344A6D" w:rsidRDefault="00344A6D" w:rsidP="00990338">
      <w:pPr>
        <w:spacing w:before="120" w:after="120" w:line="276" w:lineRule="auto"/>
        <w:jc w:val="both"/>
        <w:rPr>
          <w:rFonts w:ascii="Times New Roman" w:eastAsiaTheme="minorEastAsia" w:hAnsi="Times New Roman"/>
          <w:b/>
          <w:bCs/>
          <w:szCs w:val="20"/>
          <w:lang w:eastAsia="zh-CN"/>
        </w:rPr>
      </w:pPr>
      <w:bookmarkStart w:id="45" w:name="p12"/>
      <w:r w:rsidRPr="00D308ED">
        <w:rPr>
          <w:rFonts w:ascii="Times New Roman" w:hAnsi="Times New Roman"/>
          <w:b/>
          <w:bCs/>
          <w:szCs w:val="20"/>
        </w:rPr>
        <w:t xml:space="preserve">Proposal </w:t>
      </w:r>
      <w:r w:rsidRPr="00D308ED">
        <w:rPr>
          <w:rFonts w:ascii="Times New Roman" w:hAnsi="Times New Roman"/>
          <w:b/>
          <w:bCs/>
          <w:szCs w:val="20"/>
        </w:rPr>
        <w:fldChar w:fldCharType="begin"/>
      </w:r>
      <w:r w:rsidRPr="00D308ED">
        <w:rPr>
          <w:rFonts w:ascii="Times New Roman" w:hAnsi="Times New Roman"/>
          <w:b/>
          <w:bCs/>
          <w:szCs w:val="20"/>
        </w:rPr>
        <w:instrText xml:space="preserve"> SEQ Proposal \* ARABIC </w:instrText>
      </w:r>
      <w:r w:rsidRPr="00D308ED">
        <w:rPr>
          <w:rFonts w:ascii="Times New Roman" w:hAnsi="Times New Roman"/>
          <w:b/>
          <w:bCs/>
          <w:szCs w:val="20"/>
        </w:rPr>
        <w:fldChar w:fldCharType="separate"/>
      </w:r>
      <w:r w:rsidR="002D1416">
        <w:rPr>
          <w:rFonts w:ascii="Times New Roman" w:hAnsi="Times New Roman"/>
          <w:b/>
          <w:bCs/>
          <w:noProof/>
          <w:szCs w:val="20"/>
        </w:rPr>
        <w:t>12</w:t>
      </w:r>
      <w:r w:rsidRPr="00D308ED">
        <w:rPr>
          <w:rFonts w:ascii="Times New Roman" w:hAnsi="Times New Roman"/>
          <w:b/>
          <w:bCs/>
          <w:szCs w:val="20"/>
        </w:rPr>
        <w:fldChar w:fldCharType="end"/>
      </w:r>
      <w:r w:rsidRPr="00D308ED">
        <w:rPr>
          <w:rFonts w:ascii="Times New Roman" w:hAnsi="Times New Roman"/>
          <w:b/>
          <w:bCs/>
          <w:szCs w:val="20"/>
        </w:rPr>
        <w:t xml:space="preserve">: </w:t>
      </w:r>
      <w:proofErr w:type="spellStart"/>
      <w:r>
        <w:rPr>
          <w:rFonts w:ascii="Times New Roman" w:eastAsiaTheme="minorEastAsia" w:hAnsi="Times New Roman"/>
          <w:b/>
          <w:bCs/>
          <w:szCs w:val="20"/>
          <w:lang w:eastAsia="zh-CN"/>
        </w:rPr>
        <w:t>Postamble</w:t>
      </w:r>
      <w:proofErr w:type="spellEnd"/>
      <w:r>
        <w:rPr>
          <w:rFonts w:ascii="Times New Roman" w:eastAsiaTheme="minorEastAsia" w:hAnsi="Times New Roman"/>
          <w:b/>
          <w:bCs/>
          <w:szCs w:val="20"/>
          <w:lang w:eastAsia="zh-CN"/>
        </w:rPr>
        <w:t xml:space="preserve"> is not supported for </w:t>
      </w:r>
      <w:r w:rsidR="00A71664">
        <w:rPr>
          <w:rFonts w:ascii="Times New Roman" w:eastAsiaTheme="minorEastAsia" w:hAnsi="Times New Roman" w:hint="eastAsia"/>
          <w:b/>
          <w:bCs/>
          <w:szCs w:val="20"/>
          <w:lang w:eastAsia="zh-CN"/>
        </w:rPr>
        <w:t>ending</w:t>
      </w:r>
      <w:r>
        <w:rPr>
          <w:rFonts w:ascii="Times New Roman" w:eastAsiaTheme="minorEastAsia" w:hAnsi="Times New Roman"/>
          <w:b/>
          <w:bCs/>
          <w:szCs w:val="20"/>
          <w:lang w:eastAsia="zh-CN"/>
        </w:rPr>
        <w:t xml:space="preserve"> indication purpose.</w:t>
      </w:r>
    </w:p>
    <w:bookmarkEnd w:id="45"/>
    <w:p w14:paraId="1B169EBB" w14:textId="23305518" w:rsidR="00162D9D" w:rsidRPr="009C12CC" w:rsidRDefault="00162D9D" w:rsidP="00162D9D">
      <w:pPr>
        <w:keepNext/>
        <w:keepLines/>
        <w:widowControl w:val="0"/>
        <w:numPr>
          <w:ilvl w:val="1"/>
          <w:numId w:val="5"/>
        </w:numPr>
        <w:spacing w:before="240" w:after="240"/>
        <w:outlineLvl w:val="1"/>
        <w:rPr>
          <w:rFonts w:ascii="Arial" w:eastAsia="微软雅黑" w:hAnsi="Arial" w:cs="Arial"/>
          <w:bCs/>
          <w:sz w:val="28"/>
          <w:szCs w:val="28"/>
          <w:lang w:eastAsia="zh-CN"/>
        </w:rPr>
      </w:pPr>
      <w:r w:rsidRPr="009C12CC">
        <w:rPr>
          <w:rFonts w:ascii="Arial" w:eastAsia="微软雅黑" w:hAnsi="Arial" w:cs="Arial"/>
          <w:bCs/>
          <w:sz w:val="28"/>
          <w:szCs w:val="28"/>
          <w:lang w:eastAsia="zh-CN"/>
        </w:rPr>
        <w:t>D2R</w:t>
      </w:r>
      <w:r>
        <w:rPr>
          <w:rFonts w:ascii="Arial" w:eastAsia="微软雅黑" w:hAnsi="Arial" w:cs="Arial"/>
          <w:bCs/>
          <w:sz w:val="28"/>
          <w:szCs w:val="28"/>
          <w:lang w:eastAsia="zh-CN"/>
        </w:rPr>
        <w:t xml:space="preserve"> </w:t>
      </w:r>
      <w:proofErr w:type="spellStart"/>
      <w:r w:rsidR="005D737F">
        <w:rPr>
          <w:rFonts w:ascii="Arial" w:eastAsia="微软雅黑" w:hAnsi="Arial" w:cs="Arial" w:hint="eastAsia"/>
          <w:bCs/>
          <w:sz w:val="28"/>
          <w:szCs w:val="28"/>
          <w:lang w:eastAsia="zh-CN"/>
        </w:rPr>
        <w:t>M</w:t>
      </w:r>
      <w:r>
        <w:rPr>
          <w:rFonts w:ascii="Arial" w:eastAsia="微软雅黑" w:hAnsi="Arial" w:cs="Arial" w:hint="eastAsia"/>
          <w:bCs/>
          <w:sz w:val="28"/>
          <w:szCs w:val="28"/>
          <w:lang w:eastAsia="zh-CN"/>
        </w:rPr>
        <w:t>id</w:t>
      </w:r>
      <w:r w:rsidR="00E8316F">
        <w:rPr>
          <w:rFonts w:ascii="Arial" w:eastAsia="微软雅黑" w:hAnsi="Arial" w:cs="Arial" w:hint="eastAsia"/>
          <w:bCs/>
          <w:sz w:val="28"/>
          <w:szCs w:val="28"/>
          <w:lang w:eastAsia="zh-CN"/>
        </w:rPr>
        <w:t>a</w:t>
      </w:r>
      <w:r>
        <w:rPr>
          <w:rFonts w:ascii="Arial" w:eastAsia="微软雅黑" w:hAnsi="Arial" w:cs="Arial" w:hint="eastAsia"/>
          <w:bCs/>
          <w:sz w:val="28"/>
          <w:szCs w:val="28"/>
          <w:lang w:eastAsia="zh-CN"/>
        </w:rPr>
        <w:t>mble</w:t>
      </w:r>
      <w:proofErr w:type="spellEnd"/>
      <w:r>
        <w:rPr>
          <w:rFonts w:ascii="Arial" w:eastAsia="微软雅黑" w:hAnsi="Arial" w:cs="Arial"/>
          <w:bCs/>
          <w:sz w:val="28"/>
          <w:szCs w:val="28"/>
          <w:lang w:eastAsia="zh-CN"/>
        </w:rPr>
        <w:t xml:space="preserve"> </w:t>
      </w:r>
    </w:p>
    <w:p w14:paraId="59DAFB9D" w14:textId="178A8FC4" w:rsidR="00162D9D" w:rsidRPr="005A3270" w:rsidRDefault="00434529" w:rsidP="000852E7">
      <w:pPr>
        <w:spacing w:before="120" w:after="120" w:line="276" w:lineRule="auto"/>
        <w:jc w:val="both"/>
        <w:rPr>
          <w:rFonts w:ascii="Times New Roman" w:eastAsiaTheme="minorEastAsia" w:hAnsi="Times New Roman"/>
          <w:szCs w:val="20"/>
          <w:lang w:eastAsia="zh-CN"/>
        </w:rPr>
      </w:pPr>
      <w:r w:rsidRPr="005A3270">
        <w:rPr>
          <w:rFonts w:ascii="Times New Roman" w:eastAsiaTheme="minorEastAsia" w:hAnsi="Times New Roman" w:hint="eastAsia"/>
          <w:szCs w:val="20"/>
          <w:lang w:eastAsia="zh-CN"/>
        </w:rPr>
        <w:t>T</w:t>
      </w:r>
      <w:r w:rsidRPr="005A3270">
        <w:rPr>
          <w:rFonts w:ascii="Times New Roman" w:eastAsiaTheme="minorEastAsia" w:hAnsi="Times New Roman"/>
          <w:szCs w:val="20"/>
          <w:lang w:eastAsia="zh-CN"/>
        </w:rPr>
        <w:t xml:space="preserve">he key parameters for </w:t>
      </w:r>
      <w:proofErr w:type="spellStart"/>
      <w:r w:rsidRPr="005A3270">
        <w:rPr>
          <w:rFonts w:ascii="Times New Roman" w:eastAsiaTheme="minorEastAsia" w:hAnsi="Times New Roman"/>
          <w:szCs w:val="20"/>
          <w:lang w:eastAsia="zh-CN"/>
        </w:rPr>
        <w:t>midamble</w:t>
      </w:r>
      <w:proofErr w:type="spellEnd"/>
      <w:r w:rsidRPr="005A3270">
        <w:rPr>
          <w:rFonts w:ascii="Times New Roman" w:eastAsiaTheme="minorEastAsia" w:hAnsi="Times New Roman"/>
          <w:szCs w:val="20"/>
          <w:lang w:eastAsia="zh-CN"/>
        </w:rPr>
        <w:t xml:space="preserve"> includes, </w:t>
      </w:r>
      <w:proofErr w:type="spellStart"/>
      <w:r w:rsidRPr="005A3270">
        <w:rPr>
          <w:rFonts w:ascii="Times New Roman" w:eastAsiaTheme="minorEastAsia" w:hAnsi="Times New Roman"/>
          <w:szCs w:val="20"/>
          <w:lang w:eastAsia="zh-CN"/>
        </w:rPr>
        <w:t>midamble</w:t>
      </w:r>
      <w:proofErr w:type="spellEnd"/>
      <w:r w:rsidRPr="005A3270">
        <w:rPr>
          <w:rFonts w:ascii="Times New Roman" w:eastAsiaTheme="minorEastAsia" w:hAnsi="Times New Roman"/>
          <w:szCs w:val="20"/>
          <w:lang w:eastAsia="zh-CN"/>
        </w:rPr>
        <w:t xml:space="preserve"> number/density, </w:t>
      </w:r>
      <w:proofErr w:type="spellStart"/>
      <w:r w:rsidRPr="005A3270">
        <w:rPr>
          <w:rFonts w:ascii="Times New Roman" w:eastAsiaTheme="minorEastAsia" w:hAnsi="Times New Roman"/>
          <w:szCs w:val="20"/>
          <w:lang w:eastAsia="zh-CN"/>
        </w:rPr>
        <w:t>midamble</w:t>
      </w:r>
      <w:proofErr w:type="spellEnd"/>
      <w:r w:rsidRPr="005A3270">
        <w:rPr>
          <w:rFonts w:ascii="Times New Roman" w:eastAsiaTheme="minorEastAsia" w:hAnsi="Times New Roman"/>
          <w:szCs w:val="20"/>
          <w:lang w:eastAsia="zh-CN"/>
        </w:rPr>
        <w:t xml:space="preserve"> sequence length. For a given total overhead</w:t>
      </w:r>
      <w:r w:rsidR="0026438E" w:rsidRPr="005A3270">
        <w:rPr>
          <w:rFonts w:ascii="Times New Roman" w:eastAsiaTheme="minorEastAsia" w:hAnsi="Times New Roman" w:hint="eastAsia"/>
          <w:szCs w:val="20"/>
          <w:lang w:eastAsia="zh-CN"/>
        </w:rPr>
        <w:t xml:space="preserve"> for </w:t>
      </w:r>
      <w:proofErr w:type="spellStart"/>
      <w:r w:rsidR="0026438E" w:rsidRPr="005A3270">
        <w:rPr>
          <w:rFonts w:ascii="Times New Roman" w:eastAsiaTheme="minorEastAsia" w:hAnsi="Times New Roman"/>
          <w:szCs w:val="20"/>
          <w:lang w:eastAsia="zh-CN"/>
        </w:rPr>
        <w:t>midamble</w:t>
      </w:r>
      <w:proofErr w:type="spellEnd"/>
      <w:r w:rsidR="0026438E" w:rsidRPr="005A3270">
        <w:rPr>
          <w:rFonts w:ascii="Times New Roman" w:eastAsiaTheme="minorEastAsia" w:hAnsi="Times New Roman" w:hint="eastAsia"/>
          <w:szCs w:val="20"/>
          <w:lang w:eastAsia="zh-CN"/>
        </w:rPr>
        <w:t>(s)</w:t>
      </w:r>
      <w:r w:rsidRPr="005A3270">
        <w:rPr>
          <w:rFonts w:ascii="Times New Roman" w:eastAsiaTheme="minorEastAsia" w:hAnsi="Times New Roman"/>
          <w:szCs w:val="20"/>
          <w:lang w:eastAsia="zh-CN"/>
        </w:rPr>
        <w:t xml:space="preserve">, the </w:t>
      </w:r>
      <w:proofErr w:type="spellStart"/>
      <w:r w:rsidRPr="005A3270">
        <w:rPr>
          <w:rFonts w:ascii="Times New Roman" w:eastAsiaTheme="minorEastAsia" w:hAnsi="Times New Roman"/>
          <w:szCs w:val="20"/>
          <w:lang w:eastAsia="zh-CN"/>
        </w:rPr>
        <w:t>midamble</w:t>
      </w:r>
      <w:proofErr w:type="spellEnd"/>
      <w:r w:rsidRPr="005A3270">
        <w:rPr>
          <w:rFonts w:ascii="Times New Roman" w:eastAsiaTheme="minorEastAsia" w:hAnsi="Times New Roman"/>
          <w:szCs w:val="20"/>
          <w:lang w:eastAsia="zh-CN"/>
        </w:rPr>
        <w:t xml:space="preserve"> </w:t>
      </w:r>
      <w:r w:rsidR="0040061F" w:rsidRPr="005A3270">
        <w:rPr>
          <w:rFonts w:ascii="Times New Roman" w:eastAsiaTheme="minorEastAsia" w:hAnsi="Times New Roman"/>
          <w:szCs w:val="20"/>
          <w:lang w:eastAsia="zh-CN"/>
        </w:rPr>
        <w:t>parameters</w:t>
      </w:r>
      <w:r w:rsidRPr="005A3270">
        <w:rPr>
          <w:rFonts w:ascii="Times New Roman" w:eastAsiaTheme="minorEastAsia" w:hAnsi="Times New Roman"/>
          <w:szCs w:val="20"/>
          <w:lang w:eastAsia="zh-CN"/>
        </w:rPr>
        <w:t xml:space="preserve"> in D2R transmission can be </w:t>
      </w:r>
      <w:r w:rsidR="0040061F" w:rsidRPr="005A3270">
        <w:rPr>
          <w:rFonts w:ascii="Times New Roman" w:eastAsiaTheme="minorEastAsia" w:hAnsi="Times New Roman"/>
          <w:szCs w:val="20"/>
          <w:lang w:eastAsia="zh-CN"/>
        </w:rPr>
        <w:t xml:space="preserve">adjusted in </w:t>
      </w:r>
      <w:r w:rsidR="0040061F" w:rsidRPr="005A3270">
        <w:rPr>
          <w:rFonts w:ascii="Times New Roman" w:eastAsiaTheme="minorEastAsia" w:hAnsi="Times New Roman" w:hint="eastAsia"/>
          <w:szCs w:val="20"/>
          <w:lang w:eastAsia="zh-CN"/>
        </w:rPr>
        <w:t>number</w:t>
      </w:r>
      <w:r w:rsidR="0040061F" w:rsidRPr="005A3270">
        <w:rPr>
          <w:rFonts w:ascii="Times New Roman" w:eastAsiaTheme="minorEastAsia" w:hAnsi="Times New Roman"/>
          <w:szCs w:val="20"/>
          <w:lang w:eastAsia="zh-CN"/>
        </w:rPr>
        <w:t xml:space="preserve"> </w:t>
      </w:r>
      <w:r w:rsidR="0040061F" w:rsidRPr="005A3270">
        <w:rPr>
          <w:rFonts w:ascii="Times New Roman" w:eastAsiaTheme="minorEastAsia" w:hAnsi="Times New Roman" w:hint="eastAsia"/>
          <w:szCs w:val="20"/>
          <w:lang w:eastAsia="zh-CN"/>
        </w:rPr>
        <w:t>o</w:t>
      </w:r>
      <w:r w:rsidR="0040061F" w:rsidRPr="005A3270">
        <w:rPr>
          <w:rFonts w:ascii="Times New Roman" w:eastAsiaTheme="minorEastAsia" w:hAnsi="Times New Roman"/>
          <w:szCs w:val="20"/>
          <w:lang w:eastAsia="zh-CN"/>
        </w:rPr>
        <w:t xml:space="preserve">f </w:t>
      </w:r>
      <w:proofErr w:type="spellStart"/>
      <w:r w:rsidR="0040061F" w:rsidRPr="005A3270">
        <w:rPr>
          <w:rFonts w:ascii="Times New Roman" w:eastAsiaTheme="minorEastAsia" w:hAnsi="Times New Roman"/>
          <w:szCs w:val="20"/>
          <w:lang w:eastAsia="zh-CN"/>
        </w:rPr>
        <w:t>midambles</w:t>
      </w:r>
      <w:proofErr w:type="spellEnd"/>
      <w:r w:rsidR="008800C6" w:rsidRPr="005A3270">
        <w:rPr>
          <w:rFonts w:ascii="Times New Roman" w:eastAsiaTheme="minorEastAsia" w:hAnsi="Times New Roman"/>
          <w:szCs w:val="20"/>
          <w:lang w:eastAsia="zh-CN"/>
        </w:rPr>
        <w:t xml:space="preserve"> N, </w:t>
      </w:r>
      <w:r w:rsidR="0040061F" w:rsidRPr="005A3270">
        <w:rPr>
          <w:rFonts w:ascii="Times New Roman" w:eastAsiaTheme="minorEastAsia" w:hAnsi="Times New Roman"/>
          <w:szCs w:val="20"/>
          <w:lang w:eastAsia="zh-CN"/>
        </w:rPr>
        <w:t>and leng</w:t>
      </w:r>
      <w:r w:rsidR="008800C6" w:rsidRPr="005A3270">
        <w:rPr>
          <w:rFonts w:ascii="Times New Roman" w:eastAsiaTheme="minorEastAsia" w:hAnsi="Times New Roman"/>
          <w:szCs w:val="20"/>
          <w:lang w:eastAsia="zh-CN"/>
        </w:rPr>
        <w:t xml:space="preserve">th per </w:t>
      </w:r>
      <w:proofErr w:type="spellStart"/>
      <w:r w:rsidR="008800C6" w:rsidRPr="005A3270">
        <w:rPr>
          <w:rFonts w:ascii="Times New Roman" w:eastAsiaTheme="minorEastAsia" w:hAnsi="Times New Roman"/>
          <w:szCs w:val="20"/>
          <w:lang w:eastAsia="zh-CN"/>
        </w:rPr>
        <w:t>midamble</w:t>
      </w:r>
      <w:proofErr w:type="spellEnd"/>
      <w:r w:rsidR="008800C6" w:rsidRPr="005A3270">
        <w:rPr>
          <w:rFonts w:ascii="Times New Roman" w:eastAsiaTheme="minorEastAsia" w:hAnsi="Times New Roman"/>
          <w:szCs w:val="20"/>
          <w:lang w:eastAsia="zh-CN"/>
        </w:rPr>
        <w:t xml:space="preserve"> transmission L. Performance comparison between </w:t>
      </w:r>
      <w:r w:rsidR="00A8462F" w:rsidRPr="005A3270">
        <w:rPr>
          <w:rFonts w:ascii="Times New Roman" w:eastAsiaTheme="minorEastAsia" w:hAnsi="Times New Roman"/>
          <w:szCs w:val="20"/>
          <w:lang w:eastAsia="zh-CN"/>
        </w:rPr>
        <w:t>{</w:t>
      </w:r>
      <w:proofErr w:type="gramStart"/>
      <w:r w:rsidRPr="005A3270">
        <w:rPr>
          <w:rFonts w:ascii="Times New Roman" w:eastAsiaTheme="minorEastAsia" w:hAnsi="Times New Roman"/>
          <w:szCs w:val="20"/>
          <w:lang w:eastAsia="zh-CN"/>
        </w:rPr>
        <w:t>more</w:t>
      </w:r>
      <w:proofErr w:type="gramEnd"/>
      <w:r w:rsidR="00A8462F" w:rsidRPr="005A3270">
        <w:rPr>
          <w:rFonts w:ascii="Times New Roman" w:eastAsiaTheme="minorEastAsia" w:hAnsi="Times New Roman"/>
          <w:szCs w:val="20"/>
          <w:lang w:eastAsia="zh-CN"/>
        </w:rPr>
        <w:t xml:space="preserve"> </w:t>
      </w:r>
      <w:r w:rsidR="00A8462F" w:rsidRPr="005A3270">
        <w:rPr>
          <w:rFonts w:ascii="Times New Roman" w:eastAsiaTheme="minorEastAsia" w:hAnsi="Times New Roman" w:hint="eastAsia"/>
          <w:szCs w:val="20"/>
          <w:lang w:eastAsia="zh-CN"/>
        </w:rPr>
        <w:t>number</w:t>
      </w:r>
      <w:r w:rsidR="00A8462F" w:rsidRPr="005A3270">
        <w:rPr>
          <w:rFonts w:ascii="Times New Roman" w:eastAsiaTheme="minorEastAsia" w:hAnsi="Times New Roman"/>
          <w:szCs w:val="20"/>
          <w:lang w:eastAsia="zh-CN"/>
        </w:rPr>
        <w:t xml:space="preserve"> </w:t>
      </w:r>
      <w:r w:rsidR="00A8462F" w:rsidRPr="005A3270">
        <w:rPr>
          <w:rFonts w:ascii="Times New Roman" w:eastAsiaTheme="minorEastAsia" w:hAnsi="Times New Roman" w:hint="eastAsia"/>
          <w:szCs w:val="20"/>
          <w:lang w:eastAsia="zh-CN"/>
        </w:rPr>
        <w:t>of</w:t>
      </w:r>
      <w:r w:rsidRPr="005A3270">
        <w:rPr>
          <w:rFonts w:ascii="Times New Roman" w:eastAsiaTheme="minorEastAsia" w:hAnsi="Times New Roman"/>
          <w:szCs w:val="20"/>
          <w:lang w:eastAsia="zh-CN"/>
        </w:rPr>
        <w:t xml:space="preserve"> </w:t>
      </w:r>
      <w:proofErr w:type="spellStart"/>
      <w:r w:rsidRPr="005A3270">
        <w:rPr>
          <w:rFonts w:ascii="Times New Roman" w:eastAsiaTheme="minorEastAsia" w:hAnsi="Times New Roman"/>
          <w:szCs w:val="20"/>
          <w:lang w:eastAsia="zh-CN"/>
        </w:rPr>
        <w:t>midambles</w:t>
      </w:r>
      <w:proofErr w:type="spellEnd"/>
      <w:r w:rsidR="00A8462F" w:rsidRPr="005A3270">
        <w:rPr>
          <w:rFonts w:ascii="Times New Roman" w:eastAsiaTheme="minorEastAsia" w:hAnsi="Times New Roman"/>
          <w:szCs w:val="20"/>
          <w:lang w:eastAsia="zh-CN"/>
        </w:rPr>
        <w:t>,</w:t>
      </w:r>
      <w:r w:rsidRPr="005A3270">
        <w:rPr>
          <w:rFonts w:ascii="Times New Roman" w:eastAsiaTheme="minorEastAsia" w:hAnsi="Times New Roman"/>
          <w:szCs w:val="20"/>
          <w:lang w:eastAsia="zh-CN"/>
        </w:rPr>
        <w:t xml:space="preserve"> shorter length</w:t>
      </w:r>
      <w:r w:rsidR="00A8462F" w:rsidRPr="005A3270">
        <w:rPr>
          <w:rFonts w:ascii="Times New Roman" w:eastAsiaTheme="minorEastAsia" w:hAnsi="Times New Roman"/>
          <w:szCs w:val="20"/>
          <w:lang w:eastAsia="zh-CN"/>
        </w:rPr>
        <w:t>}</w:t>
      </w:r>
      <w:r w:rsidRPr="005A3270">
        <w:rPr>
          <w:rFonts w:ascii="Times New Roman" w:eastAsiaTheme="minorEastAsia" w:hAnsi="Times New Roman"/>
          <w:szCs w:val="20"/>
          <w:lang w:eastAsia="zh-CN"/>
        </w:rPr>
        <w:t xml:space="preserve"> or </w:t>
      </w:r>
      <w:r w:rsidR="00A8462F" w:rsidRPr="005A3270">
        <w:rPr>
          <w:rFonts w:ascii="Times New Roman" w:eastAsiaTheme="minorEastAsia" w:hAnsi="Times New Roman"/>
          <w:szCs w:val="20"/>
          <w:lang w:eastAsia="zh-CN"/>
        </w:rPr>
        <w:t>{</w:t>
      </w:r>
      <w:r w:rsidRPr="005A3270">
        <w:rPr>
          <w:rFonts w:ascii="Times New Roman" w:eastAsiaTheme="minorEastAsia" w:hAnsi="Times New Roman"/>
          <w:szCs w:val="20"/>
          <w:lang w:eastAsia="zh-CN"/>
        </w:rPr>
        <w:t>less</w:t>
      </w:r>
      <w:r w:rsidR="00A8462F" w:rsidRPr="005A3270">
        <w:rPr>
          <w:rFonts w:ascii="Times New Roman" w:eastAsiaTheme="minorEastAsia" w:hAnsi="Times New Roman"/>
          <w:szCs w:val="20"/>
          <w:lang w:eastAsia="zh-CN"/>
        </w:rPr>
        <w:t xml:space="preserve"> number</w:t>
      </w:r>
      <w:r w:rsidRPr="005A3270">
        <w:rPr>
          <w:rFonts w:ascii="Times New Roman" w:eastAsiaTheme="minorEastAsia" w:hAnsi="Times New Roman"/>
          <w:szCs w:val="20"/>
          <w:lang w:eastAsia="zh-CN"/>
        </w:rPr>
        <w:t xml:space="preserve"> </w:t>
      </w:r>
      <w:proofErr w:type="spellStart"/>
      <w:r w:rsidRPr="005A3270">
        <w:rPr>
          <w:rFonts w:ascii="Times New Roman" w:eastAsiaTheme="minorEastAsia" w:hAnsi="Times New Roman"/>
          <w:szCs w:val="20"/>
          <w:lang w:eastAsia="zh-CN"/>
        </w:rPr>
        <w:t>midambles</w:t>
      </w:r>
      <w:proofErr w:type="spellEnd"/>
      <w:r w:rsidR="0040061F" w:rsidRPr="005A3270">
        <w:rPr>
          <w:rFonts w:ascii="Times New Roman" w:eastAsiaTheme="minorEastAsia" w:hAnsi="Times New Roman"/>
          <w:szCs w:val="20"/>
          <w:lang w:eastAsia="zh-CN"/>
        </w:rPr>
        <w:t>,</w:t>
      </w:r>
      <w:r w:rsidRPr="005A3270">
        <w:rPr>
          <w:rFonts w:ascii="Times New Roman" w:eastAsiaTheme="minorEastAsia" w:hAnsi="Times New Roman"/>
          <w:szCs w:val="20"/>
          <w:lang w:eastAsia="zh-CN"/>
        </w:rPr>
        <w:t xml:space="preserve"> longer length</w:t>
      </w:r>
      <w:r w:rsidR="00A8462F" w:rsidRPr="005A3270">
        <w:rPr>
          <w:rFonts w:ascii="Times New Roman" w:eastAsiaTheme="minorEastAsia" w:hAnsi="Times New Roman"/>
          <w:szCs w:val="20"/>
          <w:lang w:eastAsia="zh-CN"/>
        </w:rPr>
        <w:t>}</w:t>
      </w:r>
      <w:r w:rsidR="008800C6" w:rsidRPr="005A3270">
        <w:rPr>
          <w:rFonts w:ascii="Times New Roman" w:eastAsiaTheme="minorEastAsia" w:hAnsi="Times New Roman"/>
          <w:szCs w:val="20"/>
          <w:lang w:eastAsia="zh-CN"/>
        </w:rPr>
        <w:t xml:space="preserve"> should be evaluated. We evaluated different {N, L} combinations, and the</w:t>
      </w:r>
      <w:r w:rsidR="009E45AB" w:rsidRPr="005A3270">
        <w:rPr>
          <w:rFonts w:ascii="Times New Roman" w:eastAsiaTheme="minorEastAsia" w:hAnsi="Times New Roman"/>
          <w:szCs w:val="20"/>
          <w:lang w:eastAsia="zh-CN"/>
        </w:rPr>
        <w:t xml:space="preserve"> common evaluation</w:t>
      </w:r>
      <w:r w:rsidR="000D37E9" w:rsidRPr="005A3270">
        <w:rPr>
          <w:rFonts w:ascii="Times New Roman" w:eastAsiaTheme="minorEastAsia" w:hAnsi="Times New Roman"/>
          <w:szCs w:val="20"/>
          <w:lang w:eastAsia="zh-CN"/>
        </w:rPr>
        <w:t xml:space="preserve"> assumptions are provided in Appendix </w:t>
      </w:r>
      <w:r w:rsidR="009A246C" w:rsidRPr="005A3270">
        <w:rPr>
          <w:rFonts w:ascii="Times New Roman" w:eastAsiaTheme="minorEastAsia" w:hAnsi="Times New Roman"/>
          <w:szCs w:val="20"/>
          <w:lang w:eastAsia="zh-CN"/>
        </w:rPr>
        <w:t>A</w:t>
      </w:r>
      <w:r w:rsidR="000D37E9" w:rsidRPr="005A3270">
        <w:rPr>
          <w:rFonts w:ascii="Times New Roman" w:eastAsiaTheme="minorEastAsia" w:hAnsi="Times New Roman"/>
          <w:szCs w:val="20"/>
          <w:lang w:eastAsia="zh-CN"/>
        </w:rPr>
        <w:t xml:space="preserve"> and the additional</w:t>
      </w:r>
      <w:r w:rsidR="008800C6" w:rsidRPr="005A3270">
        <w:rPr>
          <w:rFonts w:ascii="Times New Roman" w:eastAsiaTheme="minorEastAsia" w:hAnsi="Times New Roman"/>
          <w:szCs w:val="20"/>
          <w:lang w:eastAsia="zh-CN"/>
        </w:rPr>
        <w:t xml:space="preserve"> evaluation assumptions</w:t>
      </w:r>
      <w:r w:rsidR="000D37E9" w:rsidRPr="005A3270">
        <w:rPr>
          <w:rFonts w:ascii="Times New Roman" w:eastAsiaTheme="minorEastAsia" w:hAnsi="Times New Roman"/>
          <w:szCs w:val="20"/>
          <w:lang w:eastAsia="zh-CN"/>
        </w:rPr>
        <w:t xml:space="preserve"> for </w:t>
      </w:r>
      <w:proofErr w:type="spellStart"/>
      <w:r w:rsidR="000D37E9" w:rsidRPr="005A3270">
        <w:rPr>
          <w:rFonts w:ascii="Times New Roman" w:eastAsiaTheme="minorEastAsia" w:hAnsi="Times New Roman"/>
          <w:szCs w:val="20"/>
          <w:lang w:eastAsia="zh-CN"/>
        </w:rPr>
        <w:t>Midamble</w:t>
      </w:r>
      <w:proofErr w:type="spellEnd"/>
      <w:r w:rsidR="000D37E9" w:rsidRPr="005A3270">
        <w:rPr>
          <w:rFonts w:ascii="Times New Roman" w:eastAsiaTheme="minorEastAsia" w:hAnsi="Times New Roman"/>
          <w:szCs w:val="20"/>
          <w:lang w:eastAsia="zh-CN"/>
        </w:rPr>
        <w:t xml:space="preserve"> </w:t>
      </w:r>
      <w:r w:rsidR="0026438E" w:rsidRPr="005A3270">
        <w:rPr>
          <w:rFonts w:ascii="Times New Roman" w:eastAsiaTheme="minorEastAsia" w:hAnsi="Times New Roman" w:hint="eastAsia"/>
          <w:szCs w:val="20"/>
          <w:lang w:eastAsia="zh-CN"/>
        </w:rPr>
        <w:t>density</w:t>
      </w:r>
      <w:r w:rsidR="0026438E" w:rsidRPr="005A3270">
        <w:rPr>
          <w:rFonts w:ascii="Times New Roman" w:eastAsiaTheme="minorEastAsia" w:hAnsi="Times New Roman"/>
          <w:szCs w:val="20"/>
          <w:lang w:eastAsia="zh-CN"/>
        </w:rPr>
        <w:t xml:space="preserve"> </w:t>
      </w:r>
      <w:r w:rsidR="000D37E9" w:rsidRPr="005A3270">
        <w:rPr>
          <w:rFonts w:ascii="Times New Roman" w:eastAsiaTheme="minorEastAsia" w:hAnsi="Times New Roman"/>
          <w:szCs w:val="20"/>
          <w:lang w:eastAsia="zh-CN"/>
        </w:rPr>
        <w:t>and length</w:t>
      </w:r>
      <w:r w:rsidR="008800C6" w:rsidRPr="005A3270">
        <w:rPr>
          <w:rFonts w:ascii="Times New Roman" w:eastAsiaTheme="minorEastAsia" w:hAnsi="Times New Roman"/>
          <w:szCs w:val="20"/>
          <w:lang w:eastAsia="zh-CN"/>
        </w:rPr>
        <w:t xml:space="preserve"> are provided in</w:t>
      </w:r>
      <w:r w:rsidR="000D37E9" w:rsidRPr="005A3270">
        <w:rPr>
          <w:rFonts w:ascii="Times New Roman" w:eastAsiaTheme="minorEastAsia" w:hAnsi="Times New Roman"/>
          <w:szCs w:val="20"/>
          <w:lang w:eastAsia="zh-CN"/>
        </w:rPr>
        <w:t xml:space="preserve"> following</w:t>
      </w:r>
      <w:r w:rsidR="008800C6" w:rsidRPr="005A3270">
        <w:rPr>
          <w:rFonts w:ascii="Times New Roman" w:eastAsiaTheme="minorEastAsia" w:hAnsi="Times New Roman"/>
          <w:szCs w:val="20"/>
          <w:lang w:eastAsia="zh-CN"/>
        </w:rPr>
        <w:t xml:space="preserve"> </w:t>
      </w:r>
      <w:r w:rsidR="00CD4295" w:rsidRPr="005A3270">
        <w:rPr>
          <w:rFonts w:ascii="Times New Roman" w:eastAsiaTheme="minorEastAsia" w:hAnsi="Times New Roman"/>
          <w:szCs w:val="20"/>
          <w:lang w:eastAsia="zh-CN"/>
        </w:rPr>
        <w:fldChar w:fldCharType="begin"/>
      </w:r>
      <w:r w:rsidR="00CD4295" w:rsidRPr="005A3270">
        <w:rPr>
          <w:rFonts w:ascii="Times New Roman" w:eastAsiaTheme="minorEastAsia" w:hAnsi="Times New Roman"/>
          <w:szCs w:val="20"/>
          <w:lang w:eastAsia="zh-CN"/>
        </w:rPr>
        <w:instrText xml:space="preserve"> REF _Ref188537896 \h </w:instrText>
      </w:r>
      <w:r w:rsidR="005A3270">
        <w:rPr>
          <w:rFonts w:ascii="Times New Roman" w:eastAsiaTheme="minorEastAsia" w:hAnsi="Times New Roman"/>
          <w:szCs w:val="20"/>
          <w:lang w:eastAsia="zh-CN"/>
        </w:rPr>
        <w:instrText xml:space="preserve"> \* MERGEFORMAT </w:instrText>
      </w:r>
      <w:r w:rsidR="00CD4295" w:rsidRPr="005A3270">
        <w:rPr>
          <w:rFonts w:ascii="Times New Roman" w:eastAsiaTheme="minorEastAsia" w:hAnsi="Times New Roman"/>
          <w:szCs w:val="20"/>
          <w:lang w:eastAsia="zh-CN"/>
        </w:rPr>
      </w:r>
      <w:r w:rsidR="00CD4295" w:rsidRPr="005A3270">
        <w:rPr>
          <w:rFonts w:ascii="Times New Roman" w:eastAsiaTheme="minorEastAsia" w:hAnsi="Times New Roman"/>
          <w:szCs w:val="20"/>
          <w:lang w:eastAsia="zh-CN"/>
        </w:rPr>
        <w:fldChar w:fldCharType="separate"/>
      </w:r>
      <w:r w:rsidR="00BE62CF" w:rsidRPr="005A3270">
        <w:rPr>
          <w:rFonts w:ascii="Times New Roman" w:eastAsiaTheme="minorEastAsia" w:hAnsi="Times New Roman"/>
          <w:szCs w:val="20"/>
          <w:lang w:eastAsia="zh-CN"/>
        </w:rPr>
        <w:t>Table 2</w:t>
      </w:r>
      <w:r w:rsidR="00CD4295" w:rsidRPr="005A3270">
        <w:rPr>
          <w:rFonts w:ascii="Times New Roman" w:eastAsiaTheme="minorEastAsia" w:hAnsi="Times New Roman"/>
          <w:szCs w:val="20"/>
          <w:lang w:eastAsia="zh-CN"/>
        </w:rPr>
        <w:fldChar w:fldCharType="end"/>
      </w:r>
      <w:r w:rsidRPr="005A3270">
        <w:rPr>
          <w:rFonts w:ascii="Times New Roman" w:eastAsiaTheme="minorEastAsia" w:hAnsi="Times New Roman"/>
          <w:szCs w:val="20"/>
          <w:lang w:eastAsia="zh-CN"/>
        </w:rPr>
        <w:t xml:space="preserve">. </w:t>
      </w:r>
    </w:p>
    <w:p w14:paraId="76AC34BC" w14:textId="2CD13E63" w:rsidR="008800C6" w:rsidRPr="00F22417" w:rsidRDefault="00F22417" w:rsidP="009D6C4F">
      <w:pPr>
        <w:tabs>
          <w:tab w:val="num" w:pos="425"/>
        </w:tabs>
        <w:spacing w:before="120" w:after="120" w:line="276" w:lineRule="auto"/>
        <w:jc w:val="center"/>
        <w:rPr>
          <w:rFonts w:ascii="Times New Roman" w:eastAsia="宋体" w:hAnsi="Times New Roman"/>
          <w:szCs w:val="20"/>
          <w:lang w:eastAsia="zh-CN"/>
        </w:rPr>
      </w:pPr>
      <w:bookmarkStart w:id="46" w:name="_Ref188537896"/>
      <w:r w:rsidRPr="00123D7C">
        <w:rPr>
          <w:rFonts w:ascii="Times New Roman" w:hAnsi="Times New Roman"/>
          <w:b/>
          <w:bCs/>
        </w:rPr>
        <w:t xml:space="preserve">Table </w:t>
      </w:r>
      <w:r w:rsidRPr="00123D7C">
        <w:fldChar w:fldCharType="begin"/>
      </w:r>
      <w:r w:rsidRPr="00123D7C">
        <w:rPr>
          <w:rFonts w:ascii="Times New Roman" w:hAnsi="Times New Roman"/>
          <w:b/>
          <w:bCs/>
        </w:rPr>
        <w:instrText xml:space="preserve"> SEQ Table \* ARABIC </w:instrText>
      </w:r>
      <w:r w:rsidRPr="00123D7C">
        <w:fldChar w:fldCharType="separate"/>
      </w:r>
      <w:r w:rsidR="00A24BBF">
        <w:rPr>
          <w:rFonts w:ascii="Times New Roman" w:hAnsi="Times New Roman"/>
          <w:b/>
          <w:bCs/>
          <w:noProof/>
        </w:rPr>
        <w:t>2</w:t>
      </w:r>
      <w:r w:rsidRPr="00123D7C">
        <w:fldChar w:fldCharType="end"/>
      </w:r>
      <w:bookmarkEnd w:id="46"/>
      <w:r w:rsidRPr="00123D7C">
        <w:rPr>
          <w:rFonts w:ascii="Times New Roman" w:hAnsi="Times New Roman"/>
          <w:b/>
          <w:bCs/>
        </w:rPr>
        <w:t xml:space="preserve"> </w:t>
      </w:r>
      <w:r w:rsidRPr="00123D7C">
        <w:rPr>
          <w:rFonts w:ascii="Times New Roman" w:eastAsiaTheme="minorEastAsia" w:hAnsi="Times New Roman"/>
          <w:b/>
        </w:rPr>
        <w:t xml:space="preserve">. </w:t>
      </w:r>
      <w:r w:rsidR="009E45AB">
        <w:rPr>
          <w:rFonts w:ascii="Times New Roman" w:eastAsiaTheme="minorEastAsia" w:hAnsi="Times New Roman"/>
          <w:b/>
        </w:rPr>
        <w:t xml:space="preserve">Additional </w:t>
      </w:r>
      <w:r w:rsidR="00E053FD">
        <w:rPr>
          <w:rFonts w:ascii="Times New Roman" w:eastAsiaTheme="minorEastAsia" w:hAnsi="Times New Roman"/>
          <w:b/>
        </w:rPr>
        <w:t xml:space="preserve">Evaluation assumptions for </w:t>
      </w:r>
      <w:proofErr w:type="spellStart"/>
      <w:r w:rsidR="009D4141">
        <w:rPr>
          <w:rFonts w:ascii="Times New Roman" w:eastAsiaTheme="minorEastAsia" w:hAnsi="Times New Roman"/>
          <w:b/>
        </w:rPr>
        <w:t>M</w:t>
      </w:r>
      <w:r w:rsidR="009D6C4F">
        <w:rPr>
          <w:rFonts w:ascii="Times New Roman" w:eastAsiaTheme="minorEastAsia" w:hAnsi="Times New Roman"/>
          <w:b/>
        </w:rPr>
        <w:t>idamble</w:t>
      </w:r>
      <w:proofErr w:type="spellEnd"/>
      <w:r w:rsidR="009D6C4F">
        <w:rPr>
          <w:rFonts w:ascii="Times New Roman" w:eastAsiaTheme="minorEastAsia" w:hAnsi="Times New Roman"/>
          <w:b/>
        </w:rPr>
        <w:t xml:space="preserve"> </w:t>
      </w:r>
      <w:r w:rsidR="0026438E">
        <w:rPr>
          <w:rFonts w:ascii="Times New Roman" w:eastAsiaTheme="minorEastAsia" w:hAnsi="Times New Roman" w:hint="eastAsia"/>
          <w:b/>
          <w:lang w:eastAsia="zh-CN"/>
        </w:rPr>
        <w:t>density</w:t>
      </w:r>
      <w:r w:rsidR="0026438E">
        <w:rPr>
          <w:rFonts w:ascii="Times New Roman" w:eastAsiaTheme="minorEastAsia" w:hAnsi="Times New Roman"/>
          <w:b/>
        </w:rPr>
        <w:t xml:space="preserve"> </w:t>
      </w:r>
      <w:r w:rsidR="009D6C4F">
        <w:rPr>
          <w:rFonts w:ascii="Times New Roman" w:eastAsiaTheme="minorEastAsia" w:hAnsi="Times New Roman"/>
          <w:b/>
        </w:rPr>
        <w:t>and length</w:t>
      </w:r>
    </w:p>
    <w:tbl>
      <w:tblPr>
        <w:tblStyle w:val="afc"/>
        <w:tblW w:w="877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967"/>
        <w:gridCol w:w="5812"/>
      </w:tblGrid>
      <w:tr w:rsidR="00E053FD" w:rsidRPr="0011771A" w14:paraId="66FAF02F" w14:textId="77777777" w:rsidTr="00C5643C">
        <w:tc>
          <w:tcPr>
            <w:tcW w:w="2967" w:type="dxa"/>
          </w:tcPr>
          <w:p w14:paraId="3CC533BC" w14:textId="3FA99F93" w:rsidR="00E053FD" w:rsidRPr="0011771A" w:rsidRDefault="009D6C4F" w:rsidP="004A7202">
            <w:pPr>
              <w:spacing w:after="180" w:line="252" w:lineRule="auto"/>
              <w:contextualSpacing/>
              <w:rPr>
                <w:rFonts w:ascii="Times" w:eastAsia="等线" w:hAnsi="Times" w:cs="Times"/>
                <w:bCs/>
                <w:szCs w:val="21"/>
                <w:lang w:eastAsia="zh-CN"/>
              </w:rPr>
            </w:pPr>
            <w:r>
              <w:rPr>
                <w:rFonts w:ascii="Times" w:eastAsia="等线" w:hAnsi="Times" w:cs="Times" w:hint="eastAsia"/>
                <w:bCs/>
                <w:szCs w:val="21"/>
                <w:lang w:eastAsia="zh-CN"/>
              </w:rPr>
              <w:t>P</w:t>
            </w:r>
            <w:r>
              <w:rPr>
                <w:rFonts w:ascii="Times" w:eastAsia="等线" w:hAnsi="Times" w:cs="Times"/>
                <w:bCs/>
                <w:szCs w:val="21"/>
                <w:lang w:eastAsia="zh-CN"/>
              </w:rPr>
              <w:t>arameter</w:t>
            </w:r>
          </w:p>
        </w:tc>
        <w:tc>
          <w:tcPr>
            <w:tcW w:w="5812" w:type="dxa"/>
          </w:tcPr>
          <w:p w14:paraId="745E76A8" w14:textId="4299B778" w:rsidR="00E053FD" w:rsidRPr="0011771A" w:rsidRDefault="009D6C4F" w:rsidP="004A7202">
            <w:pPr>
              <w:spacing w:after="180" w:line="252" w:lineRule="auto"/>
              <w:contextualSpacing/>
              <w:rPr>
                <w:rFonts w:ascii="Times" w:eastAsia="等线" w:hAnsi="Times" w:cs="Times"/>
                <w:bCs/>
                <w:szCs w:val="21"/>
                <w:lang w:eastAsia="zh-CN"/>
              </w:rPr>
            </w:pPr>
            <w:r>
              <w:rPr>
                <w:rFonts w:ascii="Times" w:eastAsia="等线" w:hAnsi="Times" w:cs="Times" w:hint="eastAsia"/>
                <w:bCs/>
                <w:szCs w:val="21"/>
                <w:lang w:eastAsia="zh-CN"/>
              </w:rPr>
              <w:t>V</w:t>
            </w:r>
            <w:r>
              <w:rPr>
                <w:rFonts w:ascii="Times" w:eastAsia="等线" w:hAnsi="Times" w:cs="Times"/>
                <w:bCs/>
                <w:szCs w:val="21"/>
                <w:lang w:eastAsia="zh-CN"/>
              </w:rPr>
              <w:t>alues/Assumptions</w:t>
            </w:r>
          </w:p>
        </w:tc>
      </w:tr>
      <w:tr w:rsidR="00F22417" w:rsidRPr="0011771A" w14:paraId="5F17FBA2" w14:textId="77777777" w:rsidTr="00C5643C">
        <w:tc>
          <w:tcPr>
            <w:tcW w:w="2967" w:type="dxa"/>
          </w:tcPr>
          <w:p w14:paraId="5182C9B2" w14:textId="77777777" w:rsidR="00F22417" w:rsidRPr="0011771A" w:rsidRDefault="00F22417" w:rsidP="004A7202">
            <w:pPr>
              <w:spacing w:after="180" w:line="252" w:lineRule="auto"/>
              <w:contextualSpacing/>
              <w:rPr>
                <w:rFonts w:ascii="Times" w:eastAsia="等线" w:hAnsi="Times" w:cs="Times"/>
                <w:bCs/>
                <w:szCs w:val="21"/>
              </w:rPr>
            </w:pPr>
            <w:r w:rsidRPr="0011771A">
              <w:rPr>
                <w:rFonts w:ascii="Times" w:eastAsia="等线" w:hAnsi="Times" w:cs="Times"/>
                <w:bCs/>
                <w:szCs w:val="21"/>
              </w:rPr>
              <w:t>Message size</w:t>
            </w:r>
          </w:p>
        </w:tc>
        <w:tc>
          <w:tcPr>
            <w:tcW w:w="5812" w:type="dxa"/>
          </w:tcPr>
          <w:p w14:paraId="2180A3C8" w14:textId="77777777" w:rsidR="00F22417" w:rsidRPr="0011771A" w:rsidRDefault="00F22417" w:rsidP="004A7202">
            <w:pPr>
              <w:spacing w:after="180" w:line="252" w:lineRule="auto"/>
              <w:contextualSpacing/>
              <w:rPr>
                <w:rFonts w:ascii="Times" w:eastAsia="等线" w:hAnsi="Times" w:cs="Times"/>
                <w:bCs/>
                <w:szCs w:val="21"/>
              </w:rPr>
            </w:pPr>
            <w:r w:rsidRPr="0011771A">
              <w:rPr>
                <w:rFonts w:ascii="Times" w:eastAsia="等线" w:hAnsi="Times" w:cs="Times"/>
                <w:bCs/>
                <w:szCs w:val="21"/>
              </w:rPr>
              <w:t>400 bits</w:t>
            </w:r>
          </w:p>
        </w:tc>
      </w:tr>
      <w:tr w:rsidR="00F22417" w:rsidRPr="001B3EC3" w14:paraId="6F01A9E3" w14:textId="77777777" w:rsidTr="00C5643C">
        <w:tc>
          <w:tcPr>
            <w:tcW w:w="2967" w:type="dxa"/>
          </w:tcPr>
          <w:p w14:paraId="361D56BC" w14:textId="09685B60" w:rsidR="00F22417" w:rsidRPr="0011771A" w:rsidRDefault="00F22417" w:rsidP="004A7202">
            <w:pPr>
              <w:spacing w:after="180" w:line="252" w:lineRule="auto"/>
              <w:contextualSpacing/>
              <w:rPr>
                <w:rFonts w:ascii="Times" w:eastAsia="等线" w:hAnsi="Times" w:cs="Times"/>
                <w:bCs/>
                <w:szCs w:val="21"/>
                <w:lang w:eastAsia="zh-CN"/>
              </w:rPr>
            </w:pPr>
            <w:r>
              <w:rPr>
                <w:rFonts w:ascii="Times" w:eastAsia="等线" w:hAnsi="Times" w:cs="Times" w:hint="eastAsia"/>
                <w:bCs/>
                <w:szCs w:val="21"/>
              </w:rPr>
              <w:t>P</w:t>
            </w:r>
            <w:r>
              <w:rPr>
                <w:rFonts w:ascii="Times" w:eastAsia="等线" w:hAnsi="Times" w:cs="Times"/>
                <w:bCs/>
                <w:szCs w:val="21"/>
              </w:rPr>
              <w:t>reamble Part-1 length</w:t>
            </w:r>
            <w:r w:rsidR="0026438E">
              <w:rPr>
                <w:rFonts w:ascii="Times" w:eastAsia="等线" w:hAnsi="Times" w:cs="Times" w:hint="eastAsia"/>
                <w:bCs/>
                <w:szCs w:val="21"/>
                <w:lang w:eastAsia="zh-CN"/>
              </w:rPr>
              <w:t xml:space="preserve"> in chips</w:t>
            </w:r>
          </w:p>
        </w:tc>
        <w:tc>
          <w:tcPr>
            <w:tcW w:w="5812" w:type="dxa"/>
          </w:tcPr>
          <w:p w14:paraId="1E953ED1" w14:textId="1BF07DAE" w:rsidR="00F22417" w:rsidRPr="009736A9" w:rsidRDefault="00F81DFB" w:rsidP="00DD2B1A">
            <w:pPr>
              <w:pStyle w:val="af0"/>
              <w:numPr>
                <w:ilvl w:val="0"/>
                <w:numId w:val="36"/>
              </w:numPr>
              <w:spacing w:after="180" w:line="252" w:lineRule="auto"/>
              <w:ind w:firstLineChars="0"/>
              <w:contextualSpacing/>
              <w:rPr>
                <w:rFonts w:ascii="Times" w:eastAsia="等线" w:hAnsi="Times" w:cs="Times"/>
                <w:sz w:val="20"/>
                <w:szCs w:val="20"/>
              </w:rPr>
            </w:pPr>
            <w:r w:rsidRPr="009736A9">
              <w:rPr>
                <w:rFonts w:ascii="Times" w:eastAsia="等线" w:hAnsi="Times" w:cs="Times"/>
                <w:sz w:val="20"/>
                <w:szCs w:val="20"/>
              </w:rPr>
              <w:t>96 chips, f</w:t>
            </w:r>
            <w:r w:rsidR="00E557E5" w:rsidRPr="009736A9">
              <w:rPr>
                <w:rFonts w:ascii="Times" w:eastAsia="等线" w:hAnsi="Times" w:cs="Times"/>
                <w:sz w:val="20"/>
                <w:szCs w:val="20"/>
              </w:rPr>
              <w:t>or</w:t>
            </w:r>
            <w:r w:rsidR="00797CCD" w:rsidRPr="009736A9">
              <w:rPr>
                <w:rFonts w:ascii="Times" w:eastAsia="等线" w:hAnsi="Times" w:cs="Times"/>
                <w:sz w:val="20"/>
                <w:szCs w:val="20"/>
              </w:rPr>
              <w:t xml:space="preserve"> </w:t>
            </w:r>
            <w:r w:rsidR="00797CCD" w:rsidRPr="009736A9">
              <w:rPr>
                <w:rFonts w:ascii="Times" w:eastAsia="等线" w:hAnsi="Times" w:cs="Times" w:hint="eastAsia"/>
                <w:sz w:val="20"/>
                <w:szCs w:val="20"/>
              </w:rPr>
              <w:t>Frequency</w:t>
            </w:r>
            <w:r w:rsidR="00797CCD" w:rsidRPr="009736A9">
              <w:rPr>
                <w:rFonts w:ascii="Times" w:eastAsia="等线" w:hAnsi="Times" w:cs="Times"/>
                <w:sz w:val="20"/>
                <w:szCs w:val="20"/>
              </w:rPr>
              <w:t xml:space="preserve"> </w:t>
            </w:r>
            <w:r w:rsidR="00797CCD" w:rsidRPr="009736A9">
              <w:rPr>
                <w:rFonts w:ascii="Times" w:eastAsia="等线" w:hAnsi="Times" w:cs="Times" w:hint="eastAsia"/>
                <w:sz w:val="20"/>
                <w:szCs w:val="20"/>
              </w:rPr>
              <w:t>shift</w:t>
            </w:r>
            <w:r w:rsidR="00F22417" w:rsidRPr="009736A9">
              <w:rPr>
                <w:rFonts w:ascii="Times" w:eastAsia="等线" w:hAnsi="Times" w:cs="Times"/>
                <w:sz w:val="20"/>
                <w:szCs w:val="20"/>
              </w:rPr>
              <w:t>=20kHz</w:t>
            </w:r>
          </w:p>
          <w:p w14:paraId="7BEA851D" w14:textId="74123E25" w:rsidR="00F22417" w:rsidRPr="009736A9" w:rsidRDefault="00F81DFB" w:rsidP="00DD2B1A">
            <w:pPr>
              <w:pStyle w:val="af0"/>
              <w:numPr>
                <w:ilvl w:val="0"/>
                <w:numId w:val="36"/>
              </w:numPr>
              <w:spacing w:line="252" w:lineRule="auto"/>
              <w:ind w:firstLineChars="0"/>
              <w:contextualSpacing/>
              <w:rPr>
                <w:rFonts w:ascii="Times" w:eastAsia="等线" w:hAnsi="Times" w:cs="Times"/>
                <w:sz w:val="20"/>
                <w:szCs w:val="20"/>
              </w:rPr>
            </w:pPr>
            <w:r w:rsidRPr="009736A9">
              <w:rPr>
                <w:rFonts w:ascii="Times" w:eastAsia="等线" w:hAnsi="Times" w:cs="Times"/>
                <w:sz w:val="20"/>
                <w:szCs w:val="20"/>
              </w:rPr>
              <w:t xml:space="preserve">96*2 </w:t>
            </w:r>
            <w:r w:rsidRPr="009736A9">
              <w:rPr>
                <w:rFonts w:ascii="Times" w:eastAsia="等线" w:hAnsi="Times" w:cs="Times" w:hint="eastAsia"/>
                <w:sz w:val="20"/>
                <w:szCs w:val="20"/>
              </w:rPr>
              <w:t>chips</w:t>
            </w:r>
            <w:r w:rsidRPr="009736A9">
              <w:rPr>
                <w:rFonts w:ascii="Times" w:eastAsia="等线" w:hAnsi="Times" w:cs="Times"/>
                <w:sz w:val="20"/>
                <w:szCs w:val="20"/>
              </w:rPr>
              <w:t>, f</w:t>
            </w:r>
            <w:r w:rsidR="00E557E5" w:rsidRPr="009736A9">
              <w:rPr>
                <w:rFonts w:ascii="Times" w:eastAsia="等线" w:hAnsi="Times" w:cs="Times"/>
                <w:sz w:val="20"/>
                <w:szCs w:val="20"/>
              </w:rPr>
              <w:t>or</w:t>
            </w:r>
            <w:r w:rsidR="00797CCD" w:rsidRPr="009736A9">
              <w:rPr>
                <w:rFonts w:ascii="Times" w:eastAsia="等线" w:hAnsi="Times" w:cs="Times"/>
                <w:sz w:val="20"/>
                <w:szCs w:val="20"/>
              </w:rPr>
              <w:t xml:space="preserve"> </w:t>
            </w:r>
            <w:r w:rsidR="00797CCD" w:rsidRPr="009736A9">
              <w:rPr>
                <w:rFonts w:ascii="Times" w:eastAsia="等线" w:hAnsi="Times" w:cs="Times" w:hint="eastAsia"/>
                <w:sz w:val="20"/>
                <w:szCs w:val="20"/>
              </w:rPr>
              <w:t>Frequency</w:t>
            </w:r>
            <w:r w:rsidR="00797CCD" w:rsidRPr="009736A9">
              <w:rPr>
                <w:rFonts w:ascii="Times" w:eastAsia="等线" w:hAnsi="Times" w:cs="Times"/>
                <w:sz w:val="20"/>
                <w:szCs w:val="20"/>
              </w:rPr>
              <w:t xml:space="preserve"> </w:t>
            </w:r>
            <w:r w:rsidR="00797CCD" w:rsidRPr="009736A9">
              <w:rPr>
                <w:rFonts w:ascii="Times" w:eastAsia="等线" w:hAnsi="Times" w:cs="Times" w:hint="eastAsia"/>
                <w:sz w:val="20"/>
                <w:szCs w:val="20"/>
              </w:rPr>
              <w:t>shift</w:t>
            </w:r>
            <w:r w:rsidR="00F22417" w:rsidRPr="009736A9">
              <w:rPr>
                <w:rFonts w:ascii="Times" w:eastAsia="等线" w:hAnsi="Times" w:cs="Times"/>
                <w:sz w:val="20"/>
                <w:szCs w:val="20"/>
              </w:rPr>
              <w:t>=40kHz</w:t>
            </w:r>
          </w:p>
        </w:tc>
      </w:tr>
      <w:tr w:rsidR="00E557E5" w:rsidRPr="001B3EC3" w14:paraId="4F25E52B" w14:textId="77777777" w:rsidTr="00E557E5">
        <w:tc>
          <w:tcPr>
            <w:tcW w:w="2967" w:type="dxa"/>
          </w:tcPr>
          <w:p w14:paraId="0A1F6F44" w14:textId="44FCC1D2" w:rsidR="00E557E5" w:rsidRDefault="00E557E5" w:rsidP="004A7202">
            <w:pPr>
              <w:spacing w:after="180" w:line="252" w:lineRule="auto"/>
              <w:contextualSpacing/>
              <w:rPr>
                <w:rFonts w:ascii="Times" w:eastAsia="等线" w:hAnsi="Times" w:cs="Times"/>
                <w:bCs/>
                <w:szCs w:val="21"/>
                <w:lang w:eastAsia="zh-CN"/>
              </w:rPr>
            </w:pPr>
            <w:r>
              <w:rPr>
                <w:rFonts w:ascii="Times" w:eastAsia="等线" w:hAnsi="Times" w:cs="Times" w:hint="eastAsia"/>
                <w:bCs/>
                <w:szCs w:val="21"/>
                <w:lang w:eastAsia="zh-CN"/>
              </w:rPr>
              <w:t>P</w:t>
            </w:r>
            <w:r>
              <w:rPr>
                <w:rFonts w:ascii="Times" w:eastAsia="等线" w:hAnsi="Times" w:cs="Times"/>
                <w:bCs/>
                <w:szCs w:val="21"/>
                <w:lang w:eastAsia="zh-CN"/>
              </w:rPr>
              <w:t>reamble Part-2 length in chips</w:t>
            </w:r>
          </w:p>
        </w:tc>
        <w:tc>
          <w:tcPr>
            <w:tcW w:w="5812" w:type="dxa"/>
          </w:tcPr>
          <w:p w14:paraId="687B80D3" w14:textId="5F825D86" w:rsidR="00E557E5" w:rsidRPr="009736A9" w:rsidRDefault="00F81DFB" w:rsidP="00E557E5">
            <w:pPr>
              <w:pStyle w:val="af0"/>
              <w:numPr>
                <w:ilvl w:val="0"/>
                <w:numId w:val="36"/>
              </w:numPr>
              <w:spacing w:after="180" w:line="252" w:lineRule="auto"/>
              <w:ind w:firstLineChars="0"/>
              <w:contextualSpacing/>
              <w:rPr>
                <w:rFonts w:ascii="Times" w:eastAsia="等线" w:hAnsi="Times" w:cs="Times"/>
                <w:sz w:val="20"/>
                <w:szCs w:val="20"/>
              </w:rPr>
            </w:pPr>
            <w:r w:rsidRPr="009736A9">
              <w:rPr>
                <w:rFonts w:ascii="Times" w:eastAsia="等线" w:hAnsi="Times" w:cs="Times"/>
                <w:sz w:val="20"/>
                <w:szCs w:val="20"/>
              </w:rPr>
              <w:t>64 chips, for</w:t>
            </w:r>
            <w:r w:rsidR="00E557E5" w:rsidRPr="009736A9">
              <w:rPr>
                <w:rFonts w:ascii="Times" w:eastAsia="等线" w:hAnsi="Times" w:cs="Times"/>
                <w:sz w:val="20"/>
                <w:szCs w:val="20"/>
              </w:rPr>
              <w:t xml:space="preserve"> </w:t>
            </w:r>
            <w:r w:rsidR="00E557E5" w:rsidRPr="009736A9">
              <w:rPr>
                <w:rFonts w:ascii="Times" w:eastAsia="等线" w:hAnsi="Times" w:cs="Times" w:hint="eastAsia"/>
                <w:sz w:val="20"/>
                <w:szCs w:val="20"/>
              </w:rPr>
              <w:t>Frequency</w:t>
            </w:r>
            <w:r w:rsidR="00E557E5" w:rsidRPr="009736A9">
              <w:rPr>
                <w:rFonts w:ascii="Times" w:eastAsia="等线" w:hAnsi="Times" w:cs="Times"/>
                <w:sz w:val="20"/>
                <w:szCs w:val="20"/>
              </w:rPr>
              <w:t xml:space="preserve"> </w:t>
            </w:r>
            <w:r w:rsidR="00E557E5" w:rsidRPr="009736A9">
              <w:rPr>
                <w:rFonts w:ascii="Times" w:eastAsia="等线" w:hAnsi="Times" w:cs="Times" w:hint="eastAsia"/>
                <w:sz w:val="20"/>
                <w:szCs w:val="20"/>
              </w:rPr>
              <w:t>shift</w:t>
            </w:r>
            <w:r w:rsidR="00E557E5" w:rsidRPr="009736A9">
              <w:rPr>
                <w:rFonts w:ascii="Times" w:eastAsia="等线" w:hAnsi="Times" w:cs="Times"/>
                <w:sz w:val="20"/>
                <w:szCs w:val="20"/>
              </w:rPr>
              <w:t>=20kHz</w:t>
            </w:r>
          </w:p>
          <w:p w14:paraId="72FC2BB6" w14:textId="0E0CBFA1" w:rsidR="00E557E5" w:rsidRPr="009736A9" w:rsidRDefault="00F81DFB" w:rsidP="00DD2B1A">
            <w:pPr>
              <w:pStyle w:val="af0"/>
              <w:numPr>
                <w:ilvl w:val="0"/>
                <w:numId w:val="36"/>
              </w:numPr>
              <w:spacing w:line="252" w:lineRule="auto"/>
              <w:ind w:firstLineChars="0"/>
              <w:contextualSpacing/>
              <w:rPr>
                <w:rFonts w:ascii="Times" w:eastAsia="等线" w:hAnsi="Times" w:cs="Times"/>
                <w:sz w:val="20"/>
                <w:szCs w:val="20"/>
              </w:rPr>
            </w:pPr>
            <w:r w:rsidRPr="009736A9">
              <w:rPr>
                <w:rFonts w:ascii="Times" w:eastAsia="等线" w:hAnsi="Times" w:cs="Times"/>
                <w:sz w:val="20"/>
                <w:szCs w:val="20"/>
              </w:rPr>
              <w:t>64*2 chips, f</w:t>
            </w:r>
            <w:r w:rsidR="00E557E5" w:rsidRPr="009736A9">
              <w:rPr>
                <w:rFonts w:ascii="Times" w:eastAsia="等线" w:hAnsi="Times" w:cs="Times"/>
                <w:sz w:val="20"/>
                <w:szCs w:val="20"/>
              </w:rPr>
              <w:t xml:space="preserve">or </w:t>
            </w:r>
            <w:r w:rsidR="00E557E5" w:rsidRPr="009736A9">
              <w:rPr>
                <w:rFonts w:ascii="Times" w:eastAsia="等线" w:hAnsi="Times" w:cs="Times" w:hint="eastAsia"/>
                <w:sz w:val="20"/>
                <w:szCs w:val="20"/>
              </w:rPr>
              <w:t>Frequency</w:t>
            </w:r>
            <w:r w:rsidR="00E557E5" w:rsidRPr="009736A9">
              <w:rPr>
                <w:rFonts w:ascii="Times" w:eastAsia="等线" w:hAnsi="Times" w:cs="Times"/>
                <w:sz w:val="20"/>
                <w:szCs w:val="20"/>
              </w:rPr>
              <w:t xml:space="preserve"> </w:t>
            </w:r>
            <w:r w:rsidR="00E557E5" w:rsidRPr="009736A9">
              <w:rPr>
                <w:rFonts w:ascii="Times" w:eastAsia="等线" w:hAnsi="Times" w:cs="Times" w:hint="eastAsia"/>
                <w:sz w:val="20"/>
                <w:szCs w:val="20"/>
              </w:rPr>
              <w:t>shift</w:t>
            </w:r>
            <w:r w:rsidR="00E557E5" w:rsidRPr="009736A9">
              <w:rPr>
                <w:rFonts w:ascii="Times" w:eastAsia="等线" w:hAnsi="Times" w:cs="Times"/>
                <w:sz w:val="20"/>
                <w:szCs w:val="20"/>
              </w:rPr>
              <w:t>=40kHz</w:t>
            </w:r>
          </w:p>
        </w:tc>
      </w:tr>
      <w:tr w:rsidR="00CD4295" w:rsidRPr="001B3EC3" w14:paraId="5A70B1FE" w14:textId="77777777" w:rsidTr="00C5643C">
        <w:tc>
          <w:tcPr>
            <w:tcW w:w="2967" w:type="dxa"/>
          </w:tcPr>
          <w:p w14:paraId="4A85C643" w14:textId="65804D16" w:rsidR="0026438E" w:rsidRPr="0026438E" w:rsidRDefault="0026438E" w:rsidP="004A7202">
            <w:pPr>
              <w:spacing w:after="180" w:line="252" w:lineRule="auto"/>
              <w:contextualSpacing/>
              <w:rPr>
                <w:rFonts w:ascii="Times" w:eastAsia="等线" w:hAnsi="Times" w:cs="Times"/>
                <w:bCs/>
                <w:szCs w:val="21"/>
                <w:lang w:eastAsia="zh-CN"/>
              </w:rPr>
            </w:pPr>
            <w:r>
              <w:rPr>
                <w:rFonts w:ascii="Times" w:eastAsia="等线" w:hAnsi="Times" w:cs="Times" w:hint="eastAsia"/>
                <w:bCs/>
                <w:szCs w:val="21"/>
                <w:lang w:eastAsia="zh-CN"/>
              </w:rPr>
              <w:t xml:space="preserve">Combination of (N, L) where N is the </w:t>
            </w:r>
            <w:proofErr w:type="spellStart"/>
            <w:r>
              <w:rPr>
                <w:rFonts w:ascii="Times" w:eastAsia="等线" w:hAnsi="Times" w:cs="Times" w:hint="eastAsia"/>
                <w:bCs/>
                <w:szCs w:val="21"/>
                <w:lang w:eastAsia="zh-CN"/>
              </w:rPr>
              <w:t>midamble</w:t>
            </w:r>
            <w:proofErr w:type="spellEnd"/>
            <w:r>
              <w:rPr>
                <w:rFonts w:ascii="Times" w:eastAsia="等线" w:hAnsi="Times" w:cs="Times" w:hint="eastAsia"/>
                <w:bCs/>
                <w:szCs w:val="21"/>
                <w:lang w:eastAsia="zh-CN"/>
              </w:rPr>
              <w:t xml:space="preserve"> density and L is length in chips </w:t>
            </w:r>
          </w:p>
          <w:p w14:paraId="51F3D120" w14:textId="121AF1CD" w:rsidR="0026438E" w:rsidRPr="00DD2B1A" w:rsidRDefault="0026438E" w:rsidP="004A7202">
            <w:pPr>
              <w:spacing w:after="180" w:line="252" w:lineRule="auto"/>
              <w:contextualSpacing/>
              <w:rPr>
                <w:rFonts w:ascii="Times" w:eastAsia="等线" w:hAnsi="Times" w:cs="Times"/>
                <w:bCs/>
                <w:szCs w:val="21"/>
                <w:lang w:eastAsia="zh-CN"/>
              </w:rPr>
            </w:pPr>
          </w:p>
        </w:tc>
        <w:tc>
          <w:tcPr>
            <w:tcW w:w="5812" w:type="dxa"/>
          </w:tcPr>
          <w:p w14:paraId="0D615201" w14:textId="3BB8AB53" w:rsidR="006C5FB1" w:rsidRPr="009736A9" w:rsidRDefault="00E557E5" w:rsidP="00DD2B1A">
            <w:pPr>
              <w:pStyle w:val="af0"/>
              <w:numPr>
                <w:ilvl w:val="0"/>
                <w:numId w:val="36"/>
              </w:numPr>
              <w:spacing w:after="180" w:line="252" w:lineRule="auto"/>
              <w:ind w:firstLineChars="0"/>
              <w:contextualSpacing/>
              <w:rPr>
                <w:rFonts w:ascii="Times" w:eastAsia="等线" w:hAnsi="Times" w:cs="Times"/>
                <w:sz w:val="20"/>
                <w:szCs w:val="20"/>
              </w:rPr>
            </w:pPr>
            <w:r w:rsidRPr="009736A9">
              <w:rPr>
                <w:rFonts w:ascii="Times" w:eastAsia="等线" w:hAnsi="Times" w:cs="Times"/>
                <w:sz w:val="20"/>
                <w:szCs w:val="20"/>
              </w:rPr>
              <w:t xml:space="preserve">For Frequency shift = 20 kHz, </w:t>
            </w:r>
            <w:r w:rsidR="006C5FB1" w:rsidRPr="009736A9">
              <w:rPr>
                <w:rFonts w:ascii="Times" w:eastAsia="等线" w:hAnsi="Times" w:cs="Times"/>
                <w:sz w:val="20"/>
                <w:szCs w:val="20"/>
              </w:rPr>
              <w:t>{N, L} =</w:t>
            </w:r>
            <w:r w:rsidRPr="009736A9">
              <w:rPr>
                <w:rFonts w:ascii="Times" w:eastAsia="等线" w:hAnsi="Times" w:cs="Times"/>
                <w:sz w:val="20"/>
                <w:szCs w:val="20"/>
              </w:rPr>
              <w:t xml:space="preserve"> </w:t>
            </w:r>
            <w:r w:rsidR="006C5FB1" w:rsidRPr="009736A9">
              <w:rPr>
                <w:rFonts w:ascii="Times" w:eastAsia="等线" w:hAnsi="Times" w:cs="Times"/>
                <w:sz w:val="20"/>
                <w:szCs w:val="20"/>
              </w:rPr>
              <w:t>{2, 128chips}</w:t>
            </w:r>
            <w:r w:rsidRPr="009736A9">
              <w:rPr>
                <w:rFonts w:ascii="Times" w:eastAsia="等线" w:hAnsi="Times" w:cs="Times"/>
                <w:sz w:val="20"/>
                <w:szCs w:val="20"/>
              </w:rPr>
              <w:t xml:space="preserve">, </w:t>
            </w:r>
            <w:r w:rsidR="006C5FB1" w:rsidRPr="009736A9">
              <w:rPr>
                <w:rFonts w:ascii="Times" w:eastAsia="等线" w:hAnsi="Times" w:cs="Times"/>
                <w:sz w:val="20"/>
                <w:szCs w:val="20"/>
              </w:rPr>
              <w:t>{4, 64chips}</w:t>
            </w:r>
            <w:r w:rsidRPr="009736A9">
              <w:rPr>
                <w:rFonts w:ascii="Times" w:eastAsia="等线" w:hAnsi="Times" w:cs="Times"/>
                <w:sz w:val="20"/>
                <w:szCs w:val="20"/>
              </w:rPr>
              <w:t xml:space="preserve">, </w:t>
            </w:r>
            <w:r w:rsidR="006C5FB1" w:rsidRPr="009736A9">
              <w:rPr>
                <w:rFonts w:ascii="Times" w:eastAsia="等线" w:hAnsi="Times" w:cs="Times"/>
                <w:sz w:val="20"/>
                <w:szCs w:val="20"/>
              </w:rPr>
              <w:t>{8, 32chips}</w:t>
            </w:r>
            <w:r w:rsidRPr="009736A9">
              <w:rPr>
                <w:rFonts w:ascii="Times" w:eastAsia="等线" w:hAnsi="Times" w:cs="Times"/>
                <w:sz w:val="20"/>
                <w:szCs w:val="20"/>
              </w:rPr>
              <w:t xml:space="preserve">, </w:t>
            </w:r>
            <w:r w:rsidR="006C5FB1" w:rsidRPr="009736A9">
              <w:rPr>
                <w:rFonts w:ascii="Times" w:eastAsia="等线" w:hAnsi="Times" w:cs="Times" w:hint="eastAsia"/>
                <w:sz w:val="20"/>
                <w:szCs w:val="20"/>
              </w:rPr>
              <w:t>{</w:t>
            </w:r>
            <w:r w:rsidR="006C5FB1" w:rsidRPr="009736A9">
              <w:rPr>
                <w:rFonts w:ascii="Times" w:eastAsia="等线" w:hAnsi="Times" w:cs="Times"/>
                <w:sz w:val="20"/>
                <w:szCs w:val="20"/>
              </w:rPr>
              <w:t>16, 16 chips}</w:t>
            </w:r>
            <w:r w:rsidRPr="009736A9">
              <w:rPr>
                <w:rFonts w:ascii="Times" w:eastAsia="等线" w:hAnsi="Times" w:cs="Times"/>
                <w:sz w:val="20"/>
                <w:szCs w:val="20"/>
              </w:rPr>
              <w:t>.</w:t>
            </w:r>
          </w:p>
          <w:p w14:paraId="11AAA460" w14:textId="4361A95A" w:rsidR="006C5FB1" w:rsidRPr="009736A9" w:rsidRDefault="00E557E5" w:rsidP="00DD2B1A">
            <w:pPr>
              <w:pStyle w:val="af0"/>
              <w:numPr>
                <w:ilvl w:val="0"/>
                <w:numId w:val="36"/>
              </w:numPr>
              <w:spacing w:line="252" w:lineRule="auto"/>
              <w:ind w:firstLineChars="0"/>
              <w:contextualSpacing/>
              <w:rPr>
                <w:rFonts w:ascii="Times" w:eastAsia="等线" w:hAnsi="Times" w:cs="Times"/>
                <w:sz w:val="20"/>
                <w:szCs w:val="20"/>
              </w:rPr>
            </w:pPr>
            <w:r w:rsidRPr="009736A9">
              <w:rPr>
                <w:rFonts w:ascii="Times" w:eastAsia="等线" w:hAnsi="Times" w:cs="Times"/>
                <w:sz w:val="20"/>
                <w:szCs w:val="20"/>
              </w:rPr>
              <w:t>For Frequency shift = 40 kHz, {N, L} = {2, 128*2 chips}, {4, 64*2 chips}, {8, 32*2 chips}, {16, 16*2 chips</w:t>
            </w:r>
            <w:r w:rsidR="006C5FB1" w:rsidRPr="009736A9">
              <w:rPr>
                <w:rFonts w:ascii="Times" w:eastAsia="等线" w:hAnsi="Times" w:cs="Times"/>
                <w:sz w:val="20"/>
                <w:szCs w:val="20"/>
              </w:rPr>
              <w:t>}</w:t>
            </w:r>
          </w:p>
        </w:tc>
      </w:tr>
      <w:tr w:rsidR="00F22417" w:rsidRPr="009966DC" w14:paraId="5D05B630" w14:textId="77777777" w:rsidTr="00C5643C">
        <w:tc>
          <w:tcPr>
            <w:tcW w:w="2967" w:type="dxa"/>
          </w:tcPr>
          <w:p w14:paraId="160E151D" w14:textId="77777777" w:rsidR="00F22417" w:rsidRPr="0011771A" w:rsidRDefault="00F22417" w:rsidP="004A7202">
            <w:pPr>
              <w:spacing w:after="180" w:line="252" w:lineRule="auto"/>
              <w:contextualSpacing/>
              <w:rPr>
                <w:rFonts w:ascii="Times" w:eastAsia="等线" w:hAnsi="Times" w:cs="Times"/>
                <w:bCs/>
                <w:szCs w:val="21"/>
              </w:rPr>
            </w:pPr>
            <w:r w:rsidRPr="0011771A">
              <w:rPr>
                <w:rFonts w:ascii="Times" w:eastAsia="等线" w:hAnsi="Times" w:cs="Times" w:hint="eastAsia"/>
                <w:bCs/>
                <w:szCs w:val="21"/>
              </w:rPr>
              <w:t>D</w:t>
            </w:r>
            <w:r w:rsidRPr="0011771A">
              <w:rPr>
                <w:rFonts w:ascii="Times" w:eastAsia="等线" w:hAnsi="Times" w:cs="Times"/>
                <w:bCs/>
                <w:szCs w:val="21"/>
              </w:rPr>
              <w:t>ata rate</w:t>
            </w:r>
          </w:p>
        </w:tc>
        <w:tc>
          <w:tcPr>
            <w:tcW w:w="5812" w:type="dxa"/>
          </w:tcPr>
          <w:p w14:paraId="354CC3F1" w14:textId="77777777" w:rsidR="00F22417" w:rsidRPr="009966DC" w:rsidRDefault="00F22417" w:rsidP="009D4141">
            <w:pPr>
              <w:spacing w:after="180" w:line="252" w:lineRule="auto"/>
              <w:contextualSpacing/>
              <w:rPr>
                <w:rFonts w:ascii="Times" w:eastAsia="等线" w:hAnsi="Times" w:cs="Times"/>
                <w:bCs/>
                <w:szCs w:val="21"/>
              </w:rPr>
            </w:pPr>
            <w:r>
              <w:rPr>
                <w:rFonts w:ascii="Times" w:eastAsia="等线" w:hAnsi="Times" w:cs="Times"/>
                <w:bCs/>
                <w:szCs w:val="21"/>
              </w:rPr>
              <w:t xml:space="preserve">5~7 </w:t>
            </w:r>
            <w:r w:rsidRPr="0011771A">
              <w:rPr>
                <w:rFonts w:ascii="Times" w:eastAsia="等线" w:hAnsi="Times" w:cs="Times"/>
                <w:bCs/>
                <w:szCs w:val="21"/>
              </w:rPr>
              <w:t xml:space="preserve">kbps </w:t>
            </w:r>
          </w:p>
        </w:tc>
      </w:tr>
      <w:tr w:rsidR="00F22417" w14:paraId="53AB320F" w14:textId="77777777" w:rsidTr="00C5643C">
        <w:tc>
          <w:tcPr>
            <w:tcW w:w="2967" w:type="dxa"/>
          </w:tcPr>
          <w:p w14:paraId="3F2B2DC6" w14:textId="77777777" w:rsidR="00F22417" w:rsidRPr="0011771A" w:rsidRDefault="00F22417" w:rsidP="004A7202">
            <w:pPr>
              <w:spacing w:after="180" w:line="252" w:lineRule="auto"/>
              <w:contextualSpacing/>
              <w:rPr>
                <w:rFonts w:ascii="Times" w:eastAsia="等线" w:hAnsi="Times" w:cs="Times"/>
                <w:bCs/>
                <w:szCs w:val="21"/>
              </w:rPr>
            </w:pPr>
            <w:r>
              <w:rPr>
                <w:rFonts w:ascii="Times" w:eastAsia="等线" w:hAnsi="Times" w:cs="Times" w:hint="eastAsia"/>
                <w:bCs/>
                <w:szCs w:val="21"/>
              </w:rPr>
              <w:t>A</w:t>
            </w:r>
            <w:r>
              <w:rPr>
                <w:rFonts w:ascii="Times" w:eastAsia="等线" w:hAnsi="Times" w:cs="Times"/>
                <w:bCs/>
                <w:szCs w:val="21"/>
              </w:rPr>
              <w:t>mble overhead</w:t>
            </w:r>
          </w:p>
        </w:tc>
        <w:tc>
          <w:tcPr>
            <w:tcW w:w="5812" w:type="dxa"/>
          </w:tcPr>
          <w:p w14:paraId="7687D2B4" w14:textId="77777777" w:rsidR="00F22417" w:rsidRDefault="00F22417" w:rsidP="004A7202">
            <w:pPr>
              <w:spacing w:after="180" w:line="252" w:lineRule="auto"/>
              <w:ind w:firstLineChars="50" w:firstLine="100"/>
              <w:contextualSpacing/>
              <w:rPr>
                <w:rFonts w:ascii="Times" w:eastAsia="等线" w:hAnsi="Times" w:cs="Times"/>
                <w:bCs/>
                <w:szCs w:val="21"/>
              </w:rPr>
            </w:pPr>
            <w:r>
              <w:rPr>
                <w:rFonts w:ascii="Times" w:eastAsia="等线" w:hAnsi="Times" w:cs="Times"/>
                <w:bCs/>
                <w:szCs w:val="21"/>
              </w:rPr>
              <w:t>&lt; 20</w:t>
            </w:r>
            <w:r>
              <w:rPr>
                <w:rFonts w:ascii="Times" w:eastAsia="等线" w:hAnsi="Times" w:cs="Times" w:hint="eastAsia"/>
                <w:bCs/>
                <w:szCs w:val="21"/>
              </w:rPr>
              <w:t>%</w:t>
            </w:r>
          </w:p>
        </w:tc>
      </w:tr>
    </w:tbl>
    <w:p w14:paraId="08CB7037" w14:textId="0AD8C6E4" w:rsidR="00B04D2C" w:rsidRDefault="005C6495" w:rsidP="00074E96">
      <w:pPr>
        <w:spacing w:before="120" w:after="120" w:line="276" w:lineRule="auto"/>
        <w:jc w:val="center"/>
        <w:rPr>
          <w:rFonts w:ascii="Times New Roman" w:eastAsia="等线" w:hAnsi="Times New Roman"/>
          <w:b/>
          <w:bCs/>
          <w:szCs w:val="20"/>
          <w:lang w:val="en-GB" w:eastAsia="zh-CN"/>
        </w:rPr>
      </w:pPr>
      <w:r w:rsidRPr="00C264A1">
        <w:rPr>
          <w:rFonts w:hint="eastAsia"/>
          <w:noProof/>
        </w:rPr>
        <w:drawing>
          <wp:inline distT="0" distB="0" distL="0" distR="0" wp14:anchorId="0E0B0586" wp14:editId="2DE43660">
            <wp:extent cx="2648076" cy="2094932"/>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674463" cy="2115807"/>
                    </a:xfrm>
                    <a:prstGeom prst="rect">
                      <a:avLst/>
                    </a:prstGeom>
                    <a:noFill/>
                    <a:ln>
                      <a:noFill/>
                    </a:ln>
                  </pic:spPr>
                </pic:pic>
              </a:graphicData>
            </a:graphic>
          </wp:inline>
        </w:drawing>
      </w:r>
      <w:r w:rsidRPr="00C264A1">
        <w:rPr>
          <w:rFonts w:hint="eastAsia"/>
          <w:noProof/>
        </w:rPr>
        <w:drawing>
          <wp:inline distT="0" distB="0" distL="0" distR="0" wp14:anchorId="33240687" wp14:editId="7D3CB629">
            <wp:extent cx="2657510" cy="2101756"/>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682882" cy="2121822"/>
                    </a:xfrm>
                    <a:prstGeom prst="rect">
                      <a:avLst/>
                    </a:prstGeom>
                    <a:noFill/>
                    <a:ln>
                      <a:noFill/>
                    </a:ln>
                  </pic:spPr>
                </pic:pic>
              </a:graphicData>
            </a:graphic>
          </wp:inline>
        </w:drawing>
      </w:r>
    </w:p>
    <w:p w14:paraId="70006521" w14:textId="2EBCE005" w:rsidR="00FE37BB" w:rsidRDefault="00FE37BB" w:rsidP="00FE37BB">
      <w:pPr>
        <w:spacing w:before="120" w:after="120" w:line="276" w:lineRule="auto"/>
        <w:rPr>
          <w:rFonts w:ascii="Times New Roman" w:eastAsia="等线" w:hAnsi="Times New Roman"/>
          <w:b/>
          <w:bCs/>
          <w:szCs w:val="20"/>
          <w:lang w:val="en-GB" w:eastAsia="zh-CN"/>
        </w:rPr>
      </w:pPr>
      <w:r>
        <w:rPr>
          <w:rFonts w:ascii="Times New Roman" w:eastAsia="等线" w:hAnsi="Times New Roman" w:hint="eastAsia"/>
          <w:b/>
          <w:bCs/>
          <w:szCs w:val="20"/>
          <w:lang w:val="en-GB" w:eastAsia="zh-CN"/>
        </w:rPr>
        <w:t xml:space="preserve"> </w:t>
      </w:r>
      <w:r>
        <w:rPr>
          <w:rFonts w:ascii="Times New Roman" w:eastAsia="等线" w:hAnsi="Times New Roman"/>
          <w:b/>
          <w:bCs/>
          <w:szCs w:val="20"/>
          <w:lang w:val="en-GB" w:eastAsia="zh-CN"/>
        </w:rPr>
        <w:t xml:space="preserve">                           (a). Fs= 20kHz                   </w:t>
      </w:r>
      <w:r w:rsidR="00E040A8">
        <w:rPr>
          <w:rFonts w:ascii="Times New Roman" w:eastAsia="等线" w:hAnsi="Times New Roman"/>
          <w:b/>
          <w:bCs/>
          <w:szCs w:val="20"/>
          <w:lang w:val="en-GB" w:eastAsia="zh-CN"/>
        </w:rPr>
        <w:t xml:space="preserve">         </w:t>
      </w:r>
      <w:r>
        <w:rPr>
          <w:rFonts w:ascii="Times New Roman" w:eastAsia="等线" w:hAnsi="Times New Roman"/>
          <w:b/>
          <w:bCs/>
          <w:szCs w:val="20"/>
          <w:lang w:val="en-GB" w:eastAsia="zh-CN"/>
        </w:rPr>
        <w:t xml:space="preserve">                        </w:t>
      </w:r>
      <w:r w:rsidR="001829B1">
        <w:rPr>
          <w:rFonts w:ascii="Times New Roman" w:eastAsia="等线" w:hAnsi="Times New Roman"/>
          <w:b/>
          <w:bCs/>
          <w:szCs w:val="20"/>
          <w:lang w:val="en-GB" w:eastAsia="zh-CN"/>
        </w:rPr>
        <w:t xml:space="preserve">     </w:t>
      </w:r>
      <w:r>
        <w:rPr>
          <w:rFonts w:ascii="Times New Roman" w:eastAsia="等线" w:hAnsi="Times New Roman"/>
          <w:b/>
          <w:bCs/>
          <w:szCs w:val="20"/>
          <w:lang w:val="en-GB" w:eastAsia="zh-CN"/>
        </w:rPr>
        <w:t xml:space="preserve">           (b). Fs= 40kHz</w:t>
      </w:r>
      <w:r w:rsidR="001829B1">
        <w:rPr>
          <w:rFonts w:ascii="Times New Roman" w:eastAsia="等线" w:hAnsi="Times New Roman"/>
          <w:b/>
          <w:bCs/>
          <w:szCs w:val="20"/>
          <w:lang w:val="en-GB" w:eastAsia="zh-CN"/>
        </w:rPr>
        <w:t xml:space="preserve"> </w:t>
      </w:r>
    </w:p>
    <w:p w14:paraId="2B595C5C" w14:textId="04F9A194" w:rsidR="00FE37BB" w:rsidRDefault="00FE37BB" w:rsidP="00FE37BB">
      <w:pPr>
        <w:adjustRightInd w:val="0"/>
        <w:snapToGrid w:val="0"/>
        <w:spacing w:beforeLines="50" w:before="120" w:afterLines="50" w:after="120"/>
        <w:jc w:val="center"/>
        <w:rPr>
          <w:rFonts w:ascii="Times New Roman" w:eastAsia="等线" w:hAnsi="Times New Roman"/>
          <w:bCs/>
          <w:szCs w:val="20"/>
          <w:lang w:val="en-GB" w:eastAsia="zh-CN"/>
        </w:rPr>
      </w:pPr>
      <w:r w:rsidRPr="00BA44E1">
        <w:rPr>
          <w:rFonts w:ascii="Times New Roman" w:eastAsia="宋体" w:hAnsi="Times New Roman"/>
          <w:b/>
          <w:szCs w:val="20"/>
          <w:lang w:val="en-GB"/>
        </w:rPr>
        <w:t xml:space="preserve">Figure </w:t>
      </w:r>
      <w:r w:rsidRPr="00BA44E1">
        <w:rPr>
          <w:rFonts w:ascii="Times New Roman" w:eastAsia="宋体" w:hAnsi="Times New Roman"/>
          <w:b/>
          <w:szCs w:val="20"/>
          <w:lang w:val="en-GB"/>
        </w:rPr>
        <w:fldChar w:fldCharType="begin"/>
      </w:r>
      <w:r w:rsidRPr="00BA44E1">
        <w:rPr>
          <w:rFonts w:ascii="Times New Roman" w:eastAsia="宋体" w:hAnsi="Times New Roman"/>
          <w:b/>
          <w:szCs w:val="20"/>
          <w:lang w:val="en-GB"/>
        </w:rPr>
        <w:instrText xml:space="preserve"> SEQ Figure \* ARABIC </w:instrText>
      </w:r>
      <w:r w:rsidRPr="00BA44E1">
        <w:rPr>
          <w:rFonts w:ascii="Times New Roman" w:eastAsia="宋体" w:hAnsi="Times New Roman"/>
          <w:b/>
          <w:szCs w:val="20"/>
          <w:lang w:val="en-GB"/>
        </w:rPr>
        <w:fldChar w:fldCharType="separate"/>
      </w:r>
      <w:r w:rsidR="002D1416">
        <w:rPr>
          <w:rFonts w:ascii="Times New Roman" w:eastAsia="宋体" w:hAnsi="Times New Roman"/>
          <w:b/>
          <w:noProof/>
          <w:szCs w:val="20"/>
          <w:lang w:val="en-GB"/>
        </w:rPr>
        <w:t>14</w:t>
      </w:r>
      <w:r w:rsidRPr="00BA44E1">
        <w:rPr>
          <w:rFonts w:ascii="Times New Roman" w:eastAsia="宋体" w:hAnsi="Times New Roman"/>
          <w:b/>
          <w:szCs w:val="20"/>
          <w:lang w:val="en-GB"/>
        </w:rPr>
        <w:fldChar w:fldCharType="end"/>
      </w:r>
      <w:r w:rsidRPr="00BA44E1">
        <w:rPr>
          <w:rFonts w:ascii="Times New Roman" w:hAnsi="Times New Roman"/>
          <w:b/>
          <w:szCs w:val="20"/>
        </w:rPr>
        <w:t>.</w:t>
      </w:r>
      <w:r>
        <w:rPr>
          <w:rFonts w:ascii="Times New Roman" w:eastAsia="宋体" w:hAnsi="Times New Roman"/>
          <w:b/>
          <w:szCs w:val="20"/>
        </w:rPr>
        <w:t xml:space="preserve"> </w:t>
      </w:r>
      <w:r>
        <w:rPr>
          <w:rFonts w:ascii="Times New Roman" w:eastAsia="宋体" w:hAnsi="Times New Roman"/>
          <w:b/>
          <w:szCs w:val="20"/>
          <w:lang w:eastAsia="zh-CN"/>
        </w:rPr>
        <w:t>P</w:t>
      </w:r>
      <w:r>
        <w:rPr>
          <w:rFonts w:ascii="Times New Roman" w:eastAsia="宋体" w:hAnsi="Times New Roman" w:hint="eastAsia"/>
          <w:b/>
          <w:szCs w:val="20"/>
          <w:lang w:eastAsia="zh-CN"/>
        </w:rPr>
        <w:t>erformance</w:t>
      </w:r>
      <w:r>
        <w:rPr>
          <w:rFonts w:ascii="Times New Roman" w:eastAsia="宋体" w:hAnsi="Times New Roman"/>
          <w:b/>
          <w:szCs w:val="20"/>
        </w:rPr>
        <w:t xml:space="preserve"> </w:t>
      </w:r>
      <w:r>
        <w:rPr>
          <w:rFonts w:ascii="Times New Roman" w:eastAsia="宋体" w:hAnsi="Times New Roman" w:hint="eastAsia"/>
          <w:b/>
          <w:szCs w:val="20"/>
          <w:lang w:eastAsia="zh-CN"/>
        </w:rPr>
        <w:t>comparison</w:t>
      </w:r>
      <w:r>
        <w:rPr>
          <w:rFonts w:ascii="Times New Roman" w:eastAsia="宋体" w:hAnsi="Times New Roman"/>
          <w:b/>
          <w:szCs w:val="20"/>
        </w:rPr>
        <w:t xml:space="preserve"> </w:t>
      </w:r>
      <w:r>
        <w:rPr>
          <w:rFonts w:ascii="Times New Roman" w:eastAsia="宋体" w:hAnsi="Times New Roman" w:hint="eastAsia"/>
          <w:b/>
          <w:szCs w:val="20"/>
          <w:lang w:eastAsia="zh-CN"/>
        </w:rPr>
        <w:t>between</w:t>
      </w:r>
      <w:r>
        <w:rPr>
          <w:rFonts w:ascii="Times New Roman" w:eastAsia="宋体" w:hAnsi="Times New Roman"/>
          <w:b/>
          <w:szCs w:val="20"/>
        </w:rPr>
        <w:t xml:space="preserve"> </w:t>
      </w:r>
      <w:proofErr w:type="spellStart"/>
      <w:r>
        <w:rPr>
          <w:rFonts w:ascii="Times New Roman" w:eastAsia="宋体" w:hAnsi="Times New Roman"/>
          <w:b/>
          <w:szCs w:val="20"/>
          <w:lang w:eastAsia="zh-CN"/>
        </w:rPr>
        <w:t>midamble</w:t>
      </w:r>
      <w:proofErr w:type="spellEnd"/>
      <w:r>
        <w:rPr>
          <w:rFonts w:ascii="Times New Roman" w:eastAsia="宋体" w:hAnsi="Times New Roman"/>
          <w:b/>
          <w:szCs w:val="20"/>
          <w:lang w:eastAsia="zh-CN"/>
        </w:rPr>
        <w:t xml:space="preserve"> pattern with different</w:t>
      </w:r>
      <w:r w:rsidR="00206A4F">
        <w:rPr>
          <w:rFonts w:ascii="Times New Roman" w:eastAsia="等线" w:hAnsi="Times New Roman"/>
          <w:b/>
          <w:bCs/>
          <w:szCs w:val="20"/>
          <w:lang w:val="en-GB" w:eastAsia="zh-CN"/>
        </w:rPr>
        <w:t xml:space="preserve"> {</w:t>
      </w:r>
      <w:proofErr w:type="spellStart"/>
      <w:r w:rsidR="00206A4F">
        <w:rPr>
          <w:rFonts w:ascii="Times New Roman" w:eastAsia="等线" w:hAnsi="Times New Roman"/>
          <w:b/>
          <w:bCs/>
          <w:szCs w:val="20"/>
          <w:lang w:val="en-GB" w:eastAsia="zh-CN"/>
        </w:rPr>
        <w:t>midamble</w:t>
      </w:r>
      <w:proofErr w:type="spellEnd"/>
      <w:r w:rsidR="00206A4F">
        <w:rPr>
          <w:rFonts w:ascii="Times New Roman" w:eastAsia="等线" w:hAnsi="Times New Roman"/>
          <w:b/>
          <w:bCs/>
          <w:szCs w:val="20"/>
          <w:lang w:val="en-GB" w:eastAsia="zh-CN"/>
        </w:rPr>
        <w:t xml:space="preserve"> number, </w:t>
      </w:r>
      <w:proofErr w:type="spellStart"/>
      <w:r w:rsidR="00206A4F">
        <w:rPr>
          <w:rFonts w:ascii="Times New Roman" w:eastAsia="等线" w:hAnsi="Times New Roman"/>
          <w:b/>
          <w:bCs/>
          <w:szCs w:val="20"/>
          <w:lang w:val="en-GB" w:eastAsia="zh-CN"/>
        </w:rPr>
        <w:t>midamble</w:t>
      </w:r>
      <w:proofErr w:type="spellEnd"/>
      <w:r w:rsidR="00206A4F">
        <w:rPr>
          <w:rFonts w:ascii="Times New Roman" w:eastAsia="等线" w:hAnsi="Times New Roman"/>
          <w:b/>
          <w:bCs/>
          <w:szCs w:val="20"/>
          <w:lang w:val="en-GB" w:eastAsia="zh-CN"/>
        </w:rPr>
        <w:t xml:space="preserve"> length}</w:t>
      </w:r>
      <w:r w:rsidR="008D2723">
        <w:rPr>
          <w:rFonts w:ascii="Times New Roman" w:eastAsia="宋体" w:hAnsi="Times New Roman"/>
          <w:b/>
          <w:szCs w:val="20"/>
          <w:lang w:eastAsia="zh-CN"/>
        </w:rPr>
        <w:t xml:space="preserve"> but the </w:t>
      </w:r>
      <w:r w:rsidR="008D2723" w:rsidRPr="00E51A56">
        <w:rPr>
          <w:rFonts w:ascii="Times New Roman" w:eastAsia="宋体" w:hAnsi="Times New Roman"/>
          <w:b/>
          <w:szCs w:val="20"/>
          <w:u w:val="single"/>
          <w:lang w:eastAsia="zh-CN"/>
        </w:rPr>
        <w:t xml:space="preserve">same total </w:t>
      </w:r>
      <w:r w:rsidR="00E51A56" w:rsidRPr="00E51A56">
        <w:rPr>
          <w:rFonts w:ascii="Times New Roman" w:eastAsia="宋体" w:hAnsi="Times New Roman" w:hint="eastAsia"/>
          <w:b/>
          <w:szCs w:val="20"/>
          <w:u w:val="single"/>
          <w:lang w:eastAsia="zh-CN"/>
        </w:rPr>
        <w:t>Amble</w:t>
      </w:r>
      <w:r w:rsidR="00E51A56" w:rsidRPr="00E51A56">
        <w:rPr>
          <w:rFonts w:ascii="Times New Roman" w:eastAsia="宋体" w:hAnsi="Times New Roman"/>
          <w:b/>
          <w:szCs w:val="20"/>
          <w:u w:val="single"/>
          <w:lang w:eastAsia="zh-CN"/>
        </w:rPr>
        <w:t xml:space="preserve"> </w:t>
      </w:r>
      <w:r w:rsidR="008D2723" w:rsidRPr="00E51A56">
        <w:rPr>
          <w:rFonts w:ascii="Times New Roman" w:eastAsia="宋体" w:hAnsi="Times New Roman"/>
          <w:b/>
          <w:szCs w:val="20"/>
          <w:u w:val="single"/>
          <w:lang w:eastAsia="zh-CN"/>
        </w:rPr>
        <w:t>overhead</w:t>
      </w:r>
    </w:p>
    <w:p w14:paraId="627130CE" w14:textId="77777777" w:rsidR="00A71664" w:rsidRDefault="008D2723" w:rsidP="002F0F0E">
      <w:pPr>
        <w:adjustRightInd w:val="0"/>
        <w:snapToGrid w:val="0"/>
        <w:spacing w:before="120" w:after="120"/>
        <w:jc w:val="both"/>
        <w:rPr>
          <w:rFonts w:ascii="Times New Roman" w:eastAsia="等线" w:hAnsi="Times New Roman"/>
          <w:szCs w:val="20"/>
          <w:lang w:val="en-GB" w:eastAsia="zh-CN"/>
        </w:rPr>
      </w:pPr>
      <w:r w:rsidRPr="00274AF1">
        <w:rPr>
          <w:rFonts w:ascii="Times New Roman" w:eastAsia="等线" w:hAnsi="Times New Roman"/>
          <w:szCs w:val="20"/>
          <w:lang w:val="en-GB" w:eastAsia="zh-CN"/>
        </w:rPr>
        <w:t xml:space="preserve">Based on the evaluation results above, </w:t>
      </w:r>
      <w:r w:rsidR="00274AF1" w:rsidRPr="00274AF1">
        <w:rPr>
          <w:rFonts w:ascii="Times New Roman" w:eastAsia="等线" w:hAnsi="Times New Roman"/>
          <w:szCs w:val="20"/>
          <w:lang w:val="en-GB" w:eastAsia="zh-CN"/>
        </w:rPr>
        <w:t>the combination of {</w:t>
      </w:r>
      <w:r w:rsidR="009B26FD">
        <w:rPr>
          <w:rFonts w:ascii="Times New Roman" w:eastAsia="等线" w:hAnsi="Times New Roman"/>
          <w:szCs w:val="20"/>
          <w:lang w:val="en-GB" w:eastAsia="zh-CN"/>
        </w:rPr>
        <w:t>N</w:t>
      </w:r>
      <w:r w:rsidR="00274AF1" w:rsidRPr="00274AF1">
        <w:rPr>
          <w:rFonts w:ascii="Times New Roman" w:eastAsia="等线" w:hAnsi="Times New Roman"/>
          <w:szCs w:val="20"/>
          <w:lang w:val="en-GB" w:eastAsia="zh-CN"/>
        </w:rPr>
        <w:t xml:space="preserve">, </w:t>
      </w:r>
      <w:r w:rsidR="009B26FD">
        <w:rPr>
          <w:rFonts w:ascii="Times New Roman" w:eastAsia="等线" w:hAnsi="Times New Roman"/>
          <w:szCs w:val="20"/>
          <w:lang w:val="en-GB" w:eastAsia="zh-CN"/>
        </w:rPr>
        <w:t>L</w:t>
      </w:r>
      <w:r w:rsidR="00274AF1" w:rsidRPr="00274AF1">
        <w:rPr>
          <w:rFonts w:ascii="Times New Roman" w:eastAsia="等线" w:hAnsi="Times New Roman"/>
          <w:szCs w:val="20"/>
          <w:lang w:val="en-GB" w:eastAsia="zh-CN"/>
        </w:rPr>
        <w:t>}</w:t>
      </w:r>
      <w:r w:rsidR="00274AF1">
        <w:rPr>
          <w:rFonts w:ascii="Times New Roman" w:eastAsia="等线" w:hAnsi="Times New Roman"/>
          <w:szCs w:val="20"/>
          <w:lang w:val="en-GB" w:eastAsia="zh-CN"/>
        </w:rPr>
        <w:t xml:space="preserve"> with best performance</w:t>
      </w:r>
      <w:r w:rsidRPr="00274AF1">
        <w:rPr>
          <w:rFonts w:ascii="Times New Roman" w:eastAsia="等线" w:hAnsi="Times New Roman"/>
          <w:szCs w:val="20"/>
          <w:lang w:val="en-GB" w:eastAsia="zh-CN"/>
        </w:rPr>
        <w:t xml:space="preserve">, is different if observed at different target BLER. </w:t>
      </w:r>
    </w:p>
    <w:p w14:paraId="50FBD0A9" w14:textId="77777777" w:rsidR="00A71664" w:rsidRPr="00612CDC" w:rsidRDefault="00916BD1" w:rsidP="00A71664">
      <w:pPr>
        <w:pStyle w:val="af0"/>
        <w:numPr>
          <w:ilvl w:val="0"/>
          <w:numId w:val="24"/>
        </w:numPr>
        <w:adjustRightInd w:val="0"/>
        <w:snapToGrid w:val="0"/>
        <w:spacing w:before="120" w:after="120"/>
        <w:ind w:firstLineChars="0"/>
        <w:rPr>
          <w:rFonts w:ascii="Times New Roman" w:eastAsia="等线" w:hAnsi="Times New Roman"/>
          <w:sz w:val="20"/>
          <w:szCs w:val="18"/>
          <w:lang w:val="en-GB"/>
        </w:rPr>
      </w:pPr>
      <w:r w:rsidRPr="00612CDC">
        <w:rPr>
          <w:rFonts w:ascii="Times New Roman" w:eastAsia="等线" w:hAnsi="Times New Roman"/>
          <w:sz w:val="20"/>
          <w:szCs w:val="18"/>
          <w:lang w:val="en-GB"/>
        </w:rPr>
        <w:t>F</w:t>
      </w:r>
      <w:r w:rsidRPr="00612CDC">
        <w:rPr>
          <w:rFonts w:ascii="Times New Roman" w:eastAsia="等线" w:hAnsi="Times New Roman" w:hint="eastAsia"/>
          <w:sz w:val="20"/>
          <w:szCs w:val="18"/>
          <w:lang w:val="en-GB"/>
        </w:rPr>
        <w:t>or</w:t>
      </w:r>
      <w:r w:rsidRPr="00612CDC">
        <w:rPr>
          <w:rFonts w:ascii="Times New Roman" w:eastAsia="等线" w:hAnsi="Times New Roman"/>
          <w:sz w:val="20"/>
          <w:szCs w:val="18"/>
          <w:lang w:val="en-GB"/>
        </w:rPr>
        <w:t xml:space="preserve"> </w:t>
      </w:r>
      <w:r w:rsidRPr="00612CDC">
        <w:rPr>
          <w:rFonts w:ascii="Times New Roman" w:eastAsia="等线" w:hAnsi="Times New Roman" w:hint="eastAsia"/>
          <w:sz w:val="20"/>
          <w:szCs w:val="18"/>
          <w:lang w:val="en-GB"/>
        </w:rPr>
        <w:t>Fs</w:t>
      </w:r>
      <w:r w:rsidRPr="00612CDC">
        <w:rPr>
          <w:rFonts w:ascii="Times New Roman" w:eastAsia="等线" w:hAnsi="Times New Roman"/>
          <w:sz w:val="20"/>
          <w:szCs w:val="18"/>
          <w:lang w:val="en-GB"/>
        </w:rPr>
        <w:t>=20</w:t>
      </w:r>
      <w:r w:rsidRPr="00612CDC">
        <w:rPr>
          <w:rFonts w:ascii="Times New Roman" w:eastAsia="等线" w:hAnsi="Times New Roman" w:hint="eastAsia"/>
          <w:sz w:val="20"/>
          <w:szCs w:val="18"/>
          <w:lang w:val="en-GB"/>
        </w:rPr>
        <w:t>kHz,</w:t>
      </w:r>
      <w:r w:rsidRPr="00612CDC">
        <w:rPr>
          <w:rFonts w:ascii="Times New Roman" w:eastAsia="等线" w:hAnsi="Times New Roman"/>
          <w:sz w:val="20"/>
          <w:szCs w:val="18"/>
          <w:lang w:val="en-GB"/>
        </w:rPr>
        <w:t xml:space="preserve"> </w:t>
      </w:r>
      <w:r w:rsidR="00A96E5D" w:rsidRPr="00612CDC">
        <w:rPr>
          <w:rFonts w:ascii="Times New Roman" w:eastAsia="等线" w:hAnsi="Times New Roman"/>
          <w:sz w:val="20"/>
          <w:szCs w:val="18"/>
          <w:lang w:val="en-GB"/>
        </w:rPr>
        <w:t>{N=</w:t>
      </w:r>
      <w:r w:rsidR="00797CCD" w:rsidRPr="00612CDC">
        <w:rPr>
          <w:rFonts w:ascii="Times New Roman" w:eastAsia="等线" w:hAnsi="Times New Roman"/>
          <w:sz w:val="20"/>
          <w:szCs w:val="18"/>
          <w:lang w:val="en-GB"/>
        </w:rPr>
        <w:t>4</w:t>
      </w:r>
      <w:r w:rsidR="00A96E5D" w:rsidRPr="00612CDC">
        <w:rPr>
          <w:rFonts w:ascii="Times New Roman" w:eastAsia="等线" w:hAnsi="Times New Roman"/>
          <w:sz w:val="20"/>
          <w:szCs w:val="18"/>
          <w:lang w:val="en-GB"/>
        </w:rPr>
        <w:t>, L</w:t>
      </w:r>
      <w:r w:rsidRPr="00612CDC">
        <w:rPr>
          <w:rFonts w:ascii="Times New Roman" w:eastAsia="等线" w:hAnsi="Times New Roman"/>
          <w:sz w:val="20"/>
          <w:szCs w:val="18"/>
          <w:lang w:val="en-GB"/>
        </w:rPr>
        <w:t>=</w:t>
      </w:r>
      <w:r w:rsidR="00797CCD" w:rsidRPr="00612CDC">
        <w:rPr>
          <w:rFonts w:ascii="Times New Roman" w:eastAsia="等线" w:hAnsi="Times New Roman"/>
          <w:sz w:val="20"/>
          <w:szCs w:val="18"/>
          <w:lang w:val="en-GB"/>
        </w:rPr>
        <w:t>64</w:t>
      </w:r>
      <w:r w:rsidR="00A96E5D" w:rsidRPr="00612CDC">
        <w:rPr>
          <w:rFonts w:ascii="Times New Roman" w:eastAsia="等线" w:hAnsi="Times New Roman"/>
          <w:sz w:val="20"/>
          <w:szCs w:val="18"/>
          <w:lang w:val="en-GB"/>
        </w:rPr>
        <w:t>}</w:t>
      </w:r>
      <w:r w:rsidR="002D3599" w:rsidRPr="00612CDC">
        <w:rPr>
          <w:rFonts w:ascii="Times New Roman" w:eastAsia="等线" w:hAnsi="Times New Roman"/>
          <w:sz w:val="20"/>
          <w:szCs w:val="18"/>
          <w:lang w:val="en-GB"/>
        </w:rPr>
        <w:t xml:space="preserve"> achieves better performance</w:t>
      </w:r>
      <w:r w:rsidRPr="00612CDC">
        <w:rPr>
          <w:rFonts w:ascii="Times New Roman" w:eastAsia="等线" w:hAnsi="Times New Roman"/>
          <w:sz w:val="20"/>
          <w:szCs w:val="18"/>
          <w:lang w:val="en-GB"/>
        </w:rPr>
        <w:t xml:space="preserve"> if observed at 10% BLER, and {N=</w:t>
      </w:r>
      <w:r w:rsidR="00797CCD" w:rsidRPr="00612CDC">
        <w:rPr>
          <w:rFonts w:ascii="Times New Roman" w:eastAsia="等线" w:hAnsi="Times New Roman"/>
          <w:sz w:val="20"/>
          <w:szCs w:val="18"/>
          <w:lang w:val="en-GB"/>
        </w:rPr>
        <w:t>8</w:t>
      </w:r>
      <w:r w:rsidRPr="00612CDC">
        <w:rPr>
          <w:rFonts w:ascii="Times New Roman" w:eastAsia="等线" w:hAnsi="Times New Roman"/>
          <w:sz w:val="20"/>
          <w:szCs w:val="18"/>
          <w:lang w:val="en-GB"/>
        </w:rPr>
        <w:t>, L=</w:t>
      </w:r>
      <w:r w:rsidR="00797CCD" w:rsidRPr="00612CDC">
        <w:rPr>
          <w:rFonts w:ascii="Times New Roman" w:eastAsia="等线" w:hAnsi="Times New Roman"/>
          <w:sz w:val="20"/>
          <w:szCs w:val="18"/>
          <w:lang w:val="en-GB"/>
        </w:rPr>
        <w:t>32</w:t>
      </w:r>
      <w:r w:rsidRPr="00612CDC">
        <w:rPr>
          <w:rFonts w:ascii="Times New Roman" w:eastAsia="等线" w:hAnsi="Times New Roman"/>
          <w:sz w:val="20"/>
          <w:szCs w:val="18"/>
          <w:lang w:val="en-GB"/>
        </w:rPr>
        <w:t>}</w:t>
      </w:r>
      <w:r w:rsidR="002D3599" w:rsidRPr="00612CDC">
        <w:rPr>
          <w:rFonts w:ascii="Times New Roman" w:eastAsia="等线" w:hAnsi="Times New Roman"/>
          <w:sz w:val="20"/>
          <w:szCs w:val="18"/>
          <w:lang w:val="en-GB"/>
        </w:rPr>
        <w:t xml:space="preserve"> achieves better performance</w:t>
      </w:r>
      <w:r w:rsidRPr="00612CDC">
        <w:rPr>
          <w:rFonts w:ascii="Times New Roman" w:eastAsia="等线" w:hAnsi="Times New Roman"/>
          <w:sz w:val="20"/>
          <w:szCs w:val="18"/>
          <w:lang w:val="en-GB"/>
        </w:rPr>
        <w:t xml:space="preserve"> if observed at 1% BLER.</w:t>
      </w:r>
      <w:r w:rsidR="00D70668" w:rsidRPr="00612CDC">
        <w:rPr>
          <w:rFonts w:ascii="Times New Roman" w:eastAsia="等线" w:hAnsi="Times New Roman"/>
          <w:sz w:val="20"/>
          <w:szCs w:val="18"/>
          <w:lang w:val="en-GB"/>
        </w:rPr>
        <w:t xml:space="preserve"> </w:t>
      </w:r>
    </w:p>
    <w:p w14:paraId="4F4A8B17" w14:textId="2E75A412" w:rsidR="00A71664" w:rsidRPr="00612CDC" w:rsidRDefault="00D70668" w:rsidP="00A71664">
      <w:pPr>
        <w:pStyle w:val="af0"/>
        <w:numPr>
          <w:ilvl w:val="0"/>
          <w:numId w:val="24"/>
        </w:numPr>
        <w:adjustRightInd w:val="0"/>
        <w:snapToGrid w:val="0"/>
        <w:spacing w:before="120" w:after="120"/>
        <w:ind w:firstLineChars="0"/>
        <w:rPr>
          <w:rFonts w:ascii="Times New Roman" w:eastAsia="等线" w:hAnsi="Times New Roman"/>
          <w:sz w:val="20"/>
          <w:szCs w:val="18"/>
          <w:lang w:val="en-GB"/>
        </w:rPr>
      </w:pPr>
      <w:r w:rsidRPr="00612CDC">
        <w:rPr>
          <w:rFonts w:ascii="Times New Roman" w:eastAsia="等线" w:hAnsi="Times New Roman"/>
          <w:sz w:val="20"/>
          <w:szCs w:val="18"/>
          <w:lang w:val="en-GB"/>
        </w:rPr>
        <w:t>F</w:t>
      </w:r>
      <w:r w:rsidRPr="00612CDC">
        <w:rPr>
          <w:rFonts w:ascii="Times New Roman" w:eastAsia="等线" w:hAnsi="Times New Roman" w:hint="eastAsia"/>
          <w:sz w:val="20"/>
          <w:szCs w:val="18"/>
          <w:lang w:val="en-GB"/>
        </w:rPr>
        <w:t>or</w:t>
      </w:r>
      <w:r w:rsidRPr="00612CDC">
        <w:rPr>
          <w:rFonts w:ascii="Times New Roman" w:eastAsia="等线" w:hAnsi="Times New Roman"/>
          <w:sz w:val="20"/>
          <w:szCs w:val="18"/>
          <w:lang w:val="en-GB"/>
        </w:rPr>
        <w:t xml:space="preserve"> </w:t>
      </w:r>
      <w:r w:rsidRPr="00612CDC">
        <w:rPr>
          <w:rFonts w:ascii="Times New Roman" w:eastAsia="等线" w:hAnsi="Times New Roman" w:hint="eastAsia"/>
          <w:sz w:val="20"/>
          <w:szCs w:val="18"/>
          <w:lang w:val="en-GB"/>
        </w:rPr>
        <w:t>Fs</w:t>
      </w:r>
      <w:r w:rsidRPr="00612CDC">
        <w:rPr>
          <w:rFonts w:ascii="Times New Roman" w:eastAsia="等线" w:hAnsi="Times New Roman"/>
          <w:sz w:val="20"/>
          <w:szCs w:val="18"/>
          <w:lang w:val="en-GB"/>
        </w:rPr>
        <w:t>=40</w:t>
      </w:r>
      <w:r w:rsidRPr="00612CDC">
        <w:rPr>
          <w:rFonts w:ascii="Times New Roman" w:eastAsia="等线" w:hAnsi="Times New Roman" w:hint="eastAsia"/>
          <w:sz w:val="20"/>
          <w:szCs w:val="18"/>
          <w:lang w:val="en-GB"/>
        </w:rPr>
        <w:t>kHz,</w:t>
      </w:r>
      <w:r w:rsidRPr="00612CDC">
        <w:rPr>
          <w:rFonts w:ascii="Times New Roman" w:eastAsia="等线" w:hAnsi="Times New Roman"/>
          <w:sz w:val="20"/>
          <w:szCs w:val="18"/>
          <w:lang w:val="en-GB"/>
        </w:rPr>
        <w:t xml:space="preserve"> {N=</w:t>
      </w:r>
      <w:r w:rsidR="00797CCD" w:rsidRPr="00612CDC">
        <w:rPr>
          <w:rFonts w:ascii="Times New Roman" w:eastAsia="等线" w:hAnsi="Times New Roman"/>
          <w:sz w:val="20"/>
          <w:szCs w:val="18"/>
          <w:lang w:val="en-GB"/>
        </w:rPr>
        <w:t>4</w:t>
      </w:r>
      <w:r w:rsidRPr="00612CDC">
        <w:rPr>
          <w:rFonts w:ascii="Times New Roman" w:eastAsia="等线" w:hAnsi="Times New Roman"/>
          <w:sz w:val="20"/>
          <w:szCs w:val="18"/>
          <w:lang w:val="en-GB"/>
        </w:rPr>
        <w:t>, L=</w:t>
      </w:r>
      <w:r w:rsidR="00E84E85" w:rsidRPr="00612CDC">
        <w:rPr>
          <w:rFonts w:ascii="Times New Roman" w:eastAsia="等线" w:hAnsi="Times New Roman"/>
          <w:sz w:val="20"/>
          <w:szCs w:val="18"/>
          <w:lang w:val="en-GB"/>
        </w:rPr>
        <w:t>128</w:t>
      </w:r>
      <w:r w:rsidRPr="00612CDC">
        <w:rPr>
          <w:rFonts w:ascii="Times New Roman" w:eastAsia="等线" w:hAnsi="Times New Roman"/>
          <w:sz w:val="20"/>
          <w:szCs w:val="18"/>
          <w:lang w:val="en-GB"/>
        </w:rPr>
        <w:t xml:space="preserve">} </w:t>
      </w:r>
      <w:r w:rsidR="00A71664" w:rsidRPr="00612CDC">
        <w:rPr>
          <w:rFonts w:ascii="Times New Roman" w:eastAsia="等线" w:hAnsi="Times New Roman"/>
          <w:sz w:val="20"/>
          <w:szCs w:val="18"/>
          <w:lang w:val="en-GB"/>
        </w:rPr>
        <w:t xml:space="preserve">achieves better performance </w:t>
      </w:r>
      <w:r w:rsidRPr="00612CDC">
        <w:rPr>
          <w:rFonts w:ascii="Times New Roman" w:eastAsia="等线" w:hAnsi="Times New Roman"/>
          <w:sz w:val="20"/>
          <w:szCs w:val="18"/>
          <w:lang w:val="en-GB"/>
        </w:rPr>
        <w:t>if observed at 10% BLER, and {N=</w:t>
      </w:r>
      <w:r w:rsidR="00E84E85" w:rsidRPr="00612CDC">
        <w:rPr>
          <w:rFonts w:ascii="Times New Roman" w:eastAsia="等线" w:hAnsi="Times New Roman"/>
          <w:sz w:val="20"/>
          <w:szCs w:val="18"/>
          <w:lang w:val="en-GB"/>
        </w:rPr>
        <w:t>8</w:t>
      </w:r>
      <w:r w:rsidRPr="00612CDC">
        <w:rPr>
          <w:rFonts w:ascii="Times New Roman" w:eastAsia="等线" w:hAnsi="Times New Roman"/>
          <w:sz w:val="20"/>
          <w:szCs w:val="18"/>
          <w:lang w:val="en-GB"/>
        </w:rPr>
        <w:t>, L=</w:t>
      </w:r>
      <w:r w:rsidR="00E84E85" w:rsidRPr="00612CDC">
        <w:rPr>
          <w:rFonts w:ascii="Times New Roman" w:eastAsia="等线" w:hAnsi="Times New Roman"/>
          <w:sz w:val="20"/>
          <w:szCs w:val="18"/>
          <w:lang w:val="en-GB"/>
        </w:rPr>
        <w:t>6</w:t>
      </w:r>
      <w:r w:rsidR="002F0F0E" w:rsidRPr="00612CDC">
        <w:rPr>
          <w:rFonts w:ascii="Times New Roman" w:eastAsia="等线" w:hAnsi="Times New Roman"/>
          <w:sz w:val="20"/>
          <w:szCs w:val="18"/>
          <w:lang w:val="en-GB"/>
        </w:rPr>
        <w:t>4</w:t>
      </w:r>
      <w:r w:rsidRPr="00612CDC">
        <w:rPr>
          <w:rFonts w:ascii="Times New Roman" w:eastAsia="等线" w:hAnsi="Times New Roman"/>
          <w:sz w:val="20"/>
          <w:szCs w:val="18"/>
          <w:lang w:val="en-GB"/>
        </w:rPr>
        <w:t>} if observed at 1% BLER.</w:t>
      </w:r>
      <w:r w:rsidR="009B26FD" w:rsidRPr="00612CDC">
        <w:rPr>
          <w:rFonts w:ascii="Times New Roman" w:eastAsia="等线" w:hAnsi="Times New Roman"/>
          <w:sz w:val="20"/>
          <w:szCs w:val="18"/>
          <w:lang w:val="en-GB"/>
        </w:rPr>
        <w:t xml:space="preserve"> </w:t>
      </w:r>
    </w:p>
    <w:p w14:paraId="760D1EAC" w14:textId="6780B271" w:rsidR="006D65F7" w:rsidRPr="000874B2" w:rsidRDefault="006D65F7" w:rsidP="000874B2">
      <w:pPr>
        <w:spacing w:before="120" w:after="120" w:line="276" w:lineRule="auto"/>
        <w:jc w:val="both"/>
        <w:rPr>
          <w:rFonts w:ascii="Times New Roman" w:eastAsiaTheme="minorEastAsia" w:hAnsi="Times New Roman"/>
          <w:szCs w:val="20"/>
          <w:lang w:eastAsia="zh-CN"/>
        </w:rPr>
      </w:pPr>
      <w:r w:rsidRPr="000874B2">
        <w:rPr>
          <w:rFonts w:ascii="Times New Roman" w:eastAsiaTheme="minorEastAsia" w:hAnsi="Times New Roman"/>
          <w:szCs w:val="20"/>
          <w:lang w:eastAsia="zh-CN"/>
        </w:rPr>
        <w:t xml:space="preserve">In low SNR region, longer sequence length is needed to achieve reliable SFO estimation and timing sync. </w:t>
      </w:r>
      <w:r w:rsidR="00DC7068" w:rsidRPr="000874B2">
        <w:rPr>
          <w:rFonts w:ascii="Times New Roman" w:eastAsiaTheme="minorEastAsia" w:hAnsi="Times New Roman"/>
          <w:szCs w:val="20"/>
          <w:lang w:eastAsia="zh-CN"/>
        </w:rPr>
        <w:t>W</w:t>
      </w:r>
      <w:r w:rsidRPr="000874B2">
        <w:rPr>
          <w:rFonts w:ascii="Times New Roman" w:eastAsiaTheme="minorEastAsia" w:hAnsi="Times New Roman"/>
          <w:szCs w:val="20"/>
          <w:lang w:eastAsia="zh-CN"/>
        </w:rPr>
        <w:t xml:space="preserve">hile in high SNR region, SFO estimation and timing sync can be reliably achieved with shortened </w:t>
      </w:r>
      <w:proofErr w:type="spellStart"/>
      <w:r w:rsidRPr="000874B2">
        <w:rPr>
          <w:rFonts w:ascii="Times New Roman" w:eastAsiaTheme="minorEastAsia" w:hAnsi="Times New Roman"/>
          <w:szCs w:val="20"/>
          <w:lang w:eastAsia="zh-CN"/>
        </w:rPr>
        <w:t>midamble</w:t>
      </w:r>
      <w:proofErr w:type="spellEnd"/>
      <w:r w:rsidRPr="000874B2">
        <w:rPr>
          <w:rFonts w:ascii="Times New Roman" w:eastAsiaTheme="minorEastAsia" w:hAnsi="Times New Roman"/>
          <w:szCs w:val="20"/>
          <w:lang w:eastAsia="zh-CN"/>
        </w:rPr>
        <w:t xml:space="preserve"> length, and coherent detection performance can be improved with more </w:t>
      </w:r>
      <w:proofErr w:type="spellStart"/>
      <w:r w:rsidRPr="000874B2">
        <w:rPr>
          <w:rFonts w:ascii="Times New Roman" w:eastAsiaTheme="minorEastAsia" w:hAnsi="Times New Roman"/>
          <w:szCs w:val="20"/>
          <w:lang w:eastAsia="zh-CN"/>
        </w:rPr>
        <w:t>midamble</w:t>
      </w:r>
      <w:proofErr w:type="spellEnd"/>
      <w:r w:rsidRPr="000874B2">
        <w:rPr>
          <w:rFonts w:ascii="Times New Roman" w:eastAsiaTheme="minorEastAsia" w:hAnsi="Times New Roman"/>
          <w:szCs w:val="20"/>
          <w:lang w:eastAsia="zh-CN"/>
        </w:rPr>
        <w:t xml:space="preserve"> </w:t>
      </w:r>
      <w:r w:rsidR="00AD7E03" w:rsidRPr="000874B2">
        <w:rPr>
          <w:rFonts w:ascii="Times New Roman" w:eastAsiaTheme="minorEastAsia" w:hAnsi="Times New Roman"/>
          <w:szCs w:val="20"/>
          <w:lang w:eastAsia="zh-CN"/>
        </w:rPr>
        <w:t>uniformly distributed in D2R transmission.</w:t>
      </w:r>
    </w:p>
    <w:p w14:paraId="7791FA70" w14:textId="36916266" w:rsidR="00D43497" w:rsidRPr="000874B2" w:rsidRDefault="003E1C86" w:rsidP="000874B2">
      <w:pPr>
        <w:spacing w:before="120" w:after="120" w:line="276" w:lineRule="auto"/>
        <w:jc w:val="both"/>
        <w:rPr>
          <w:rFonts w:ascii="Times New Roman" w:eastAsiaTheme="minorEastAsia" w:hAnsi="Times New Roman"/>
          <w:szCs w:val="20"/>
          <w:lang w:eastAsia="zh-CN"/>
        </w:rPr>
      </w:pPr>
      <w:r w:rsidRPr="000874B2">
        <w:rPr>
          <w:rFonts w:ascii="Times New Roman" w:eastAsiaTheme="minorEastAsia" w:hAnsi="Times New Roman"/>
          <w:szCs w:val="20"/>
          <w:lang w:eastAsia="zh-CN"/>
        </w:rPr>
        <w:t xml:space="preserve">Hence, </w:t>
      </w:r>
      <w:r w:rsidR="000F1EB3" w:rsidRPr="000874B2">
        <w:rPr>
          <w:rFonts w:ascii="Times New Roman" w:eastAsiaTheme="minorEastAsia" w:hAnsi="Times New Roman" w:hint="eastAsia"/>
          <w:szCs w:val="20"/>
          <w:lang w:eastAsia="zh-CN"/>
        </w:rPr>
        <w:t>different combinations of {N, L}</w:t>
      </w:r>
      <w:r w:rsidR="008215A7" w:rsidRPr="000874B2">
        <w:rPr>
          <w:rFonts w:ascii="Times New Roman" w:eastAsiaTheme="minorEastAsia" w:hAnsi="Times New Roman"/>
          <w:szCs w:val="20"/>
          <w:lang w:eastAsia="zh-CN"/>
        </w:rPr>
        <w:t xml:space="preserve"> </w:t>
      </w:r>
      <w:r w:rsidRPr="000874B2">
        <w:rPr>
          <w:rFonts w:ascii="Times New Roman" w:eastAsiaTheme="minorEastAsia" w:hAnsi="Times New Roman"/>
          <w:szCs w:val="20"/>
          <w:lang w:eastAsia="zh-CN"/>
        </w:rPr>
        <w:t xml:space="preserve">for </w:t>
      </w:r>
      <w:r w:rsidR="000F1EB3" w:rsidRPr="000874B2">
        <w:rPr>
          <w:rFonts w:ascii="Times New Roman" w:eastAsiaTheme="minorEastAsia" w:hAnsi="Times New Roman" w:hint="eastAsia"/>
          <w:szCs w:val="20"/>
          <w:lang w:eastAsia="zh-CN"/>
        </w:rPr>
        <w:t>{</w:t>
      </w:r>
      <w:proofErr w:type="spellStart"/>
      <w:r w:rsidRPr="000874B2">
        <w:rPr>
          <w:rFonts w:ascii="Times New Roman" w:eastAsiaTheme="minorEastAsia" w:hAnsi="Times New Roman"/>
          <w:szCs w:val="20"/>
          <w:lang w:eastAsia="zh-CN"/>
        </w:rPr>
        <w:t>Midamble</w:t>
      </w:r>
      <w:proofErr w:type="spellEnd"/>
      <w:r w:rsidRPr="000874B2">
        <w:rPr>
          <w:rFonts w:ascii="Times New Roman" w:eastAsiaTheme="minorEastAsia" w:hAnsi="Times New Roman"/>
          <w:szCs w:val="20"/>
          <w:lang w:eastAsia="zh-CN"/>
        </w:rPr>
        <w:t xml:space="preserve"> density, </w:t>
      </w:r>
      <w:proofErr w:type="spellStart"/>
      <w:r w:rsidRPr="000874B2">
        <w:rPr>
          <w:rFonts w:ascii="Times New Roman" w:eastAsiaTheme="minorEastAsia" w:hAnsi="Times New Roman"/>
          <w:szCs w:val="20"/>
          <w:lang w:eastAsia="zh-CN"/>
        </w:rPr>
        <w:t>midamble</w:t>
      </w:r>
      <w:proofErr w:type="spellEnd"/>
      <w:r w:rsidRPr="000874B2">
        <w:rPr>
          <w:rFonts w:ascii="Times New Roman" w:eastAsiaTheme="minorEastAsia" w:hAnsi="Times New Roman"/>
          <w:szCs w:val="20"/>
          <w:lang w:eastAsia="zh-CN"/>
        </w:rPr>
        <w:t xml:space="preserve"> length</w:t>
      </w:r>
      <w:r w:rsidR="000F1EB3" w:rsidRPr="000874B2">
        <w:rPr>
          <w:rFonts w:ascii="Times New Roman" w:eastAsiaTheme="minorEastAsia" w:hAnsi="Times New Roman" w:hint="eastAsia"/>
          <w:szCs w:val="20"/>
          <w:lang w:eastAsia="zh-CN"/>
        </w:rPr>
        <w:t>}</w:t>
      </w:r>
      <w:r w:rsidRPr="000874B2">
        <w:rPr>
          <w:rFonts w:ascii="Times New Roman" w:eastAsiaTheme="minorEastAsia" w:hAnsi="Times New Roman"/>
          <w:szCs w:val="20"/>
          <w:lang w:eastAsia="zh-CN"/>
        </w:rPr>
        <w:t xml:space="preserve"> can be supported.</w:t>
      </w:r>
      <w:r w:rsidRPr="000874B2">
        <w:rPr>
          <w:rFonts w:ascii="Times New Roman" w:eastAsiaTheme="minorEastAsia" w:hAnsi="Times New Roman" w:hint="eastAsia"/>
          <w:szCs w:val="20"/>
          <w:lang w:eastAsia="zh-CN"/>
        </w:rPr>
        <w:t xml:space="preserve"> </w:t>
      </w:r>
      <w:r w:rsidRPr="000874B2">
        <w:rPr>
          <w:rFonts w:ascii="Times New Roman" w:eastAsiaTheme="minorEastAsia" w:hAnsi="Times New Roman"/>
          <w:szCs w:val="20"/>
          <w:lang w:eastAsia="zh-CN"/>
        </w:rPr>
        <w:t>And d</w:t>
      </w:r>
      <w:r w:rsidR="009B26FD" w:rsidRPr="000874B2">
        <w:rPr>
          <w:rFonts w:ascii="Times New Roman" w:eastAsiaTheme="minorEastAsia" w:hAnsi="Times New Roman"/>
          <w:szCs w:val="20"/>
          <w:lang w:eastAsia="zh-CN"/>
        </w:rPr>
        <w:t xml:space="preserve">epending on the target BLER performance, e.g., @ 1% or @10%, the number of </w:t>
      </w:r>
      <w:proofErr w:type="spellStart"/>
      <w:r w:rsidRPr="000874B2">
        <w:rPr>
          <w:rFonts w:ascii="Times New Roman" w:eastAsiaTheme="minorEastAsia" w:hAnsi="Times New Roman"/>
          <w:szCs w:val="20"/>
          <w:lang w:eastAsia="zh-CN"/>
        </w:rPr>
        <w:t>midamble</w:t>
      </w:r>
      <w:proofErr w:type="spellEnd"/>
      <w:r w:rsidRPr="000874B2">
        <w:rPr>
          <w:rFonts w:ascii="Times New Roman" w:eastAsiaTheme="minorEastAsia" w:hAnsi="Times New Roman"/>
          <w:szCs w:val="20"/>
          <w:lang w:eastAsia="zh-CN"/>
        </w:rPr>
        <w:t xml:space="preserve"> and length of </w:t>
      </w:r>
      <w:proofErr w:type="spellStart"/>
      <w:r w:rsidRPr="000874B2">
        <w:rPr>
          <w:rFonts w:ascii="Times New Roman" w:eastAsiaTheme="minorEastAsia" w:hAnsi="Times New Roman"/>
          <w:szCs w:val="20"/>
          <w:lang w:eastAsia="zh-CN"/>
        </w:rPr>
        <w:t>midamble</w:t>
      </w:r>
      <w:proofErr w:type="spellEnd"/>
      <w:r w:rsidRPr="000874B2">
        <w:rPr>
          <w:rFonts w:ascii="Times New Roman" w:eastAsiaTheme="minorEastAsia" w:hAnsi="Times New Roman"/>
          <w:szCs w:val="20"/>
          <w:lang w:eastAsia="zh-CN"/>
        </w:rPr>
        <w:t xml:space="preserve"> can be indicated by reader.</w:t>
      </w:r>
    </w:p>
    <w:p w14:paraId="51840CE8" w14:textId="4FCFED2F" w:rsidR="008215A7" w:rsidRPr="008215A7" w:rsidRDefault="00D43497" w:rsidP="005A3270">
      <w:pPr>
        <w:adjustRightInd w:val="0"/>
        <w:snapToGrid w:val="0"/>
        <w:spacing w:beforeLines="50" w:before="120"/>
        <w:jc w:val="both"/>
        <w:rPr>
          <w:rFonts w:ascii="Times New Roman" w:eastAsiaTheme="minorEastAsia" w:hAnsi="Times New Roman"/>
          <w:b/>
          <w:bCs/>
          <w:szCs w:val="20"/>
          <w:lang w:eastAsia="zh-CN"/>
        </w:rPr>
      </w:pPr>
      <w:bookmarkStart w:id="47" w:name="p13"/>
      <w:r w:rsidRPr="00D308ED">
        <w:rPr>
          <w:rFonts w:ascii="Times New Roman" w:hAnsi="Times New Roman"/>
          <w:b/>
          <w:bCs/>
          <w:szCs w:val="20"/>
        </w:rPr>
        <w:t xml:space="preserve">Proposal </w:t>
      </w:r>
      <w:r w:rsidRPr="00D308ED">
        <w:rPr>
          <w:rFonts w:ascii="Times New Roman" w:hAnsi="Times New Roman"/>
          <w:b/>
          <w:bCs/>
          <w:szCs w:val="20"/>
        </w:rPr>
        <w:fldChar w:fldCharType="begin"/>
      </w:r>
      <w:r w:rsidRPr="00D308ED">
        <w:rPr>
          <w:rFonts w:ascii="Times New Roman" w:hAnsi="Times New Roman"/>
          <w:b/>
          <w:bCs/>
          <w:szCs w:val="20"/>
        </w:rPr>
        <w:instrText xml:space="preserve"> SEQ Proposal \* ARABIC </w:instrText>
      </w:r>
      <w:r w:rsidRPr="00D308ED">
        <w:rPr>
          <w:rFonts w:ascii="Times New Roman" w:hAnsi="Times New Roman"/>
          <w:b/>
          <w:bCs/>
          <w:szCs w:val="20"/>
        </w:rPr>
        <w:fldChar w:fldCharType="separate"/>
      </w:r>
      <w:r w:rsidR="002D1416">
        <w:rPr>
          <w:rFonts w:ascii="Times New Roman" w:hAnsi="Times New Roman"/>
          <w:b/>
          <w:bCs/>
          <w:noProof/>
          <w:szCs w:val="20"/>
        </w:rPr>
        <w:t>13</w:t>
      </w:r>
      <w:r w:rsidRPr="00D308ED">
        <w:rPr>
          <w:rFonts w:ascii="Times New Roman" w:hAnsi="Times New Roman"/>
          <w:b/>
          <w:bCs/>
          <w:szCs w:val="20"/>
        </w:rPr>
        <w:fldChar w:fldCharType="end"/>
      </w:r>
      <w:r w:rsidRPr="00D308ED">
        <w:rPr>
          <w:rFonts w:ascii="Times New Roman" w:hAnsi="Times New Roman"/>
          <w:b/>
          <w:bCs/>
          <w:szCs w:val="20"/>
        </w:rPr>
        <w:t xml:space="preserve">: </w:t>
      </w:r>
      <w:r w:rsidR="008215A7" w:rsidRPr="008215A7">
        <w:rPr>
          <w:rFonts w:ascii="Times New Roman" w:eastAsia="等线" w:hAnsi="Times New Roman"/>
          <w:b/>
          <w:bCs/>
          <w:szCs w:val="20"/>
          <w:lang w:val="en-GB" w:eastAsia="zh-CN"/>
        </w:rPr>
        <w:t xml:space="preserve">Multiple </w:t>
      </w:r>
      <w:r w:rsidR="000F1EB3">
        <w:rPr>
          <w:rFonts w:ascii="Times New Roman" w:eastAsia="等线" w:hAnsi="Times New Roman" w:hint="eastAsia"/>
          <w:b/>
          <w:bCs/>
          <w:szCs w:val="20"/>
          <w:lang w:val="en-GB" w:eastAsia="zh-CN"/>
        </w:rPr>
        <w:t xml:space="preserve">combinations </w:t>
      </w:r>
      <w:r w:rsidR="008215A7" w:rsidRPr="008215A7">
        <w:rPr>
          <w:rFonts w:ascii="Times New Roman" w:eastAsia="等线" w:hAnsi="Times New Roman"/>
          <w:b/>
          <w:bCs/>
          <w:szCs w:val="20"/>
          <w:lang w:val="en-GB" w:eastAsia="zh-CN"/>
        </w:rPr>
        <w:t xml:space="preserve">for </w:t>
      </w:r>
      <w:r w:rsidR="00B44EBF">
        <w:rPr>
          <w:rFonts w:ascii="Times New Roman" w:eastAsia="等线" w:hAnsi="Times New Roman"/>
          <w:b/>
          <w:bCs/>
          <w:szCs w:val="20"/>
          <w:lang w:val="en-GB" w:eastAsia="zh-CN"/>
        </w:rPr>
        <w:t>{</w:t>
      </w:r>
      <w:proofErr w:type="spellStart"/>
      <w:r w:rsidR="008215A7" w:rsidRPr="008215A7">
        <w:rPr>
          <w:rFonts w:ascii="Times New Roman" w:eastAsia="等线" w:hAnsi="Times New Roman"/>
          <w:b/>
          <w:bCs/>
          <w:szCs w:val="20"/>
          <w:lang w:val="en-GB" w:eastAsia="zh-CN"/>
        </w:rPr>
        <w:t>Midamble</w:t>
      </w:r>
      <w:proofErr w:type="spellEnd"/>
      <w:r w:rsidR="008215A7" w:rsidRPr="008215A7">
        <w:rPr>
          <w:rFonts w:ascii="Times New Roman" w:eastAsia="等线" w:hAnsi="Times New Roman"/>
          <w:b/>
          <w:bCs/>
          <w:szCs w:val="20"/>
          <w:lang w:val="en-GB" w:eastAsia="zh-CN"/>
        </w:rPr>
        <w:t xml:space="preserve"> density, </w:t>
      </w:r>
      <w:proofErr w:type="spellStart"/>
      <w:r w:rsidR="008215A7">
        <w:rPr>
          <w:rFonts w:ascii="Times New Roman" w:eastAsia="等线" w:hAnsi="Times New Roman"/>
          <w:b/>
          <w:bCs/>
          <w:szCs w:val="20"/>
          <w:lang w:val="en-GB" w:eastAsia="zh-CN"/>
        </w:rPr>
        <w:t>M</w:t>
      </w:r>
      <w:r w:rsidR="008215A7" w:rsidRPr="008215A7">
        <w:rPr>
          <w:rFonts w:ascii="Times New Roman" w:eastAsia="等线" w:hAnsi="Times New Roman"/>
          <w:b/>
          <w:bCs/>
          <w:szCs w:val="20"/>
          <w:lang w:val="en-GB" w:eastAsia="zh-CN"/>
        </w:rPr>
        <w:t>idamble</w:t>
      </w:r>
      <w:proofErr w:type="spellEnd"/>
      <w:r w:rsidR="008215A7" w:rsidRPr="008215A7">
        <w:rPr>
          <w:rFonts w:ascii="Times New Roman" w:eastAsia="等线" w:hAnsi="Times New Roman"/>
          <w:b/>
          <w:bCs/>
          <w:szCs w:val="20"/>
          <w:lang w:val="en-GB" w:eastAsia="zh-CN"/>
        </w:rPr>
        <w:t xml:space="preserve"> length</w:t>
      </w:r>
      <w:r w:rsidR="00B44EBF">
        <w:rPr>
          <w:rFonts w:ascii="Times New Roman" w:eastAsia="等线" w:hAnsi="Times New Roman"/>
          <w:b/>
          <w:bCs/>
          <w:szCs w:val="20"/>
          <w:lang w:val="en-GB" w:eastAsia="zh-CN"/>
        </w:rPr>
        <w:t>}</w:t>
      </w:r>
      <w:r w:rsidR="008215A7" w:rsidRPr="008215A7">
        <w:rPr>
          <w:rFonts w:ascii="Times New Roman" w:eastAsia="等线" w:hAnsi="Times New Roman"/>
          <w:b/>
          <w:bCs/>
          <w:szCs w:val="20"/>
          <w:lang w:val="en-GB" w:eastAsia="zh-CN"/>
        </w:rPr>
        <w:t xml:space="preserve"> can be supported.</w:t>
      </w:r>
      <w:r w:rsidR="008215A7" w:rsidRPr="008215A7">
        <w:rPr>
          <w:rFonts w:ascii="Times New Roman" w:eastAsiaTheme="minorEastAsia" w:hAnsi="Times New Roman"/>
          <w:b/>
          <w:bCs/>
          <w:szCs w:val="20"/>
          <w:lang w:eastAsia="zh-CN"/>
        </w:rPr>
        <w:t xml:space="preserve"> </w:t>
      </w:r>
    </w:p>
    <w:p w14:paraId="20C4F78F" w14:textId="30961A5F" w:rsidR="00D43497" w:rsidRPr="008215A7" w:rsidRDefault="008215A7" w:rsidP="005A3270">
      <w:pPr>
        <w:pStyle w:val="af0"/>
        <w:numPr>
          <w:ilvl w:val="0"/>
          <w:numId w:val="26"/>
        </w:numPr>
        <w:adjustRightInd w:val="0"/>
        <w:snapToGrid w:val="0"/>
        <w:spacing w:afterLines="50" w:after="120"/>
        <w:ind w:left="357" w:firstLineChars="0" w:hanging="357"/>
        <w:rPr>
          <w:rFonts w:ascii="Times New Roman" w:eastAsiaTheme="minorEastAsia" w:hAnsi="Times New Roman"/>
          <w:b/>
          <w:bCs/>
          <w:szCs w:val="20"/>
        </w:rPr>
      </w:pPr>
      <w:r w:rsidRPr="008215A7">
        <w:rPr>
          <w:rFonts w:ascii="Times New Roman" w:eastAsia="等线" w:hAnsi="Times New Roman"/>
          <w:b/>
          <w:bCs/>
          <w:szCs w:val="20"/>
        </w:rPr>
        <w:t>M</w:t>
      </w:r>
      <w:proofErr w:type="spellStart"/>
      <w:r w:rsidR="00D43497" w:rsidRPr="008215A7">
        <w:rPr>
          <w:rFonts w:ascii="Times New Roman" w:eastAsia="等线" w:hAnsi="Times New Roman"/>
          <w:b/>
          <w:bCs/>
          <w:szCs w:val="20"/>
          <w:lang w:val="en-GB"/>
        </w:rPr>
        <w:t>idamble</w:t>
      </w:r>
      <w:proofErr w:type="spellEnd"/>
      <w:r w:rsidR="00D43497" w:rsidRPr="008215A7">
        <w:rPr>
          <w:rFonts w:ascii="Times New Roman" w:eastAsia="等线" w:hAnsi="Times New Roman"/>
          <w:b/>
          <w:bCs/>
          <w:szCs w:val="20"/>
          <w:lang w:val="en-GB"/>
        </w:rPr>
        <w:t xml:space="preserve"> number, </w:t>
      </w:r>
      <w:proofErr w:type="spellStart"/>
      <w:r w:rsidR="00D43497" w:rsidRPr="008215A7">
        <w:rPr>
          <w:rFonts w:ascii="Times New Roman" w:eastAsia="等线" w:hAnsi="Times New Roman"/>
          <w:b/>
          <w:bCs/>
          <w:szCs w:val="20"/>
          <w:lang w:val="en-GB"/>
        </w:rPr>
        <w:t>midamble</w:t>
      </w:r>
      <w:proofErr w:type="spellEnd"/>
      <w:r w:rsidR="00D43497" w:rsidRPr="008215A7">
        <w:rPr>
          <w:rFonts w:ascii="Times New Roman" w:eastAsia="等线" w:hAnsi="Times New Roman"/>
          <w:b/>
          <w:bCs/>
          <w:szCs w:val="20"/>
          <w:lang w:val="en-GB"/>
        </w:rPr>
        <w:t xml:space="preserve"> length, is </w:t>
      </w:r>
      <w:r w:rsidR="00352004" w:rsidRPr="008215A7">
        <w:rPr>
          <w:rFonts w:ascii="Times New Roman" w:eastAsia="等线" w:hAnsi="Times New Roman"/>
          <w:b/>
          <w:bCs/>
          <w:szCs w:val="20"/>
          <w:lang w:val="en-GB"/>
        </w:rPr>
        <w:t>indicated</w:t>
      </w:r>
      <w:r w:rsidR="00D43497" w:rsidRPr="008215A7">
        <w:rPr>
          <w:rFonts w:ascii="Times New Roman" w:eastAsia="等线" w:hAnsi="Times New Roman"/>
          <w:b/>
          <w:bCs/>
          <w:szCs w:val="20"/>
          <w:lang w:val="en-GB"/>
        </w:rPr>
        <w:t xml:space="preserve"> by reader control information.</w:t>
      </w:r>
    </w:p>
    <w:bookmarkEnd w:id="47"/>
    <w:p w14:paraId="2E8D2841" w14:textId="72BD1DEF" w:rsidR="00A81BEE" w:rsidRDefault="002E47AA" w:rsidP="009736A9">
      <w:pPr>
        <w:spacing w:before="120" w:line="276" w:lineRule="auto"/>
        <w:jc w:val="both"/>
        <w:rPr>
          <w:rFonts w:ascii="Times New Roman" w:eastAsiaTheme="minorEastAsia" w:hAnsi="Times New Roman"/>
          <w:szCs w:val="20"/>
        </w:rPr>
      </w:pPr>
      <w:r w:rsidRPr="002E47AA">
        <w:rPr>
          <w:rFonts w:ascii="Times New Roman" w:eastAsiaTheme="minorEastAsia" w:hAnsi="Times New Roman" w:hint="eastAsia"/>
          <w:szCs w:val="20"/>
          <w:lang w:eastAsia="zh-CN"/>
        </w:rPr>
        <w:t>As</w:t>
      </w:r>
      <w:r w:rsidRPr="002E47AA">
        <w:rPr>
          <w:rFonts w:ascii="Times New Roman" w:eastAsiaTheme="minorEastAsia" w:hAnsi="Times New Roman"/>
          <w:szCs w:val="20"/>
        </w:rPr>
        <w:t xml:space="preserve"> </w:t>
      </w:r>
      <w:r w:rsidRPr="002E47AA">
        <w:rPr>
          <w:rFonts w:ascii="Times New Roman" w:eastAsiaTheme="minorEastAsia" w:hAnsi="Times New Roman" w:hint="eastAsia"/>
          <w:szCs w:val="20"/>
          <w:lang w:eastAsia="zh-CN"/>
        </w:rPr>
        <w:t>discussed</w:t>
      </w:r>
      <w:r w:rsidRPr="002E47AA">
        <w:rPr>
          <w:rFonts w:ascii="Times New Roman" w:eastAsiaTheme="minorEastAsia" w:hAnsi="Times New Roman"/>
          <w:szCs w:val="20"/>
        </w:rPr>
        <w:t xml:space="preserve"> </w:t>
      </w:r>
      <w:r w:rsidRPr="002E47AA">
        <w:rPr>
          <w:rFonts w:ascii="Times New Roman" w:eastAsiaTheme="minorEastAsia" w:hAnsi="Times New Roman" w:hint="eastAsia"/>
          <w:szCs w:val="20"/>
          <w:lang w:eastAsia="zh-CN"/>
        </w:rPr>
        <w:t>in</w:t>
      </w:r>
      <w:r w:rsidRPr="002E47AA">
        <w:rPr>
          <w:rFonts w:ascii="Times New Roman" w:eastAsiaTheme="minorEastAsia" w:hAnsi="Times New Roman"/>
          <w:szCs w:val="20"/>
        </w:rPr>
        <w:t xml:space="preserve"> </w:t>
      </w:r>
      <w:r w:rsidRPr="002E47AA">
        <w:rPr>
          <w:rFonts w:ascii="Times New Roman" w:eastAsiaTheme="minorEastAsia" w:hAnsi="Times New Roman" w:hint="eastAsia"/>
          <w:szCs w:val="20"/>
          <w:lang w:eastAsia="zh-CN"/>
        </w:rPr>
        <w:t>SI</w:t>
      </w:r>
      <w:r w:rsidRPr="002E47AA">
        <w:rPr>
          <w:rFonts w:ascii="Times New Roman" w:eastAsiaTheme="minorEastAsia" w:hAnsi="Times New Roman"/>
          <w:szCs w:val="20"/>
        </w:rPr>
        <w:t xml:space="preserve"> phase, </w:t>
      </w:r>
      <w:r>
        <w:rPr>
          <w:rFonts w:ascii="Times New Roman" w:eastAsiaTheme="minorEastAsia" w:hAnsi="Times New Roman"/>
          <w:szCs w:val="20"/>
        </w:rPr>
        <w:t>the data part would be Manchester coded with frequency shift</w:t>
      </w:r>
      <w:r w:rsidR="00A81BEE">
        <w:rPr>
          <w:rFonts w:ascii="Times New Roman" w:eastAsiaTheme="minorEastAsia" w:hAnsi="Times New Roman"/>
          <w:szCs w:val="20"/>
        </w:rPr>
        <w:t xml:space="preserve"> which reshapes the PSD of the D2R data part</w:t>
      </w:r>
      <w:r>
        <w:rPr>
          <w:rFonts w:ascii="Times New Roman" w:eastAsiaTheme="minorEastAsia" w:hAnsi="Times New Roman"/>
          <w:szCs w:val="20"/>
        </w:rPr>
        <w:t xml:space="preserve">. Hence, it is highly desired that the </w:t>
      </w:r>
      <w:r w:rsidR="00A81BEE">
        <w:rPr>
          <w:rFonts w:ascii="Times New Roman" w:eastAsiaTheme="minorEastAsia" w:hAnsi="Times New Roman"/>
          <w:szCs w:val="20"/>
        </w:rPr>
        <w:t>preamble/</w:t>
      </w:r>
      <w:proofErr w:type="spellStart"/>
      <w:r w:rsidR="00A81BEE">
        <w:rPr>
          <w:rFonts w:ascii="Times New Roman" w:eastAsiaTheme="minorEastAsia" w:hAnsi="Times New Roman"/>
          <w:szCs w:val="20"/>
        </w:rPr>
        <w:t>midamble</w:t>
      </w:r>
      <w:proofErr w:type="spellEnd"/>
      <w:r w:rsidR="00A81BEE">
        <w:rPr>
          <w:rFonts w:ascii="Times New Roman" w:eastAsiaTheme="minorEastAsia" w:hAnsi="Times New Roman"/>
          <w:szCs w:val="20"/>
        </w:rPr>
        <w:t xml:space="preserve"> part has the same frequency shift and transmission BW as data part. For a given </w:t>
      </w:r>
      <w:proofErr w:type="spellStart"/>
      <w:r w:rsidR="00A81BEE">
        <w:rPr>
          <w:rFonts w:ascii="Times New Roman" w:eastAsiaTheme="minorEastAsia" w:hAnsi="Times New Roman"/>
          <w:szCs w:val="20"/>
        </w:rPr>
        <w:t>midamble</w:t>
      </w:r>
      <w:proofErr w:type="spellEnd"/>
      <w:r w:rsidR="00A81BEE">
        <w:rPr>
          <w:rFonts w:ascii="Times New Roman" w:eastAsiaTheme="minorEastAsia" w:hAnsi="Times New Roman"/>
          <w:szCs w:val="20"/>
        </w:rPr>
        <w:t xml:space="preserve"> sequence</w:t>
      </w:r>
      <w:r w:rsidR="005A3270">
        <w:rPr>
          <w:rFonts w:ascii="Times New Roman" w:eastAsiaTheme="minorEastAsia" w:hAnsi="Times New Roman"/>
          <w:szCs w:val="20"/>
        </w:rPr>
        <w:t xml:space="preserve"> length in number of chips</w:t>
      </w:r>
      <w:r w:rsidR="00A81BEE">
        <w:rPr>
          <w:rFonts w:ascii="Times New Roman" w:eastAsiaTheme="minorEastAsia" w:hAnsi="Times New Roman"/>
          <w:szCs w:val="20"/>
        </w:rPr>
        <w:t>, we</w:t>
      </w:r>
      <w:r w:rsidR="00781BBA">
        <w:rPr>
          <w:rFonts w:ascii="Times New Roman" w:eastAsiaTheme="minorEastAsia" w:hAnsi="Times New Roman"/>
          <w:szCs w:val="20"/>
        </w:rPr>
        <w:t xml:space="preserve"> further</w:t>
      </w:r>
      <w:r w:rsidR="00A81BEE">
        <w:rPr>
          <w:rFonts w:ascii="Times New Roman" w:eastAsiaTheme="minorEastAsia" w:hAnsi="Times New Roman"/>
          <w:szCs w:val="20"/>
        </w:rPr>
        <w:t xml:space="preserve"> observe the frequency spectrum of the </w:t>
      </w:r>
      <w:proofErr w:type="spellStart"/>
      <w:r w:rsidR="00A81BEE">
        <w:rPr>
          <w:rFonts w:ascii="Times New Roman" w:eastAsiaTheme="minorEastAsia" w:hAnsi="Times New Roman"/>
          <w:szCs w:val="20"/>
        </w:rPr>
        <w:t>midambles</w:t>
      </w:r>
      <w:proofErr w:type="spellEnd"/>
      <w:r w:rsidR="00A81BEE">
        <w:rPr>
          <w:rFonts w:ascii="Times New Roman" w:eastAsiaTheme="minorEastAsia" w:hAnsi="Times New Roman"/>
          <w:szCs w:val="20"/>
        </w:rPr>
        <w:t xml:space="preserve"> generated in different options:</w:t>
      </w:r>
    </w:p>
    <w:p w14:paraId="6D55A1E9" w14:textId="4D21FE4C" w:rsidR="00A81BEE" w:rsidRPr="009736A9" w:rsidRDefault="00781BBA" w:rsidP="009736A9">
      <w:pPr>
        <w:pStyle w:val="af0"/>
        <w:numPr>
          <w:ilvl w:val="0"/>
          <w:numId w:val="26"/>
        </w:numPr>
        <w:adjustRightInd w:val="0"/>
        <w:snapToGrid w:val="0"/>
        <w:spacing w:line="276" w:lineRule="auto"/>
        <w:ind w:left="357" w:firstLineChars="0" w:hanging="357"/>
        <w:rPr>
          <w:rFonts w:ascii="Times New Roman" w:eastAsiaTheme="minorEastAsia" w:hAnsi="Times New Roman"/>
          <w:sz w:val="20"/>
          <w:szCs w:val="18"/>
        </w:rPr>
      </w:pPr>
      <w:r>
        <w:rPr>
          <w:rFonts w:ascii="Times New Roman" w:eastAsiaTheme="minorEastAsia" w:hAnsi="Times New Roman"/>
          <w:sz w:val="20"/>
          <w:szCs w:val="18"/>
        </w:rPr>
        <w:t>Case</w:t>
      </w:r>
      <w:r w:rsidR="00A81BEE" w:rsidRPr="009736A9">
        <w:rPr>
          <w:rFonts w:ascii="Times New Roman" w:eastAsiaTheme="minorEastAsia" w:hAnsi="Times New Roman"/>
          <w:sz w:val="20"/>
          <w:szCs w:val="18"/>
        </w:rPr>
        <w:t xml:space="preserve">-1: </w:t>
      </w:r>
      <w:r w:rsidR="006A61E9" w:rsidRPr="009736A9">
        <w:rPr>
          <w:rFonts w:ascii="Times New Roman" w:eastAsiaTheme="minorEastAsia" w:hAnsi="Times New Roman"/>
          <w:sz w:val="20"/>
          <w:szCs w:val="18"/>
        </w:rPr>
        <w:t>G</w:t>
      </w:r>
      <w:r w:rsidR="00A81BEE" w:rsidRPr="009736A9">
        <w:rPr>
          <w:rFonts w:ascii="Times New Roman" w:eastAsiaTheme="minorEastAsia" w:hAnsi="Times New Roman"/>
          <w:sz w:val="20"/>
          <w:szCs w:val="18"/>
        </w:rPr>
        <w:t xml:space="preserve">olay sequence with </w:t>
      </w:r>
      <w:r w:rsidR="000546D6" w:rsidRPr="009736A9">
        <w:rPr>
          <w:rFonts w:ascii="Times New Roman" w:eastAsiaTheme="minorEastAsia" w:hAnsi="Times New Roman"/>
          <w:sz w:val="20"/>
          <w:szCs w:val="18"/>
        </w:rPr>
        <w:t>256</w:t>
      </w:r>
      <w:r w:rsidR="00A81BEE" w:rsidRPr="009736A9">
        <w:rPr>
          <w:rFonts w:ascii="Times New Roman" w:eastAsiaTheme="minorEastAsia" w:hAnsi="Times New Roman"/>
          <w:sz w:val="20"/>
          <w:szCs w:val="18"/>
        </w:rPr>
        <w:t xml:space="preserve"> </w:t>
      </w:r>
      <w:r w:rsidR="00AF6005" w:rsidRPr="009736A9">
        <w:rPr>
          <w:rFonts w:ascii="Times New Roman" w:eastAsiaTheme="minorEastAsia" w:hAnsi="Times New Roman" w:hint="eastAsia"/>
          <w:sz w:val="20"/>
          <w:szCs w:val="18"/>
        </w:rPr>
        <w:t>bits</w:t>
      </w:r>
      <w:r w:rsidR="00AF6005" w:rsidRPr="009736A9">
        <w:rPr>
          <w:rFonts w:ascii="Times New Roman" w:eastAsiaTheme="minorEastAsia" w:hAnsi="Times New Roman"/>
          <w:sz w:val="20"/>
          <w:szCs w:val="18"/>
        </w:rPr>
        <w:t>/</w:t>
      </w:r>
      <w:r w:rsidR="00A81BEE" w:rsidRPr="009736A9">
        <w:rPr>
          <w:rFonts w:ascii="Times New Roman" w:eastAsiaTheme="minorEastAsia" w:hAnsi="Times New Roman"/>
          <w:sz w:val="20"/>
          <w:szCs w:val="18"/>
        </w:rPr>
        <w:t>chips</w:t>
      </w:r>
    </w:p>
    <w:p w14:paraId="0D87B3CB" w14:textId="3E1D5FC7" w:rsidR="002E47AA" w:rsidRPr="009736A9" w:rsidRDefault="00781BBA" w:rsidP="009736A9">
      <w:pPr>
        <w:pStyle w:val="af0"/>
        <w:numPr>
          <w:ilvl w:val="0"/>
          <w:numId w:val="26"/>
        </w:numPr>
        <w:adjustRightInd w:val="0"/>
        <w:snapToGrid w:val="0"/>
        <w:spacing w:line="276" w:lineRule="auto"/>
        <w:ind w:left="357" w:firstLineChars="0" w:hanging="357"/>
        <w:rPr>
          <w:rFonts w:ascii="Times New Roman" w:eastAsiaTheme="minorEastAsia" w:hAnsi="Times New Roman"/>
          <w:sz w:val="20"/>
          <w:szCs w:val="18"/>
        </w:rPr>
      </w:pPr>
      <w:r>
        <w:rPr>
          <w:rFonts w:ascii="Times New Roman" w:eastAsiaTheme="minorEastAsia" w:hAnsi="Times New Roman"/>
          <w:sz w:val="20"/>
          <w:szCs w:val="18"/>
        </w:rPr>
        <w:t>Case</w:t>
      </w:r>
      <w:r w:rsidR="00A81BEE" w:rsidRPr="009736A9">
        <w:rPr>
          <w:rFonts w:ascii="Times New Roman" w:eastAsiaTheme="minorEastAsia" w:hAnsi="Times New Roman"/>
          <w:sz w:val="20"/>
          <w:szCs w:val="18"/>
        </w:rPr>
        <w:t xml:space="preserve">-2: </w:t>
      </w:r>
      <w:r w:rsidR="006A61E9" w:rsidRPr="009736A9">
        <w:rPr>
          <w:rFonts w:ascii="Times New Roman" w:eastAsiaTheme="minorEastAsia" w:hAnsi="Times New Roman"/>
          <w:sz w:val="20"/>
          <w:szCs w:val="18"/>
        </w:rPr>
        <w:t>G</w:t>
      </w:r>
      <w:r w:rsidR="00A81BEE" w:rsidRPr="009736A9">
        <w:rPr>
          <w:rFonts w:ascii="Times New Roman" w:eastAsiaTheme="minorEastAsia" w:hAnsi="Times New Roman"/>
          <w:sz w:val="20"/>
          <w:szCs w:val="18"/>
        </w:rPr>
        <w:t xml:space="preserve">olay sequence with </w:t>
      </w:r>
      <w:r w:rsidR="000546D6" w:rsidRPr="009736A9">
        <w:rPr>
          <w:rFonts w:ascii="Times New Roman" w:eastAsiaTheme="minorEastAsia" w:hAnsi="Times New Roman"/>
          <w:sz w:val="20"/>
          <w:szCs w:val="18"/>
        </w:rPr>
        <w:t>128</w:t>
      </w:r>
      <w:r w:rsidR="00064887" w:rsidRPr="009736A9">
        <w:rPr>
          <w:rFonts w:ascii="Times New Roman" w:eastAsiaTheme="minorEastAsia" w:hAnsi="Times New Roman"/>
          <w:sz w:val="20"/>
          <w:szCs w:val="18"/>
        </w:rPr>
        <w:t xml:space="preserve"> bits</w:t>
      </w:r>
      <w:r w:rsidR="00A81BEE" w:rsidRPr="009736A9">
        <w:rPr>
          <w:rFonts w:ascii="Times New Roman" w:eastAsiaTheme="minorEastAsia" w:hAnsi="Times New Roman"/>
          <w:sz w:val="20"/>
          <w:szCs w:val="18"/>
        </w:rPr>
        <w:t xml:space="preserve">, and Manchester coded to </w:t>
      </w:r>
      <w:r w:rsidR="000546D6" w:rsidRPr="009736A9">
        <w:rPr>
          <w:rFonts w:ascii="Times New Roman" w:eastAsiaTheme="minorEastAsia" w:hAnsi="Times New Roman"/>
          <w:sz w:val="20"/>
          <w:szCs w:val="18"/>
        </w:rPr>
        <w:t>256</w:t>
      </w:r>
      <w:r w:rsidR="00064887" w:rsidRPr="009736A9">
        <w:rPr>
          <w:rFonts w:ascii="Times New Roman" w:eastAsiaTheme="minorEastAsia" w:hAnsi="Times New Roman"/>
          <w:sz w:val="20"/>
          <w:szCs w:val="18"/>
        </w:rPr>
        <w:t xml:space="preserve"> chips</w:t>
      </w:r>
    </w:p>
    <w:p w14:paraId="1C25600F" w14:textId="4EBDD428" w:rsidR="00064887" w:rsidRPr="009736A9" w:rsidRDefault="00781BBA" w:rsidP="009736A9">
      <w:pPr>
        <w:pStyle w:val="af0"/>
        <w:numPr>
          <w:ilvl w:val="0"/>
          <w:numId w:val="26"/>
        </w:numPr>
        <w:adjustRightInd w:val="0"/>
        <w:snapToGrid w:val="0"/>
        <w:spacing w:line="276" w:lineRule="auto"/>
        <w:ind w:left="357" w:firstLineChars="0" w:hanging="357"/>
        <w:rPr>
          <w:rFonts w:ascii="Times New Roman" w:eastAsiaTheme="minorEastAsia" w:hAnsi="Times New Roman"/>
          <w:sz w:val="20"/>
          <w:szCs w:val="18"/>
        </w:rPr>
      </w:pPr>
      <w:r>
        <w:rPr>
          <w:rFonts w:ascii="Times New Roman" w:eastAsiaTheme="minorEastAsia" w:hAnsi="Times New Roman"/>
          <w:sz w:val="20"/>
          <w:szCs w:val="18"/>
        </w:rPr>
        <w:t>Case</w:t>
      </w:r>
      <w:r w:rsidR="00064887" w:rsidRPr="009736A9">
        <w:rPr>
          <w:rFonts w:ascii="Times New Roman" w:eastAsiaTheme="minorEastAsia" w:hAnsi="Times New Roman"/>
          <w:sz w:val="20"/>
          <w:szCs w:val="18"/>
        </w:rPr>
        <w:t xml:space="preserve">-3: Golay sequence with </w:t>
      </w:r>
      <w:r w:rsidR="000546D6" w:rsidRPr="009736A9">
        <w:rPr>
          <w:rFonts w:ascii="Times New Roman" w:eastAsiaTheme="minorEastAsia" w:hAnsi="Times New Roman"/>
          <w:sz w:val="20"/>
          <w:szCs w:val="18"/>
        </w:rPr>
        <w:t>64</w:t>
      </w:r>
      <w:r w:rsidR="00064887" w:rsidRPr="009736A9">
        <w:rPr>
          <w:rFonts w:ascii="Times New Roman" w:eastAsiaTheme="minorEastAsia" w:hAnsi="Times New Roman"/>
          <w:sz w:val="20"/>
          <w:szCs w:val="18"/>
        </w:rPr>
        <w:t xml:space="preserve"> bits, and Manchester coded and repeated twice to generate </w:t>
      </w:r>
      <w:r w:rsidR="000546D6" w:rsidRPr="009736A9">
        <w:rPr>
          <w:rFonts w:ascii="Times New Roman" w:eastAsiaTheme="minorEastAsia" w:hAnsi="Times New Roman"/>
          <w:sz w:val="20"/>
          <w:szCs w:val="18"/>
        </w:rPr>
        <w:t>256</w:t>
      </w:r>
      <w:r w:rsidR="00064887" w:rsidRPr="009736A9">
        <w:rPr>
          <w:rFonts w:ascii="Times New Roman" w:eastAsiaTheme="minorEastAsia" w:hAnsi="Times New Roman"/>
          <w:sz w:val="20"/>
          <w:szCs w:val="18"/>
        </w:rPr>
        <w:t xml:space="preserve"> chips</w:t>
      </w:r>
    </w:p>
    <w:p w14:paraId="2A54BEB3" w14:textId="5D8DD714" w:rsidR="000D12DD" w:rsidRDefault="00E93CEE" w:rsidP="00C46AB3">
      <w:pPr>
        <w:adjustRightInd w:val="0"/>
        <w:snapToGrid w:val="0"/>
        <w:rPr>
          <w:rFonts w:ascii="Times New Roman" w:eastAsiaTheme="minorEastAsia" w:hAnsi="Times New Roman"/>
          <w:szCs w:val="20"/>
        </w:rPr>
      </w:pPr>
      <w:r>
        <w:rPr>
          <w:noProof/>
        </w:rPr>
        <w:drawing>
          <wp:inline distT="0" distB="0" distL="0" distR="0" wp14:anchorId="4586A831" wp14:editId="78750183">
            <wp:extent cx="2833200" cy="2124000"/>
            <wp:effectExtent l="0" t="0" r="571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833200" cy="2124000"/>
                    </a:xfrm>
                    <a:prstGeom prst="rect">
                      <a:avLst/>
                    </a:prstGeom>
                    <a:noFill/>
                    <a:ln>
                      <a:noFill/>
                    </a:ln>
                  </pic:spPr>
                </pic:pic>
              </a:graphicData>
            </a:graphic>
          </wp:inline>
        </w:drawing>
      </w:r>
      <w:r>
        <w:rPr>
          <w:noProof/>
        </w:rPr>
        <w:drawing>
          <wp:inline distT="0" distB="0" distL="0" distR="0" wp14:anchorId="2E2D861B" wp14:editId="3BC7F4E7">
            <wp:extent cx="2818800" cy="2113200"/>
            <wp:effectExtent l="0" t="0" r="635" b="190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818800" cy="2113200"/>
                    </a:xfrm>
                    <a:prstGeom prst="rect">
                      <a:avLst/>
                    </a:prstGeom>
                    <a:noFill/>
                    <a:ln>
                      <a:noFill/>
                    </a:ln>
                  </pic:spPr>
                </pic:pic>
              </a:graphicData>
            </a:graphic>
          </wp:inline>
        </w:drawing>
      </w:r>
    </w:p>
    <w:p w14:paraId="25810783" w14:textId="4CCE2AE4" w:rsidR="000D12DD" w:rsidRDefault="000D12DD" w:rsidP="00C46AB3">
      <w:pPr>
        <w:adjustRightInd w:val="0"/>
        <w:snapToGrid w:val="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 xml:space="preserve">                          </w:t>
      </w:r>
      <w:r>
        <w:rPr>
          <w:rFonts w:ascii="Times New Roman" w:eastAsiaTheme="minorEastAsia" w:hAnsi="Times New Roman"/>
          <w:b/>
          <w:bCs/>
          <w:szCs w:val="20"/>
          <w:lang w:eastAsia="zh-CN"/>
        </w:rPr>
        <w:t xml:space="preserve">(a). </w:t>
      </w:r>
      <w:r>
        <w:rPr>
          <w:rFonts w:ascii="Times New Roman" w:eastAsiaTheme="minorEastAsia" w:hAnsi="Times New Roman" w:hint="eastAsia"/>
          <w:b/>
          <w:bCs/>
          <w:szCs w:val="20"/>
          <w:lang w:eastAsia="zh-CN"/>
        </w:rPr>
        <w:t>PSD</w:t>
      </w:r>
      <w:r>
        <w:rPr>
          <w:rFonts w:ascii="Times New Roman" w:eastAsiaTheme="minorEastAsia" w:hAnsi="Times New Roman"/>
          <w:b/>
          <w:bCs/>
          <w:szCs w:val="20"/>
          <w:lang w:eastAsia="zh-CN"/>
        </w:rPr>
        <w:t xml:space="preserve"> for </w:t>
      </w:r>
      <w:proofErr w:type="spellStart"/>
      <w:r>
        <w:rPr>
          <w:rFonts w:ascii="Times New Roman" w:eastAsiaTheme="minorEastAsia" w:hAnsi="Times New Roman"/>
          <w:b/>
          <w:bCs/>
          <w:szCs w:val="20"/>
          <w:lang w:eastAsia="zh-CN"/>
        </w:rPr>
        <w:t>Midamble</w:t>
      </w:r>
      <w:proofErr w:type="spellEnd"/>
      <w:r>
        <w:rPr>
          <w:rFonts w:ascii="Times New Roman" w:eastAsiaTheme="minorEastAsia" w:hAnsi="Times New Roman"/>
          <w:b/>
          <w:bCs/>
          <w:szCs w:val="20"/>
          <w:lang w:eastAsia="zh-CN"/>
        </w:rPr>
        <w:t xml:space="preserve"> </w:t>
      </w:r>
      <w:r w:rsidR="00781BBA">
        <w:rPr>
          <w:rFonts w:ascii="Times New Roman" w:eastAsiaTheme="minorEastAsia" w:hAnsi="Times New Roman"/>
          <w:b/>
          <w:bCs/>
          <w:szCs w:val="20"/>
          <w:lang w:eastAsia="zh-CN"/>
        </w:rPr>
        <w:t>Case</w:t>
      </w:r>
      <w:r>
        <w:rPr>
          <w:rFonts w:ascii="Times New Roman" w:eastAsiaTheme="minorEastAsia" w:hAnsi="Times New Roman"/>
          <w:b/>
          <w:bCs/>
          <w:szCs w:val="20"/>
          <w:lang w:eastAsia="zh-CN"/>
        </w:rPr>
        <w:t xml:space="preserve">-1 </w:t>
      </w:r>
      <w:r>
        <w:rPr>
          <w:rFonts w:ascii="Times New Roman" w:eastAsiaTheme="minorEastAsia" w:hAnsi="Times New Roman" w:hint="eastAsia"/>
          <w:b/>
          <w:bCs/>
          <w:szCs w:val="20"/>
          <w:lang w:eastAsia="zh-CN"/>
        </w:rPr>
        <w:t xml:space="preserve"> </w:t>
      </w:r>
      <w:r>
        <w:rPr>
          <w:rFonts w:ascii="Times New Roman" w:eastAsiaTheme="minorEastAsia" w:hAnsi="Times New Roman"/>
          <w:b/>
          <w:bCs/>
          <w:szCs w:val="20"/>
          <w:lang w:eastAsia="zh-CN"/>
        </w:rPr>
        <w:t xml:space="preserve">                 </w:t>
      </w:r>
      <w:r w:rsidR="001D2495">
        <w:rPr>
          <w:rFonts w:ascii="Times New Roman" w:eastAsiaTheme="minorEastAsia" w:hAnsi="Times New Roman"/>
          <w:b/>
          <w:bCs/>
          <w:szCs w:val="20"/>
          <w:lang w:eastAsia="zh-CN"/>
        </w:rPr>
        <w:t xml:space="preserve">            </w:t>
      </w:r>
      <w:r>
        <w:rPr>
          <w:rFonts w:ascii="Times New Roman" w:eastAsiaTheme="minorEastAsia" w:hAnsi="Times New Roman"/>
          <w:b/>
          <w:bCs/>
          <w:szCs w:val="20"/>
          <w:lang w:eastAsia="zh-CN"/>
        </w:rPr>
        <w:t xml:space="preserve">    </w:t>
      </w:r>
      <w:proofErr w:type="gramStart"/>
      <w:r>
        <w:rPr>
          <w:rFonts w:ascii="Times New Roman" w:eastAsiaTheme="minorEastAsia" w:hAnsi="Times New Roman"/>
          <w:b/>
          <w:bCs/>
          <w:szCs w:val="20"/>
          <w:lang w:eastAsia="zh-CN"/>
        </w:rPr>
        <w:t xml:space="preserve">   (</w:t>
      </w:r>
      <w:proofErr w:type="gramEnd"/>
      <w:r>
        <w:rPr>
          <w:rFonts w:ascii="Times New Roman" w:eastAsiaTheme="minorEastAsia" w:hAnsi="Times New Roman"/>
          <w:b/>
          <w:bCs/>
          <w:szCs w:val="20"/>
          <w:lang w:eastAsia="zh-CN"/>
        </w:rPr>
        <w:t xml:space="preserve">b). </w:t>
      </w:r>
      <w:r>
        <w:rPr>
          <w:rFonts w:ascii="Times New Roman" w:eastAsiaTheme="minorEastAsia" w:hAnsi="Times New Roman" w:hint="eastAsia"/>
          <w:b/>
          <w:bCs/>
          <w:szCs w:val="20"/>
          <w:lang w:eastAsia="zh-CN"/>
        </w:rPr>
        <w:t>PSD</w:t>
      </w:r>
      <w:r>
        <w:rPr>
          <w:rFonts w:ascii="Times New Roman" w:eastAsiaTheme="minorEastAsia" w:hAnsi="Times New Roman"/>
          <w:b/>
          <w:bCs/>
          <w:szCs w:val="20"/>
          <w:lang w:eastAsia="zh-CN"/>
        </w:rPr>
        <w:t xml:space="preserve"> for </w:t>
      </w:r>
      <w:proofErr w:type="spellStart"/>
      <w:r>
        <w:rPr>
          <w:rFonts w:ascii="Times New Roman" w:eastAsiaTheme="minorEastAsia" w:hAnsi="Times New Roman"/>
          <w:b/>
          <w:bCs/>
          <w:szCs w:val="20"/>
          <w:lang w:eastAsia="zh-CN"/>
        </w:rPr>
        <w:t>Midamble</w:t>
      </w:r>
      <w:proofErr w:type="spellEnd"/>
      <w:r>
        <w:rPr>
          <w:rFonts w:ascii="Times New Roman" w:eastAsiaTheme="minorEastAsia" w:hAnsi="Times New Roman"/>
          <w:b/>
          <w:bCs/>
          <w:szCs w:val="20"/>
          <w:lang w:eastAsia="zh-CN"/>
        </w:rPr>
        <w:t xml:space="preserve"> </w:t>
      </w:r>
      <w:r w:rsidR="00781BBA">
        <w:rPr>
          <w:rFonts w:ascii="Times New Roman" w:eastAsiaTheme="minorEastAsia" w:hAnsi="Times New Roman"/>
          <w:b/>
          <w:bCs/>
          <w:szCs w:val="20"/>
          <w:lang w:eastAsia="zh-CN"/>
        </w:rPr>
        <w:t>Case</w:t>
      </w:r>
      <w:r>
        <w:rPr>
          <w:rFonts w:ascii="Times New Roman" w:eastAsiaTheme="minorEastAsia" w:hAnsi="Times New Roman"/>
          <w:b/>
          <w:bCs/>
          <w:szCs w:val="20"/>
          <w:lang w:eastAsia="zh-CN"/>
        </w:rPr>
        <w:t>-2</w:t>
      </w:r>
    </w:p>
    <w:p w14:paraId="34AE46C1" w14:textId="77777777" w:rsidR="000D12DD" w:rsidRDefault="000D12DD" w:rsidP="00C46AB3">
      <w:pPr>
        <w:adjustRightInd w:val="0"/>
        <w:snapToGrid w:val="0"/>
        <w:ind w:leftChars="2520" w:left="5040"/>
        <w:rPr>
          <w:rFonts w:ascii="Times New Roman" w:eastAsiaTheme="minorEastAsia" w:hAnsi="Times New Roman"/>
          <w:szCs w:val="20"/>
        </w:rPr>
      </w:pPr>
    </w:p>
    <w:p w14:paraId="5616C907" w14:textId="6D2B1F18" w:rsidR="00C46AB3" w:rsidRPr="00C46AB3" w:rsidRDefault="00E93CEE" w:rsidP="00C46AB3">
      <w:pPr>
        <w:adjustRightInd w:val="0"/>
        <w:snapToGrid w:val="0"/>
        <w:rPr>
          <w:rFonts w:ascii="Times New Roman" w:eastAsiaTheme="minorEastAsia" w:hAnsi="Times New Roman"/>
          <w:szCs w:val="20"/>
        </w:rPr>
      </w:pPr>
      <w:r>
        <w:rPr>
          <w:noProof/>
        </w:rPr>
        <w:drawing>
          <wp:inline distT="0" distB="0" distL="0" distR="0" wp14:anchorId="74DA94A8" wp14:editId="010B1491">
            <wp:extent cx="2833200" cy="2124000"/>
            <wp:effectExtent l="0" t="0" r="571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833200" cy="2124000"/>
                    </a:xfrm>
                    <a:prstGeom prst="rect">
                      <a:avLst/>
                    </a:prstGeom>
                    <a:noFill/>
                    <a:ln>
                      <a:noFill/>
                    </a:ln>
                  </pic:spPr>
                </pic:pic>
              </a:graphicData>
            </a:graphic>
          </wp:inline>
        </w:drawing>
      </w:r>
      <w:r>
        <w:rPr>
          <w:noProof/>
        </w:rPr>
        <w:drawing>
          <wp:inline distT="0" distB="0" distL="0" distR="0" wp14:anchorId="69F95655" wp14:editId="2120BF91">
            <wp:extent cx="2822400" cy="21168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822400" cy="2116800"/>
                    </a:xfrm>
                    <a:prstGeom prst="rect">
                      <a:avLst/>
                    </a:prstGeom>
                    <a:noFill/>
                    <a:ln>
                      <a:noFill/>
                    </a:ln>
                  </pic:spPr>
                </pic:pic>
              </a:graphicData>
            </a:graphic>
          </wp:inline>
        </w:drawing>
      </w:r>
    </w:p>
    <w:p w14:paraId="5D7F14BB" w14:textId="45740662" w:rsidR="00016F06" w:rsidRDefault="00016F06" w:rsidP="005B51B5">
      <w:pPr>
        <w:adjustRightInd w:val="0"/>
        <w:snapToGrid w:val="0"/>
        <w:rPr>
          <w:rFonts w:ascii="Times New Roman" w:eastAsiaTheme="minorEastAsia" w:hAnsi="Times New Roman"/>
          <w:b/>
          <w:bCs/>
          <w:szCs w:val="20"/>
        </w:rPr>
      </w:pPr>
    </w:p>
    <w:p w14:paraId="7A0D532B" w14:textId="29452EDB" w:rsidR="00064887" w:rsidRDefault="00064887" w:rsidP="00064887">
      <w:pPr>
        <w:adjustRightInd w:val="0"/>
        <w:snapToGrid w:val="0"/>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 xml:space="preserve"> </w:t>
      </w:r>
      <w:r>
        <w:rPr>
          <w:rFonts w:ascii="Times New Roman" w:eastAsiaTheme="minorEastAsia" w:hAnsi="Times New Roman"/>
          <w:b/>
          <w:bCs/>
          <w:szCs w:val="20"/>
          <w:lang w:eastAsia="zh-CN"/>
        </w:rPr>
        <w:t xml:space="preserve"> </w:t>
      </w:r>
      <w:r w:rsidR="006A61E9">
        <w:rPr>
          <w:rFonts w:ascii="Times New Roman" w:eastAsiaTheme="minorEastAsia" w:hAnsi="Times New Roman"/>
          <w:b/>
          <w:bCs/>
          <w:szCs w:val="20"/>
          <w:lang w:eastAsia="zh-CN"/>
        </w:rPr>
        <w:t xml:space="preserve">        </w:t>
      </w:r>
      <w:r w:rsidR="009E2DE6">
        <w:rPr>
          <w:rFonts w:ascii="Times New Roman" w:eastAsiaTheme="minorEastAsia" w:hAnsi="Times New Roman"/>
          <w:b/>
          <w:bCs/>
          <w:szCs w:val="20"/>
          <w:lang w:eastAsia="zh-CN"/>
        </w:rPr>
        <w:t xml:space="preserve"> </w:t>
      </w:r>
      <w:r>
        <w:rPr>
          <w:rFonts w:ascii="Times New Roman" w:eastAsiaTheme="minorEastAsia" w:hAnsi="Times New Roman"/>
          <w:b/>
          <w:bCs/>
          <w:szCs w:val="20"/>
          <w:lang w:eastAsia="zh-CN"/>
        </w:rPr>
        <w:t xml:space="preserve">   </w:t>
      </w:r>
      <w:r w:rsidR="006A61E9">
        <w:rPr>
          <w:rFonts w:ascii="Times New Roman" w:eastAsiaTheme="minorEastAsia" w:hAnsi="Times New Roman"/>
          <w:b/>
          <w:bCs/>
          <w:szCs w:val="20"/>
          <w:lang w:eastAsia="zh-CN"/>
        </w:rPr>
        <w:t xml:space="preserve">         </w:t>
      </w:r>
      <w:r>
        <w:rPr>
          <w:rFonts w:ascii="Times New Roman" w:eastAsiaTheme="minorEastAsia" w:hAnsi="Times New Roman"/>
          <w:b/>
          <w:bCs/>
          <w:szCs w:val="20"/>
          <w:lang w:eastAsia="zh-CN"/>
        </w:rPr>
        <w:t xml:space="preserve"> (c). </w:t>
      </w:r>
      <w:r w:rsidR="006A61E9">
        <w:rPr>
          <w:rFonts w:ascii="Times New Roman" w:eastAsiaTheme="minorEastAsia" w:hAnsi="Times New Roman" w:hint="eastAsia"/>
          <w:b/>
          <w:bCs/>
          <w:szCs w:val="20"/>
          <w:lang w:eastAsia="zh-CN"/>
        </w:rPr>
        <w:t>PSD</w:t>
      </w:r>
      <w:r w:rsidR="006A61E9">
        <w:rPr>
          <w:rFonts w:ascii="Times New Roman" w:eastAsiaTheme="minorEastAsia" w:hAnsi="Times New Roman"/>
          <w:b/>
          <w:bCs/>
          <w:szCs w:val="20"/>
          <w:lang w:eastAsia="zh-CN"/>
        </w:rPr>
        <w:t xml:space="preserve"> </w:t>
      </w:r>
      <w:r>
        <w:rPr>
          <w:rFonts w:ascii="Times New Roman" w:eastAsiaTheme="minorEastAsia" w:hAnsi="Times New Roman"/>
          <w:b/>
          <w:bCs/>
          <w:szCs w:val="20"/>
          <w:lang w:eastAsia="zh-CN"/>
        </w:rPr>
        <w:t xml:space="preserve">for </w:t>
      </w:r>
      <w:proofErr w:type="spellStart"/>
      <w:r>
        <w:rPr>
          <w:rFonts w:ascii="Times New Roman" w:eastAsiaTheme="minorEastAsia" w:hAnsi="Times New Roman"/>
          <w:b/>
          <w:bCs/>
          <w:szCs w:val="20"/>
          <w:lang w:eastAsia="zh-CN"/>
        </w:rPr>
        <w:t>Midamble</w:t>
      </w:r>
      <w:proofErr w:type="spellEnd"/>
      <w:r>
        <w:rPr>
          <w:rFonts w:ascii="Times New Roman" w:eastAsiaTheme="minorEastAsia" w:hAnsi="Times New Roman"/>
          <w:b/>
          <w:bCs/>
          <w:szCs w:val="20"/>
          <w:lang w:eastAsia="zh-CN"/>
        </w:rPr>
        <w:t xml:space="preserve"> </w:t>
      </w:r>
      <w:r w:rsidR="00781BBA">
        <w:rPr>
          <w:rFonts w:ascii="Times New Roman" w:eastAsiaTheme="minorEastAsia" w:hAnsi="Times New Roman"/>
          <w:b/>
          <w:bCs/>
          <w:szCs w:val="20"/>
          <w:lang w:eastAsia="zh-CN"/>
        </w:rPr>
        <w:t>Case</w:t>
      </w:r>
      <w:r>
        <w:rPr>
          <w:rFonts w:ascii="Times New Roman" w:eastAsiaTheme="minorEastAsia" w:hAnsi="Times New Roman"/>
          <w:b/>
          <w:bCs/>
          <w:szCs w:val="20"/>
          <w:lang w:eastAsia="zh-CN"/>
        </w:rPr>
        <w:t>-</w:t>
      </w:r>
      <w:r w:rsidR="006A61E9">
        <w:rPr>
          <w:rFonts w:ascii="Times New Roman" w:eastAsiaTheme="minorEastAsia" w:hAnsi="Times New Roman"/>
          <w:b/>
          <w:bCs/>
          <w:szCs w:val="20"/>
          <w:lang w:eastAsia="zh-CN"/>
        </w:rPr>
        <w:t>3</w:t>
      </w:r>
      <w:r w:rsidR="000D12DD">
        <w:rPr>
          <w:rFonts w:ascii="Times New Roman" w:eastAsiaTheme="minorEastAsia" w:hAnsi="Times New Roman"/>
          <w:b/>
          <w:bCs/>
          <w:szCs w:val="20"/>
          <w:lang w:eastAsia="zh-CN"/>
        </w:rPr>
        <w:t xml:space="preserve">               </w:t>
      </w:r>
      <w:r w:rsidR="001D2495">
        <w:rPr>
          <w:rFonts w:ascii="Times New Roman" w:eastAsiaTheme="minorEastAsia" w:hAnsi="Times New Roman"/>
          <w:b/>
          <w:bCs/>
          <w:szCs w:val="20"/>
          <w:lang w:eastAsia="zh-CN"/>
        </w:rPr>
        <w:t xml:space="preserve">         </w:t>
      </w:r>
      <w:proofErr w:type="gramStart"/>
      <w:r w:rsidR="001D2495">
        <w:rPr>
          <w:rFonts w:ascii="Times New Roman" w:eastAsiaTheme="minorEastAsia" w:hAnsi="Times New Roman"/>
          <w:b/>
          <w:bCs/>
          <w:szCs w:val="20"/>
          <w:lang w:eastAsia="zh-CN"/>
        </w:rPr>
        <w:t xml:space="preserve">  </w:t>
      </w:r>
      <w:r w:rsidR="000D12DD">
        <w:rPr>
          <w:rFonts w:ascii="Times New Roman" w:eastAsiaTheme="minorEastAsia" w:hAnsi="Times New Roman"/>
          <w:b/>
          <w:bCs/>
          <w:szCs w:val="20"/>
          <w:lang w:eastAsia="zh-CN"/>
        </w:rPr>
        <w:t xml:space="preserve"> (</w:t>
      </w:r>
      <w:proofErr w:type="gramEnd"/>
      <w:r w:rsidR="000D12DD">
        <w:rPr>
          <w:rFonts w:ascii="Times New Roman" w:eastAsiaTheme="minorEastAsia" w:hAnsi="Times New Roman"/>
          <w:b/>
          <w:bCs/>
          <w:szCs w:val="20"/>
          <w:lang w:eastAsia="zh-CN"/>
        </w:rPr>
        <w:t xml:space="preserve">d). </w:t>
      </w:r>
      <w:r w:rsidR="000D12DD">
        <w:rPr>
          <w:rFonts w:ascii="Times New Roman" w:eastAsiaTheme="minorEastAsia" w:hAnsi="Times New Roman" w:hint="eastAsia"/>
          <w:b/>
          <w:bCs/>
          <w:szCs w:val="20"/>
          <w:lang w:eastAsia="zh-CN"/>
        </w:rPr>
        <w:t>PSD</w:t>
      </w:r>
      <w:r w:rsidR="000D12DD">
        <w:rPr>
          <w:rFonts w:ascii="Times New Roman" w:eastAsiaTheme="minorEastAsia" w:hAnsi="Times New Roman"/>
          <w:b/>
          <w:bCs/>
          <w:szCs w:val="20"/>
          <w:lang w:eastAsia="zh-CN"/>
        </w:rPr>
        <w:t xml:space="preserve"> for Manchester coded data</w:t>
      </w:r>
      <w:r w:rsidR="00693D81">
        <w:rPr>
          <w:rFonts w:ascii="Times New Roman" w:eastAsiaTheme="minorEastAsia" w:hAnsi="Times New Roman"/>
          <w:b/>
          <w:bCs/>
          <w:szCs w:val="20"/>
          <w:lang w:eastAsia="zh-CN"/>
        </w:rPr>
        <w:t xml:space="preserve"> bits</w:t>
      </w:r>
    </w:p>
    <w:p w14:paraId="4E10421B" w14:textId="4D2147E3" w:rsidR="00064887" w:rsidRDefault="00064887" w:rsidP="00064887">
      <w:pPr>
        <w:adjustRightInd w:val="0"/>
        <w:snapToGrid w:val="0"/>
        <w:spacing w:beforeLines="50" w:before="120" w:afterLines="50" w:after="120"/>
        <w:jc w:val="center"/>
        <w:rPr>
          <w:rFonts w:ascii="Times New Roman" w:eastAsia="等线" w:hAnsi="Times New Roman"/>
          <w:bCs/>
          <w:szCs w:val="20"/>
          <w:lang w:val="en-GB" w:eastAsia="zh-CN"/>
        </w:rPr>
      </w:pPr>
      <w:bookmarkStart w:id="48" w:name="_Ref188713683"/>
      <w:r w:rsidRPr="00BA44E1">
        <w:rPr>
          <w:rFonts w:ascii="Times New Roman" w:eastAsia="宋体" w:hAnsi="Times New Roman"/>
          <w:b/>
          <w:szCs w:val="20"/>
          <w:lang w:val="en-GB"/>
        </w:rPr>
        <w:t xml:space="preserve">Figure </w:t>
      </w:r>
      <w:r w:rsidRPr="00BA44E1">
        <w:rPr>
          <w:rFonts w:ascii="Times New Roman" w:eastAsia="宋体" w:hAnsi="Times New Roman"/>
          <w:b/>
          <w:szCs w:val="20"/>
          <w:lang w:val="en-GB"/>
        </w:rPr>
        <w:fldChar w:fldCharType="begin"/>
      </w:r>
      <w:r w:rsidRPr="00BA44E1">
        <w:rPr>
          <w:rFonts w:ascii="Times New Roman" w:eastAsia="宋体" w:hAnsi="Times New Roman"/>
          <w:b/>
          <w:szCs w:val="20"/>
          <w:lang w:val="en-GB"/>
        </w:rPr>
        <w:instrText xml:space="preserve"> SEQ Figure \* ARABIC </w:instrText>
      </w:r>
      <w:r w:rsidRPr="00BA44E1">
        <w:rPr>
          <w:rFonts w:ascii="Times New Roman" w:eastAsia="宋体" w:hAnsi="Times New Roman"/>
          <w:b/>
          <w:szCs w:val="20"/>
          <w:lang w:val="en-GB"/>
        </w:rPr>
        <w:fldChar w:fldCharType="separate"/>
      </w:r>
      <w:r w:rsidR="002D1416">
        <w:rPr>
          <w:rFonts w:ascii="Times New Roman" w:eastAsia="宋体" w:hAnsi="Times New Roman"/>
          <w:b/>
          <w:noProof/>
          <w:szCs w:val="20"/>
          <w:lang w:val="en-GB"/>
        </w:rPr>
        <w:t>15</w:t>
      </w:r>
      <w:r w:rsidRPr="00BA44E1">
        <w:rPr>
          <w:rFonts w:ascii="Times New Roman" w:eastAsia="宋体" w:hAnsi="Times New Roman"/>
          <w:b/>
          <w:szCs w:val="20"/>
          <w:lang w:val="en-GB"/>
        </w:rPr>
        <w:fldChar w:fldCharType="end"/>
      </w:r>
      <w:bookmarkEnd w:id="48"/>
      <w:r w:rsidRPr="00BA44E1">
        <w:rPr>
          <w:rFonts w:ascii="Times New Roman" w:hAnsi="Times New Roman"/>
          <w:b/>
          <w:szCs w:val="20"/>
        </w:rPr>
        <w:t>.</w:t>
      </w:r>
      <w:r>
        <w:rPr>
          <w:rFonts w:ascii="Times New Roman" w:eastAsia="宋体" w:hAnsi="Times New Roman"/>
          <w:b/>
          <w:szCs w:val="20"/>
        </w:rPr>
        <w:t xml:space="preserve"> </w:t>
      </w:r>
      <w:r w:rsidR="006A61E9">
        <w:rPr>
          <w:rFonts w:ascii="Times New Roman" w:eastAsia="宋体" w:hAnsi="Times New Roman"/>
          <w:b/>
          <w:szCs w:val="20"/>
          <w:lang w:eastAsia="zh-CN"/>
        </w:rPr>
        <w:t xml:space="preserve">PSD of the </w:t>
      </w:r>
      <w:proofErr w:type="spellStart"/>
      <w:r w:rsidR="006A61E9">
        <w:rPr>
          <w:rFonts w:ascii="Times New Roman" w:eastAsia="宋体" w:hAnsi="Times New Roman" w:hint="eastAsia"/>
          <w:b/>
          <w:szCs w:val="20"/>
          <w:lang w:eastAsia="zh-CN"/>
        </w:rPr>
        <w:t>midamble</w:t>
      </w:r>
      <w:proofErr w:type="spellEnd"/>
      <w:r w:rsidR="006A61E9">
        <w:rPr>
          <w:rFonts w:ascii="Times New Roman" w:eastAsia="宋体" w:hAnsi="Times New Roman"/>
          <w:b/>
          <w:szCs w:val="20"/>
          <w:lang w:eastAsia="zh-CN"/>
        </w:rPr>
        <w:t xml:space="preserve"> </w:t>
      </w:r>
      <w:r w:rsidR="006A61E9">
        <w:rPr>
          <w:rFonts w:ascii="Times New Roman" w:eastAsia="宋体" w:hAnsi="Times New Roman" w:hint="eastAsia"/>
          <w:b/>
          <w:szCs w:val="20"/>
          <w:lang w:eastAsia="zh-CN"/>
        </w:rPr>
        <w:t>with</w:t>
      </w:r>
      <w:r w:rsidR="006A61E9">
        <w:rPr>
          <w:rFonts w:ascii="Times New Roman" w:eastAsia="宋体" w:hAnsi="Times New Roman"/>
          <w:b/>
          <w:szCs w:val="20"/>
          <w:lang w:eastAsia="zh-CN"/>
        </w:rPr>
        <w:t xml:space="preserve"> </w:t>
      </w:r>
      <w:r w:rsidR="006A61E9">
        <w:rPr>
          <w:rFonts w:ascii="Times New Roman" w:eastAsia="宋体" w:hAnsi="Times New Roman" w:hint="eastAsia"/>
          <w:b/>
          <w:szCs w:val="20"/>
          <w:lang w:eastAsia="zh-CN"/>
        </w:rPr>
        <w:t>N</w:t>
      </w:r>
      <w:r w:rsidR="006A61E9">
        <w:rPr>
          <w:rFonts w:ascii="Times New Roman" w:eastAsia="宋体" w:hAnsi="Times New Roman"/>
          <w:b/>
          <w:szCs w:val="20"/>
          <w:lang w:eastAsia="zh-CN"/>
        </w:rPr>
        <w:t xml:space="preserve"> chips and chip length corresponds to </w:t>
      </w:r>
      <w:r w:rsidR="008D4480">
        <w:rPr>
          <w:rFonts w:ascii="Times New Roman" w:eastAsia="宋体" w:hAnsi="Times New Roman"/>
          <w:b/>
          <w:szCs w:val="20"/>
          <w:lang w:eastAsia="zh-CN"/>
        </w:rPr>
        <w:t>40</w:t>
      </w:r>
      <w:r w:rsidR="006A61E9">
        <w:rPr>
          <w:rFonts w:ascii="Times New Roman" w:eastAsia="宋体" w:hAnsi="Times New Roman"/>
          <w:b/>
          <w:szCs w:val="20"/>
          <w:lang w:eastAsia="zh-CN"/>
        </w:rPr>
        <w:t xml:space="preserve">kHz </w:t>
      </w:r>
      <w:r w:rsidR="006A61E9">
        <w:rPr>
          <w:rFonts w:ascii="Times New Roman" w:eastAsia="宋体" w:hAnsi="Times New Roman" w:hint="eastAsia"/>
          <w:b/>
          <w:szCs w:val="20"/>
          <w:lang w:eastAsia="zh-CN"/>
        </w:rPr>
        <w:t>frequency</w:t>
      </w:r>
      <w:r w:rsidR="006A61E9">
        <w:rPr>
          <w:rFonts w:ascii="Times New Roman" w:eastAsia="宋体" w:hAnsi="Times New Roman"/>
          <w:b/>
          <w:szCs w:val="20"/>
          <w:lang w:eastAsia="zh-CN"/>
        </w:rPr>
        <w:t xml:space="preserve"> </w:t>
      </w:r>
      <w:r w:rsidR="006A61E9">
        <w:rPr>
          <w:rFonts w:ascii="Times New Roman" w:eastAsia="宋体" w:hAnsi="Times New Roman" w:hint="eastAsia"/>
          <w:b/>
          <w:szCs w:val="20"/>
          <w:lang w:eastAsia="zh-CN"/>
        </w:rPr>
        <w:t>shift</w:t>
      </w:r>
    </w:p>
    <w:p w14:paraId="33A7B213" w14:textId="5F428E63" w:rsidR="00016F06" w:rsidRPr="009736A9" w:rsidRDefault="006A61E9" w:rsidP="009736A9">
      <w:pPr>
        <w:spacing w:before="120" w:after="120" w:line="276" w:lineRule="auto"/>
        <w:jc w:val="both"/>
        <w:rPr>
          <w:rFonts w:ascii="Times New Roman" w:eastAsiaTheme="minorEastAsia" w:hAnsi="Times New Roman"/>
          <w:szCs w:val="20"/>
          <w:lang w:eastAsia="zh-CN"/>
        </w:rPr>
      </w:pPr>
      <w:r w:rsidRPr="009736A9">
        <w:rPr>
          <w:rFonts w:ascii="Times New Roman" w:eastAsiaTheme="minorEastAsia" w:hAnsi="Times New Roman"/>
          <w:szCs w:val="20"/>
          <w:lang w:eastAsia="zh-CN"/>
        </w:rPr>
        <w:t>A</w:t>
      </w:r>
      <w:r w:rsidRPr="009736A9">
        <w:rPr>
          <w:rFonts w:ascii="Times New Roman" w:eastAsiaTheme="minorEastAsia" w:hAnsi="Times New Roman" w:hint="eastAsia"/>
          <w:szCs w:val="20"/>
          <w:lang w:eastAsia="zh-CN"/>
        </w:rPr>
        <w:t>s</w:t>
      </w:r>
      <w:r w:rsidRPr="009736A9">
        <w:rPr>
          <w:rFonts w:ascii="Times New Roman" w:eastAsiaTheme="minorEastAsia" w:hAnsi="Times New Roman"/>
          <w:szCs w:val="20"/>
          <w:lang w:eastAsia="zh-CN"/>
        </w:rPr>
        <w:t xml:space="preserve"> </w:t>
      </w:r>
      <w:r w:rsidRPr="009736A9">
        <w:rPr>
          <w:rFonts w:ascii="Times New Roman" w:eastAsiaTheme="minorEastAsia" w:hAnsi="Times New Roman" w:hint="eastAsia"/>
          <w:szCs w:val="20"/>
          <w:lang w:eastAsia="zh-CN"/>
        </w:rPr>
        <w:t>shown</w:t>
      </w:r>
      <w:r w:rsidRPr="009736A9">
        <w:rPr>
          <w:rFonts w:ascii="Times New Roman" w:eastAsiaTheme="minorEastAsia" w:hAnsi="Times New Roman"/>
          <w:szCs w:val="20"/>
          <w:lang w:eastAsia="zh-CN"/>
        </w:rPr>
        <w:t xml:space="preserve"> </w:t>
      </w:r>
      <w:r w:rsidRPr="009736A9">
        <w:rPr>
          <w:rFonts w:ascii="Times New Roman" w:eastAsiaTheme="minorEastAsia" w:hAnsi="Times New Roman" w:hint="eastAsia"/>
          <w:szCs w:val="20"/>
          <w:lang w:eastAsia="zh-CN"/>
        </w:rPr>
        <w:t>in</w:t>
      </w:r>
      <w:r w:rsidRPr="009736A9">
        <w:rPr>
          <w:rFonts w:ascii="Times New Roman" w:eastAsiaTheme="minorEastAsia" w:hAnsi="Times New Roman"/>
          <w:szCs w:val="20"/>
          <w:lang w:eastAsia="zh-CN"/>
        </w:rPr>
        <w:t xml:space="preserve"> </w:t>
      </w:r>
      <w:r w:rsidRPr="009736A9">
        <w:rPr>
          <w:rFonts w:ascii="Times New Roman" w:eastAsiaTheme="minorEastAsia" w:hAnsi="Times New Roman"/>
          <w:szCs w:val="20"/>
          <w:lang w:eastAsia="zh-CN"/>
        </w:rPr>
        <w:fldChar w:fldCharType="begin"/>
      </w:r>
      <w:r w:rsidRPr="009736A9">
        <w:rPr>
          <w:rFonts w:ascii="Times New Roman" w:eastAsiaTheme="minorEastAsia" w:hAnsi="Times New Roman"/>
          <w:szCs w:val="20"/>
          <w:lang w:eastAsia="zh-CN"/>
        </w:rPr>
        <w:instrText xml:space="preserve"> REF _Ref188713683 \h </w:instrText>
      </w:r>
      <w:r w:rsidR="00B918F3" w:rsidRPr="009736A9">
        <w:rPr>
          <w:rFonts w:ascii="Times New Roman" w:eastAsiaTheme="minorEastAsia" w:hAnsi="Times New Roman"/>
          <w:szCs w:val="20"/>
          <w:lang w:eastAsia="zh-CN"/>
        </w:rPr>
        <w:instrText xml:space="preserve"> \* MERGEFORMAT </w:instrText>
      </w:r>
      <w:r w:rsidRPr="009736A9">
        <w:rPr>
          <w:rFonts w:ascii="Times New Roman" w:eastAsiaTheme="minorEastAsia" w:hAnsi="Times New Roman"/>
          <w:szCs w:val="20"/>
          <w:lang w:eastAsia="zh-CN"/>
        </w:rPr>
      </w:r>
      <w:r w:rsidRPr="009736A9">
        <w:rPr>
          <w:rFonts w:ascii="Times New Roman" w:eastAsiaTheme="minorEastAsia" w:hAnsi="Times New Roman"/>
          <w:szCs w:val="20"/>
          <w:lang w:eastAsia="zh-CN"/>
        </w:rPr>
        <w:fldChar w:fldCharType="separate"/>
      </w:r>
      <w:r w:rsidR="002D1416" w:rsidRPr="002D1416">
        <w:rPr>
          <w:rFonts w:ascii="Times New Roman" w:eastAsiaTheme="minorEastAsia" w:hAnsi="Times New Roman"/>
          <w:szCs w:val="20"/>
          <w:lang w:eastAsia="zh-CN"/>
        </w:rPr>
        <w:t>Figure 14</w:t>
      </w:r>
      <w:r w:rsidRPr="009736A9">
        <w:rPr>
          <w:rFonts w:ascii="Times New Roman" w:eastAsiaTheme="minorEastAsia" w:hAnsi="Times New Roman"/>
          <w:szCs w:val="20"/>
          <w:lang w:eastAsia="zh-CN"/>
        </w:rPr>
        <w:fldChar w:fldCharType="end"/>
      </w:r>
      <w:r w:rsidRPr="009736A9">
        <w:rPr>
          <w:rFonts w:ascii="Times New Roman" w:eastAsiaTheme="minorEastAsia" w:hAnsi="Times New Roman"/>
          <w:szCs w:val="20"/>
          <w:lang w:eastAsia="zh-CN"/>
        </w:rPr>
        <w:t>(a)</w:t>
      </w:r>
      <w:r w:rsidR="004E24D5">
        <w:rPr>
          <w:rFonts w:ascii="Times New Roman" w:eastAsiaTheme="minorEastAsia" w:hAnsi="Times New Roman"/>
          <w:szCs w:val="20"/>
          <w:lang w:eastAsia="zh-CN"/>
        </w:rPr>
        <w:t xml:space="preserve"> and (b</w:t>
      </w:r>
      <w:r w:rsidRPr="009736A9">
        <w:rPr>
          <w:rFonts w:ascii="Times New Roman" w:eastAsiaTheme="minorEastAsia" w:hAnsi="Times New Roman"/>
          <w:szCs w:val="20"/>
          <w:lang w:eastAsia="zh-CN"/>
        </w:rPr>
        <w:t>)</w:t>
      </w:r>
      <w:r w:rsidRPr="009736A9">
        <w:rPr>
          <w:rFonts w:ascii="Times New Roman" w:eastAsiaTheme="minorEastAsia" w:hAnsi="Times New Roman" w:hint="eastAsia"/>
          <w:szCs w:val="20"/>
          <w:lang w:eastAsia="zh-CN"/>
        </w:rPr>
        <w:t>,</w:t>
      </w:r>
      <w:r w:rsidRPr="009736A9">
        <w:rPr>
          <w:rFonts w:ascii="Times New Roman" w:eastAsiaTheme="minorEastAsia" w:hAnsi="Times New Roman"/>
          <w:szCs w:val="20"/>
          <w:lang w:eastAsia="zh-CN"/>
        </w:rPr>
        <w:t xml:space="preserve"> </w:t>
      </w:r>
      <w:r w:rsidR="00B918F3" w:rsidRPr="009736A9">
        <w:rPr>
          <w:rFonts w:ascii="Times New Roman" w:eastAsiaTheme="minorEastAsia" w:hAnsi="Times New Roman"/>
          <w:szCs w:val="20"/>
          <w:lang w:eastAsia="zh-CN"/>
        </w:rPr>
        <w:t xml:space="preserve">spectrum of pure </w:t>
      </w:r>
      <w:r w:rsidR="00751FAD" w:rsidRPr="009736A9">
        <w:rPr>
          <w:rFonts w:ascii="Times New Roman" w:eastAsiaTheme="minorEastAsia" w:hAnsi="Times New Roman"/>
          <w:szCs w:val="20"/>
          <w:lang w:eastAsia="zh-CN"/>
        </w:rPr>
        <w:t>G</w:t>
      </w:r>
      <w:r w:rsidR="00B918F3" w:rsidRPr="009736A9">
        <w:rPr>
          <w:rFonts w:ascii="Times New Roman" w:eastAsiaTheme="minorEastAsia" w:hAnsi="Times New Roman"/>
          <w:szCs w:val="20"/>
          <w:lang w:eastAsia="zh-CN"/>
        </w:rPr>
        <w:t>olay sequence w</w:t>
      </w:r>
      <w:r w:rsidR="000F1EB3" w:rsidRPr="009736A9">
        <w:rPr>
          <w:rFonts w:ascii="Times New Roman" w:eastAsiaTheme="minorEastAsia" w:hAnsi="Times New Roman" w:hint="eastAsia"/>
          <w:szCs w:val="20"/>
          <w:lang w:eastAsia="zh-CN"/>
        </w:rPr>
        <w:t>ith</w:t>
      </w:r>
      <w:r w:rsidR="00B918F3" w:rsidRPr="009736A9">
        <w:rPr>
          <w:rFonts w:ascii="Times New Roman" w:eastAsiaTheme="minorEastAsia" w:hAnsi="Times New Roman"/>
          <w:szCs w:val="20"/>
          <w:lang w:eastAsia="zh-CN"/>
        </w:rPr>
        <w:t>o</w:t>
      </w:r>
      <w:r w:rsidR="000F1EB3" w:rsidRPr="009736A9">
        <w:rPr>
          <w:rFonts w:ascii="Times New Roman" w:eastAsiaTheme="minorEastAsia" w:hAnsi="Times New Roman" w:hint="eastAsia"/>
          <w:szCs w:val="20"/>
          <w:lang w:eastAsia="zh-CN"/>
        </w:rPr>
        <w:t>ut</w:t>
      </w:r>
      <w:r w:rsidR="00B918F3" w:rsidRPr="009736A9">
        <w:rPr>
          <w:rFonts w:ascii="Times New Roman" w:eastAsiaTheme="minorEastAsia" w:hAnsi="Times New Roman"/>
          <w:szCs w:val="20"/>
          <w:lang w:eastAsia="zh-CN"/>
        </w:rPr>
        <w:t xml:space="preserve"> Manchester coding and frequency shift is wider compared </w:t>
      </w:r>
      <w:r w:rsidR="000F1EB3" w:rsidRPr="009736A9">
        <w:rPr>
          <w:rFonts w:ascii="Times New Roman" w:eastAsiaTheme="minorEastAsia" w:hAnsi="Times New Roman" w:hint="eastAsia"/>
          <w:szCs w:val="20"/>
          <w:lang w:eastAsia="zh-CN"/>
        </w:rPr>
        <w:t xml:space="preserve">to </w:t>
      </w:r>
      <w:r w:rsidR="009E2DE6" w:rsidRPr="009736A9">
        <w:rPr>
          <w:rFonts w:ascii="Times New Roman" w:eastAsiaTheme="minorEastAsia" w:hAnsi="Times New Roman"/>
          <w:szCs w:val="20"/>
          <w:lang w:eastAsia="zh-CN"/>
        </w:rPr>
        <w:t>G</w:t>
      </w:r>
      <w:r w:rsidR="00B918F3" w:rsidRPr="009736A9">
        <w:rPr>
          <w:rFonts w:ascii="Times New Roman" w:eastAsiaTheme="minorEastAsia" w:hAnsi="Times New Roman"/>
          <w:szCs w:val="20"/>
          <w:lang w:eastAsia="zh-CN"/>
        </w:rPr>
        <w:t>olay sequence</w:t>
      </w:r>
      <w:r w:rsidR="000F1EB3" w:rsidRPr="009736A9">
        <w:rPr>
          <w:rFonts w:ascii="Times New Roman" w:eastAsiaTheme="minorEastAsia" w:hAnsi="Times New Roman" w:hint="eastAsia"/>
          <w:szCs w:val="20"/>
          <w:lang w:eastAsia="zh-CN"/>
        </w:rPr>
        <w:t xml:space="preserve"> with </w:t>
      </w:r>
      <w:r w:rsidR="000F1EB3" w:rsidRPr="009736A9">
        <w:rPr>
          <w:rFonts w:ascii="Times New Roman" w:eastAsiaTheme="minorEastAsia" w:hAnsi="Times New Roman"/>
          <w:szCs w:val="20"/>
          <w:lang w:eastAsia="zh-CN"/>
        </w:rPr>
        <w:t>Manchester cod</w:t>
      </w:r>
      <w:r w:rsidR="000F1EB3" w:rsidRPr="009736A9">
        <w:rPr>
          <w:rFonts w:ascii="Times New Roman" w:eastAsiaTheme="minorEastAsia" w:hAnsi="Times New Roman" w:hint="eastAsia"/>
          <w:szCs w:val="20"/>
          <w:lang w:eastAsia="zh-CN"/>
        </w:rPr>
        <w:t>ing</w:t>
      </w:r>
      <w:r w:rsidR="00B918F3" w:rsidRPr="009736A9">
        <w:rPr>
          <w:rFonts w:ascii="Times New Roman" w:eastAsiaTheme="minorEastAsia" w:hAnsi="Times New Roman"/>
          <w:szCs w:val="20"/>
          <w:lang w:eastAsia="zh-CN"/>
        </w:rPr>
        <w:t xml:space="preserve">, and the spectrum is further concentrated with repetitions on top of Manchester </w:t>
      </w:r>
      <w:r w:rsidR="000F1EB3" w:rsidRPr="009736A9">
        <w:rPr>
          <w:rFonts w:ascii="Times New Roman" w:eastAsiaTheme="minorEastAsia" w:hAnsi="Times New Roman"/>
          <w:szCs w:val="20"/>
          <w:lang w:eastAsia="zh-CN"/>
        </w:rPr>
        <w:t>cod</w:t>
      </w:r>
      <w:r w:rsidR="000F1EB3" w:rsidRPr="009736A9">
        <w:rPr>
          <w:rFonts w:ascii="Times New Roman" w:eastAsiaTheme="minorEastAsia" w:hAnsi="Times New Roman" w:hint="eastAsia"/>
          <w:szCs w:val="20"/>
          <w:lang w:eastAsia="zh-CN"/>
        </w:rPr>
        <w:t xml:space="preserve">ing for </w:t>
      </w:r>
      <w:r w:rsidR="000F1EB3" w:rsidRPr="009736A9">
        <w:rPr>
          <w:rFonts w:ascii="Times New Roman" w:eastAsiaTheme="minorEastAsia" w:hAnsi="Times New Roman"/>
          <w:szCs w:val="20"/>
          <w:lang w:eastAsia="zh-CN"/>
        </w:rPr>
        <w:t>Golay sequence</w:t>
      </w:r>
      <w:r w:rsidR="004E24D5">
        <w:rPr>
          <w:rFonts w:ascii="Times New Roman" w:eastAsiaTheme="minorEastAsia" w:hAnsi="Times New Roman"/>
          <w:szCs w:val="20"/>
          <w:lang w:eastAsia="zh-CN"/>
        </w:rPr>
        <w:t xml:space="preserve">, as shown in </w:t>
      </w:r>
      <w:r w:rsidR="004E24D5">
        <w:rPr>
          <w:rFonts w:ascii="Times New Roman" w:eastAsiaTheme="minorEastAsia" w:hAnsi="Times New Roman"/>
          <w:szCs w:val="20"/>
          <w:lang w:eastAsia="zh-CN"/>
        </w:rPr>
        <w:fldChar w:fldCharType="begin"/>
      </w:r>
      <w:r w:rsidR="004E24D5">
        <w:rPr>
          <w:rFonts w:ascii="Times New Roman" w:eastAsiaTheme="minorEastAsia" w:hAnsi="Times New Roman"/>
          <w:szCs w:val="20"/>
          <w:lang w:eastAsia="zh-CN"/>
        </w:rPr>
        <w:instrText xml:space="preserve"> REF _Ref188713683 \h </w:instrText>
      </w:r>
      <w:r w:rsidR="004E24D5">
        <w:rPr>
          <w:rFonts w:ascii="Times New Roman" w:eastAsiaTheme="minorEastAsia" w:hAnsi="Times New Roman"/>
          <w:szCs w:val="20"/>
          <w:lang w:eastAsia="zh-CN"/>
        </w:rPr>
      </w:r>
      <w:r w:rsidR="004E24D5">
        <w:rPr>
          <w:rFonts w:ascii="Times New Roman" w:eastAsiaTheme="minorEastAsia" w:hAnsi="Times New Roman"/>
          <w:szCs w:val="20"/>
          <w:lang w:eastAsia="zh-CN"/>
        </w:rPr>
        <w:fldChar w:fldCharType="separate"/>
      </w:r>
      <w:r w:rsidR="0043179E" w:rsidRPr="00BA44E1">
        <w:rPr>
          <w:rFonts w:ascii="Times New Roman" w:eastAsia="宋体" w:hAnsi="Times New Roman"/>
          <w:b/>
          <w:szCs w:val="20"/>
          <w:lang w:val="en-GB"/>
        </w:rPr>
        <w:t xml:space="preserve">Figure </w:t>
      </w:r>
      <w:r w:rsidR="0043179E">
        <w:rPr>
          <w:rFonts w:ascii="Times New Roman" w:eastAsia="宋体" w:hAnsi="Times New Roman"/>
          <w:b/>
          <w:noProof/>
          <w:szCs w:val="20"/>
          <w:lang w:val="en-GB"/>
        </w:rPr>
        <w:t>15</w:t>
      </w:r>
      <w:r w:rsidR="004E24D5">
        <w:rPr>
          <w:rFonts w:ascii="Times New Roman" w:eastAsiaTheme="minorEastAsia" w:hAnsi="Times New Roman"/>
          <w:szCs w:val="20"/>
          <w:lang w:eastAsia="zh-CN"/>
        </w:rPr>
        <w:fldChar w:fldCharType="end"/>
      </w:r>
      <w:r w:rsidR="004E24D5">
        <w:rPr>
          <w:rFonts w:ascii="Times New Roman" w:eastAsiaTheme="minorEastAsia" w:hAnsi="Times New Roman"/>
          <w:szCs w:val="20"/>
          <w:lang w:eastAsia="zh-CN"/>
        </w:rPr>
        <w:t xml:space="preserve"> (c) and (d)</w:t>
      </w:r>
      <w:r w:rsidR="00B918F3" w:rsidRPr="009736A9">
        <w:rPr>
          <w:rFonts w:ascii="Times New Roman" w:eastAsiaTheme="minorEastAsia" w:hAnsi="Times New Roman"/>
          <w:szCs w:val="20"/>
          <w:lang w:eastAsia="zh-CN"/>
        </w:rPr>
        <w:t>.</w:t>
      </w:r>
      <w:r w:rsidR="00483EF0" w:rsidRPr="009736A9">
        <w:rPr>
          <w:rFonts w:ascii="Times New Roman" w:eastAsiaTheme="minorEastAsia" w:hAnsi="Times New Roman"/>
          <w:szCs w:val="20"/>
          <w:lang w:eastAsia="zh-CN"/>
        </w:rPr>
        <w:t xml:space="preserve"> </w:t>
      </w:r>
    </w:p>
    <w:p w14:paraId="1363ED88" w14:textId="60D944F8" w:rsidR="00483EF0" w:rsidRPr="009736A9" w:rsidRDefault="00483EF0" w:rsidP="009736A9">
      <w:pPr>
        <w:spacing w:before="120" w:after="120" w:line="276" w:lineRule="auto"/>
        <w:jc w:val="both"/>
        <w:rPr>
          <w:rFonts w:ascii="Times New Roman" w:eastAsiaTheme="minorEastAsia" w:hAnsi="Times New Roman"/>
          <w:szCs w:val="20"/>
          <w:lang w:eastAsia="zh-CN"/>
        </w:rPr>
      </w:pPr>
      <w:r w:rsidRPr="009736A9">
        <w:rPr>
          <w:rFonts w:ascii="Times New Roman" w:eastAsiaTheme="minorEastAsia" w:hAnsi="Times New Roman" w:hint="eastAsia"/>
          <w:szCs w:val="20"/>
          <w:lang w:eastAsia="zh-CN"/>
        </w:rPr>
        <w:t>A</w:t>
      </w:r>
      <w:r w:rsidRPr="009736A9">
        <w:rPr>
          <w:rFonts w:ascii="Times New Roman" w:eastAsiaTheme="minorEastAsia" w:hAnsi="Times New Roman"/>
          <w:szCs w:val="20"/>
          <w:lang w:eastAsia="zh-CN"/>
        </w:rPr>
        <w:t xml:space="preserve">ccording to the coverage evaluation methodology discussed in SI phase, wider transmission BW leading to wider Rx BW and leading to higher total noise power in the Rx BW. If the Tx BW is not aligned between data part and pre/mid-ambles, the Rx BW at reader is determined by the </w:t>
      </w:r>
      <w:r w:rsidR="005D6944">
        <w:rPr>
          <w:rFonts w:ascii="Times New Roman" w:eastAsiaTheme="minorEastAsia" w:hAnsi="Times New Roman"/>
          <w:szCs w:val="20"/>
          <w:lang w:eastAsia="zh-CN"/>
        </w:rPr>
        <w:t xml:space="preserve">D2R transmission with </w:t>
      </w:r>
      <w:r w:rsidRPr="009736A9">
        <w:rPr>
          <w:rFonts w:ascii="Times New Roman" w:eastAsiaTheme="minorEastAsia" w:hAnsi="Times New Roman"/>
          <w:szCs w:val="20"/>
          <w:lang w:eastAsia="zh-CN"/>
        </w:rPr>
        <w:t>wider BW. Hence</w:t>
      </w:r>
      <w:r w:rsidR="006B2D05" w:rsidRPr="009736A9">
        <w:rPr>
          <w:rFonts w:ascii="Times New Roman" w:eastAsiaTheme="minorEastAsia" w:hAnsi="Times New Roman"/>
          <w:szCs w:val="20"/>
          <w:lang w:eastAsia="zh-CN"/>
        </w:rPr>
        <w:t>, it is beneficial for preamble/</w:t>
      </w:r>
      <w:proofErr w:type="spellStart"/>
      <w:r w:rsidR="006B2D05" w:rsidRPr="009736A9">
        <w:rPr>
          <w:rFonts w:ascii="Times New Roman" w:eastAsiaTheme="minorEastAsia" w:hAnsi="Times New Roman"/>
          <w:szCs w:val="20"/>
          <w:lang w:eastAsia="zh-CN"/>
        </w:rPr>
        <w:t>midamble</w:t>
      </w:r>
      <w:proofErr w:type="spellEnd"/>
      <w:r w:rsidR="006B2D05" w:rsidRPr="009736A9">
        <w:rPr>
          <w:rFonts w:ascii="Times New Roman" w:eastAsiaTheme="minorEastAsia" w:hAnsi="Times New Roman"/>
          <w:szCs w:val="20"/>
          <w:lang w:eastAsia="zh-CN"/>
        </w:rPr>
        <w:t xml:space="preserve"> is also Manchester coded and frequency shifted as the corresponding dat</w:t>
      </w:r>
      <w:r w:rsidR="00661728">
        <w:rPr>
          <w:rFonts w:ascii="Times New Roman" w:eastAsiaTheme="minorEastAsia" w:hAnsi="Times New Roman"/>
          <w:szCs w:val="20"/>
          <w:lang w:eastAsia="zh-CN"/>
        </w:rPr>
        <w:t>a</w:t>
      </w:r>
      <w:r w:rsidR="006B2D05" w:rsidRPr="009736A9">
        <w:rPr>
          <w:rFonts w:ascii="Times New Roman" w:eastAsiaTheme="minorEastAsia" w:hAnsi="Times New Roman"/>
          <w:szCs w:val="20"/>
          <w:lang w:eastAsia="zh-CN"/>
        </w:rPr>
        <w:t xml:space="preserve"> part. </w:t>
      </w:r>
      <w:r w:rsidR="003A5C1E" w:rsidRPr="009736A9">
        <w:rPr>
          <w:rFonts w:ascii="Times New Roman" w:eastAsiaTheme="minorEastAsia" w:hAnsi="Times New Roman" w:hint="eastAsia"/>
          <w:szCs w:val="20"/>
          <w:lang w:eastAsia="zh-CN"/>
        </w:rPr>
        <w:t>Otherwise,</w:t>
      </w:r>
      <w:r w:rsidR="006B2D05" w:rsidRPr="009736A9">
        <w:rPr>
          <w:rFonts w:ascii="Times New Roman" w:eastAsiaTheme="minorEastAsia" w:hAnsi="Times New Roman"/>
          <w:szCs w:val="20"/>
          <w:lang w:eastAsia="zh-CN"/>
        </w:rPr>
        <w:t xml:space="preserve"> it may impact performance of </w:t>
      </w:r>
      <w:proofErr w:type="spellStart"/>
      <w:r w:rsidR="006B2D05" w:rsidRPr="009736A9">
        <w:rPr>
          <w:rFonts w:ascii="Times New Roman" w:eastAsiaTheme="minorEastAsia" w:hAnsi="Times New Roman"/>
          <w:szCs w:val="20"/>
          <w:lang w:eastAsia="zh-CN"/>
        </w:rPr>
        <w:t>FDMed</w:t>
      </w:r>
      <w:proofErr w:type="spellEnd"/>
      <w:r w:rsidR="006B2D05" w:rsidRPr="009736A9">
        <w:rPr>
          <w:rFonts w:ascii="Times New Roman" w:eastAsiaTheme="minorEastAsia" w:hAnsi="Times New Roman"/>
          <w:szCs w:val="20"/>
          <w:lang w:eastAsia="zh-CN"/>
        </w:rPr>
        <w:t xml:space="preserve"> D2R transmissions</w:t>
      </w:r>
      <w:r w:rsidR="003C1F74" w:rsidRPr="009736A9">
        <w:rPr>
          <w:rFonts w:ascii="Times New Roman" w:eastAsiaTheme="minorEastAsia" w:hAnsi="Times New Roman"/>
          <w:szCs w:val="20"/>
          <w:lang w:eastAsia="zh-CN"/>
        </w:rPr>
        <w:t>.</w:t>
      </w:r>
    </w:p>
    <w:p w14:paraId="58F9E95A" w14:textId="63ECEF7D" w:rsidR="003C7734" w:rsidRDefault="001C44A6" w:rsidP="00BF3347">
      <w:pPr>
        <w:adjustRightInd w:val="0"/>
        <w:snapToGrid w:val="0"/>
        <w:spacing w:line="276" w:lineRule="auto"/>
        <w:jc w:val="both"/>
        <w:rPr>
          <w:rFonts w:ascii="Times New Roman" w:eastAsiaTheme="minorEastAsia" w:hAnsi="Times New Roman"/>
          <w:b/>
          <w:bCs/>
          <w:szCs w:val="20"/>
          <w:lang w:eastAsia="zh-CN"/>
        </w:rPr>
      </w:pPr>
      <w:bookmarkStart w:id="49" w:name="p14"/>
      <w:r w:rsidRPr="00D308ED">
        <w:rPr>
          <w:rFonts w:ascii="Times New Roman" w:eastAsia="等线" w:hAnsi="Times New Roman"/>
          <w:b/>
          <w:szCs w:val="20"/>
        </w:rPr>
        <w:t xml:space="preserve">Proposal </w:t>
      </w:r>
      <w:r w:rsidRPr="00D308ED">
        <w:rPr>
          <w:rFonts w:ascii="Times New Roman" w:hAnsi="Times New Roman"/>
          <w:b/>
          <w:bCs/>
          <w:szCs w:val="20"/>
        </w:rPr>
        <w:fldChar w:fldCharType="begin"/>
      </w:r>
      <w:r w:rsidRPr="00D308ED">
        <w:rPr>
          <w:rFonts w:ascii="Times New Roman" w:hAnsi="Times New Roman"/>
          <w:b/>
          <w:bCs/>
          <w:szCs w:val="20"/>
        </w:rPr>
        <w:instrText xml:space="preserve"> SEQ Proposal \* ARABIC </w:instrText>
      </w:r>
      <w:r w:rsidRPr="00D308ED">
        <w:rPr>
          <w:rFonts w:ascii="Times New Roman" w:hAnsi="Times New Roman"/>
          <w:b/>
          <w:bCs/>
          <w:szCs w:val="20"/>
        </w:rPr>
        <w:fldChar w:fldCharType="separate"/>
      </w:r>
      <w:r w:rsidR="002D1416">
        <w:rPr>
          <w:rFonts w:ascii="Times New Roman" w:hAnsi="Times New Roman"/>
          <w:b/>
          <w:bCs/>
          <w:noProof/>
          <w:szCs w:val="20"/>
        </w:rPr>
        <w:t>14</w:t>
      </w:r>
      <w:r w:rsidRPr="00D308ED">
        <w:rPr>
          <w:rFonts w:ascii="Times New Roman" w:hAnsi="Times New Roman"/>
          <w:b/>
          <w:bCs/>
          <w:szCs w:val="20"/>
        </w:rPr>
        <w:fldChar w:fldCharType="end"/>
      </w:r>
      <w:r w:rsidRPr="00D308ED">
        <w:rPr>
          <w:rFonts w:ascii="Times New Roman" w:hAnsi="Times New Roman"/>
          <w:b/>
          <w:bCs/>
          <w:szCs w:val="20"/>
        </w:rPr>
        <w:t>:</w:t>
      </w:r>
      <w:r>
        <w:rPr>
          <w:rFonts w:ascii="Times New Roman" w:hAnsi="Times New Roman"/>
          <w:b/>
          <w:bCs/>
          <w:szCs w:val="20"/>
        </w:rPr>
        <w:t xml:space="preserve"> </w:t>
      </w:r>
      <w:r w:rsidRPr="001C44A6">
        <w:rPr>
          <w:rFonts w:ascii="Times New Roman" w:hAnsi="Times New Roman"/>
          <w:b/>
          <w:bCs/>
          <w:szCs w:val="20"/>
        </w:rPr>
        <w:t xml:space="preserve">The </w:t>
      </w:r>
      <w:r w:rsidR="00AF6171">
        <w:rPr>
          <w:rFonts w:ascii="Times New Roman" w:hAnsi="Times New Roman"/>
          <w:b/>
          <w:bCs/>
          <w:szCs w:val="20"/>
        </w:rPr>
        <w:t>G</w:t>
      </w:r>
      <w:r w:rsidRPr="001C44A6">
        <w:rPr>
          <w:rFonts w:ascii="Times New Roman" w:hAnsi="Times New Roman"/>
          <w:b/>
          <w:bCs/>
          <w:szCs w:val="20"/>
        </w:rPr>
        <w:t>olay sequence used for pre/mid-ambles are</w:t>
      </w:r>
      <w:r w:rsidRPr="001C44A6">
        <w:rPr>
          <w:rFonts w:ascii="Times New Roman" w:eastAsiaTheme="minorEastAsia" w:hAnsi="Times New Roman"/>
          <w:b/>
          <w:bCs/>
          <w:szCs w:val="20"/>
          <w:lang w:eastAsia="zh-CN"/>
        </w:rPr>
        <w:t xml:space="preserve"> </w:t>
      </w:r>
      <w:r w:rsidRPr="001C44A6">
        <w:rPr>
          <w:rFonts w:ascii="Times New Roman" w:eastAsiaTheme="minorEastAsia" w:hAnsi="Times New Roman"/>
          <w:b/>
          <w:bCs/>
          <w:szCs w:val="20"/>
          <w:lang w:val="en-GB" w:eastAsia="zh-CN"/>
        </w:rPr>
        <w:t>Manchester coded and frequency shifted</w:t>
      </w:r>
      <w:r w:rsidR="003A5C1E">
        <w:rPr>
          <w:rFonts w:ascii="Times New Roman" w:eastAsiaTheme="minorEastAsia" w:hAnsi="Times New Roman" w:hint="eastAsia"/>
          <w:b/>
          <w:bCs/>
          <w:szCs w:val="20"/>
          <w:lang w:val="en-GB" w:eastAsia="zh-CN"/>
        </w:rPr>
        <w:t xml:space="preserve"> in</w:t>
      </w:r>
      <w:r w:rsidRPr="001C44A6">
        <w:rPr>
          <w:rFonts w:ascii="Times New Roman" w:eastAsiaTheme="minorEastAsia" w:hAnsi="Times New Roman"/>
          <w:b/>
          <w:bCs/>
          <w:szCs w:val="20"/>
          <w:lang w:val="en-GB" w:eastAsia="zh-CN"/>
        </w:rPr>
        <w:t xml:space="preserve"> the same way as </w:t>
      </w:r>
      <w:r w:rsidR="003A5C1E">
        <w:rPr>
          <w:rFonts w:ascii="Times New Roman" w:eastAsiaTheme="minorEastAsia" w:hAnsi="Times New Roman" w:hint="eastAsia"/>
          <w:b/>
          <w:bCs/>
          <w:szCs w:val="20"/>
          <w:lang w:val="en-GB" w:eastAsia="zh-CN"/>
        </w:rPr>
        <w:t xml:space="preserve">used for </w:t>
      </w:r>
      <w:r w:rsidRPr="001C44A6">
        <w:rPr>
          <w:rFonts w:ascii="Times New Roman" w:eastAsiaTheme="minorEastAsia" w:hAnsi="Times New Roman"/>
          <w:b/>
          <w:bCs/>
          <w:szCs w:val="20"/>
          <w:lang w:val="en-GB" w:eastAsia="zh-CN"/>
        </w:rPr>
        <w:t>the corresponding data part.</w:t>
      </w:r>
    </w:p>
    <w:p w14:paraId="55D7858D" w14:textId="77777777" w:rsidR="00FD3B22" w:rsidRDefault="00FD3B22" w:rsidP="00FD3B22">
      <w:pPr>
        <w:keepNext/>
        <w:keepLines/>
        <w:widowControl w:val="0"/>
        <w:numPr>
          <w:ilvl w:val="1"/>
          <w:numId w:val="5"/>
        </w:numPr>
        <w:spacing w:before="240" w:after="240"/>
        <w:outlineLvl w:val="1"/>
        <w:rPr>
          <w:rFonts w:ascii="Arial" w:eastAsia="微软雅黑" w:hAnsi="Arial" w:cs="Arial"/>
          <w:bCs/>
          <w:sz w:val="28"/>
          <w:szCs w:val="28"/>
          <w:lang w:eastAsia="zh-CN"/>
        </w:rPr>
      </w:pPr>
      <w:bookmarkStart w:id="50" w:name="_Ref189668528"/>
      <w:bookmarkEnd w:id="49"/>
      <w:r>
        <w:rPr>
          <w:rFonts w:ascii="Arial" w:eastAsia="微软雅黑" w:hAnsi="Arial" w:cs="Arial"/>
          <w:bCs/>
          <w:sz w:val="28"/>
          <w:szCs w:val="28"/>
          <w:lang w:eastAsia="zh-CN"/>
        </w:rPr>
        <w:t>Sequences for Ambles</w:t>
      </w:r>
      <w:bookmarkEnd w:id="50"/>
    </w:p>
    <w:p w14:paraId="4239BAA7" w14:textId="311C19CA" w:rsidR="00FD3B22" w:rsidRPr="009736A9" w:rsidRDefault="00FD3B22" w:rsidP="009736A9">
      <w:pPr>
        <w:spacing w:before="120" w:after="120" w:line="276" w:lineRule="auto"/>
        <w:jc w:val="both"/>
        <w:rPr>
          <w:rFonts w:ascii="Times New Roman" w:eastAsiaTheme="minorEastAsia" w:hAnsi="Times New Roman"/>
          <w:szCs w:val="20"/>
          <w:lang w:eastAsia="zh-CN"/>
        </w:rPr>
      </w:pPr>
      <w:r w:rsidRPr="009736A9">
        <w:rPr>
          <w:rFonts w:ascii="Times New Roman" w:eastAsiaTheme="minorEastAsia" w:hAnsi="Times New Roman"/>
          <w:szCs w:val="20"/>
          <w:lang w:eastAsia="zh-CN"/>
        </w:rPr>
        <w:t xml:space="preserve">As discussed in SI phase, the purposes for D2R ambles include SFO estimation, timing acquisition and channel estimation. As we discussed </w:t>
      </w:r>
      <w:r w:rsidR="00AE4606" w:rsidRPr="009736A9">
        <w:rPr>
          <w:rFonts w:ascii="Times New Roman" w:eastAsiaTheme="minorEastAsia" w:hAnsi="Times New Roman"/>
          <w:szCs w:val="20"/>
          <w:lang w:eastAsia="zh-CN"/>
        </w:rPr>
        <w:t xml:space="preserve">in section </w:t>
      </w:r>
      <w:r w:rsidR="00AE4606" w:rsidRPr="009736A9">
        <w:rPr>
          <w:rFonts w:ascii="Times New Roman" w:eastAsiaTheme="minorEastAsia" w:hAnsi="Times New Roman"/>
          <w:szCs w:val="20"/>
          <w:lang w:eastAsia="zh-CN"/>
        </w:rPr>
        <w:fldChar w:fldCharType="begin"/>
      </w:r>
      <w:r w:rsidR="00AE4606" w:rsidRPr="009736A9">
        <w:rPr>
          <w:rFonts w:ascii="Times New Roman" w:eastAsiaTheme="minorEastAsia" w:hAnsi="Times New Roman"/>
          <w:szCs w:val="20"/>
          <w:lang w:eastAsia="zh-CN"/>
        </w:rPr>
        <w:instrText xml:space="preserve"> REF _Ref188781402 \r \h </w:instrText>
      </w:r>
      <w:r w:rsidR="009736A9">
        <w:rPr>
          <w:rFonts w:ascii="Times New Roman" w:eastAsiaTheme="minorEastAsia" w:hAnsi="Times New Roman"/>
          <w:szCs w:val="20"/>
          <w:lang w:eastAsia="zh-CN"/>
        </w:rPr>
        <w:instrText xml:space="preserve"> \* MERGEFORMAT </w:instrText>
      </w:r>
      <w:r w:rsidR="00AE4606" w:rsidRPr="009736A9">
        <w:rPr>
          <w:rFonts w:ascii="Times New Roman" w:eastAsiaTheme="minorEastAsia" w:hAnsi="Times New Roman"/>
          <w:szCs w:val="20"/>
          <w:lang w:eastAsia="zh-CN"/>
        </w:rPr>
      </w:r>
      <w:r w:rsidR="00AE4606" w:rsidRPr="009736A9">
        <w:rPr>
          <w:rFonts w:ascii="Times New Roman" w:eastAsiaTheme="minorEastAsia" w:hAnsi="Times New Roman"/>
          <w:szCs w:val="20"/>
          <w:lang w:eastAsia="zh-CN"/>
        </w:rPr>
        <w:fldChar w:fldCharType="separate"/>
      </w:r>
      <w:r w:rsidR="002968FE" w:rsidRPr="009736A9">
        <w:rPr>
          <w:rFonts w:ascii="Times New Roman" w:eastAsiaTheme="minorEastAsia" w:hAnsi="Times New Roman"/>
          <w:szCs w:val="20"/>
          <w:lang w:eastAsia="zh-CN"/>
        </w:rPr>
        <w:t>3.1</w:t>
      </w:r>
      <w:r w:rsidR="00AE4606" w:rsidRPr="009736A9">
        <w:rPr>
          <w:rFonts w:ascii="Times New Roman" w:eastAsiaTheme="minorEastAsia" w:hAnsi="Times New Roman"/>
          <w:szCs w:val="20"/>
          <w:lang w:eastAsia="zh-CN"/>
        </w:rPr>
        <w:fldChar w:fldCharType="end"/>
      </w:r>
      <w:r w:rsidRPr="009736A9">
        <w:rPr>
          <w:rFonts w:ascii="Times New Roman" w:eastAsiaTheme="minorEastAsia" w:hAnsi="Times New Roman"/>
          <w:szCs w:val="20"/>
          <w:lang w:eastAsia="zh-CN"/>
        </w:rPr>
        <w:t xml:space="preserve">, the simple repeated on/off pattern is used as </w:t>
      </w:r>
      <w:r w:rsidR="000E2C48" w:rsidRPr="009736A9">
        <w:rPr>
          <w:rFonts w:ascii="Times New Roman" w:eastAsiaTheme="minorEastAsia" w:hAnsi="Times New Roman" w:hint="eastAsia"/>
          <w:szCs w:val="20"/>
          <w:lang w:eastAsia="zh-CN"/>
        </w:rPr>
        <w:t xml:space="preserve">the </w:t>
      </w:r>
      <w:r w:rsidR="00AE4606" w:rsidRPr="009736A9">
        <w:rPr>
          <w:rFonts w:ascii="Times New Roman" w:eastAsiaTheme="minorEastAsia" w:hAnsi="Times New Roman"/>
          <w:szCs w:val="20"/>
          <w:lang w:eastAsia="zh-CN"/>
        </w:rPr>
        <w:t>first</w:t>
      </w:r>
      <w:r w:rsidRPr="009736A9">
        <w:rPr>
          <w:rFonts w:ascii="Times New Roman" w:eastAsiaTheme="minorEastAsia" w:hAnsi="Times New Roman"/>
          <w:szCs w:val="20"/>
          <w:lang w:eastAsia="zh-CN"/>
        </w:rPr>
        <w:t xml:space="preserve"> part of preamble for coarse SFO estimation</w:t>
      </w:r>
      <w:r w:rsidR="00AE4606" w:rsidRPr="009736A9">
        <w:rPr>
          <w:rFonts w:ascii="Times New Roman" w:eastAsiaTheme="minorEastAsia" w:hAnsi="Times New Roman"/>
          <w:szCs w:val="20"/>
          <w:lang w:eastAsia="zh-CN"/>
        </w:rPr>
        <w:t>.</w:t>
      </w:r>
      <w:r w:rsidRPr="009736A9">
        <w:rPr>
          <w:rFonts w:ascii="Times New Roman" w:eastAsiaTheme="minorEastAsia" w:hAnsi="Times New Roman"/>
          <w:szCs w:val="20"/>
          <w:lang w:eastAsia="zh-CN"/>
        </w:rPr>
        <w:t xml:space="preserve"> </w:t>
      </w:r>
      <w:r w:rsidR="00AE4606" w:rsidRPr="009736A9">
        <w:rPr>
          <w:rFonts w:ascii="Times New Roman" w:eastAsiaTheme="minorEastAsia" w:hAnsi="Times New Roman"/>
          <w:szCs w:val="20"/>
          <w:lang w:eastAsia="zh-CN"/>
        </w:rPr>
        <w:t>In addition, fine SFO estimation is obtained from</w:t>
      </w:r>
      <w:r w:rsidRPr="009736A9">
        <w:rPr>
          <w:rFonts w:ascii="Times New Roman" w:eastAsiaTheme="minorEastAsia" w:hAnsi="Times New Roman"/>
          <w:szCs w:val="20"/>
          <w:lang w:eastAsia="zh-CN"/>
        </w:rPr>
        <w:t xml:space="preserve"> time domain correlation using multiple </w:t>
      </w:r>
      <w:r w:rsidR="00AE4606" w:rsidRPr="009736A9">
        <w:rPr>
          <w:rFonts w:ascii="Times New Roman" w:eastAsiaTheme="minorEastAsia" w:hAnsi="Times New Roman"/>
          <w:szCs w:val="20"/>
          <w:lang w:eastAsia="zh-CN"/>
        </w:rPr>
        <w:t xml:space="preserve">hypotheses on preamble part 2, </w:t>
      </w:r>
      <w:r w:rsidR="000E2C48" w:rsidRPr="009736A9">
        <w:rPr>
          <w:rFonts w:ascii="Times New Roman" w:eastAsiaTheme="minorEastAsia" w:hAnsi="Times New Roman" w:hint="eastAsia"/>
          <w:szCs w:val="20"/>
          <w:lang w:eastAsia="zh-CN"/>
        </w:rPr>
        <w:t>and/</w:t>
      </w:r>
      <w:r w:rsidR="00AE4606" w:rsidRPr="009736A9">
        <w:rPr>
          <w:rFonts w:ascii="Times New Roman" w:eastAsiaTheme="minorEastAsia" w:hAnsi="Times New Roman"/>
          <w:szCs w:val="20"/>
          <w:lang w:eastAsia="zh-CN"/>
        </w:rPr>
        <w:t xml:space="preserve">or determined from timing difference between ambles. Hence, fine SFO estimation is actually determined by timing accuracy obtained from D2R ambles. Hence, </w:t>
      </w:r>
      <w:r w:rsidR="00EA58CC" w:rsidRPr="009736A9">
        <w:rPr>
          <w:rFonts w:ascii="Times New Roman" w:eastAsiaTheme="minorEastAsia" w:hAnsi="Times New Roman"/>
          <w:szCs w:val="20"/>
          <w:lang w:eastAsia="zh-CN"/>
        </w:rPr>
        <w:t>Amble</w:t>
      </w:r>
      <w:r w:rsidR="00AE4606" w:rsidRPr="009736A9">
        <w:rPr>
          <w:rFonts w:ascii="Times New Roman" w:eastAsiaTheme="minorEastAsia" w:hAnsi="Times New Roman"/>
          <w:szCs w:val="20"/>
          <w:lang w:eastAsia="zh-CN"/>
        </w:rPr>
        <w:t xml:space="preserve"> sequence</w:t>
      </w:r>
      <w:r w:rsidR="00EA58CC" w:rsidRPr="009736A9">
        <w:rPr>
          <w:rFonts w:ascii="Times New Roman" w:eastAsiaTheme="minorEastAsia" w:hAnsi="Times New Roman"/>
          <w:szCs w:val="20"/>
          <w:lang w:eastAsia="zh-CN"/>
        </w:rPr>
        <w:t xml:space="preserve">, i.e., preamble part 2 and </w:t>
      </w:r>
      <w:proofErr w:type="spellStart"/>
      <w:r w:rsidR="00EA58CC" w:rsidRPr="009736A9">
        <w:rPr>
          <w:rFonts w:ascii="Times New Roman" w:eastAsiaTheme="minorEastAsia" w:hAnsi="Times New Roman"/>
          <w:szCs w:val="20"/>
          <w:lang w:eastAsia="zh-CN"/>
        </w:rPr>
        <w:t>midamble</w:t>
      </w:r>
      <w:proofErr w:type="spellEnd"/>
      <w:r w:rsidR="00EA58CC" w:rsidRPr="009736A9">
        <w:rPr>
          <w:rFonts w:ascii="Times New Roman" w:eastAsiaTheme="minorEastAsia" w:hAnsi="Times New Roman"/>
          <w:szCs w:val="20"/>
          <w:lang w:eastAsia="zh-CN"/>
        </w:rPr>
        <w:t xml:space="preserve">, </w:t>
      </w:r>
      <w:r w:rsidR="00E83753" w:rsidRPr="009736A9">
        <w:rPr>
          <w:rFonts w:ascii="Times New Roman" w:eastAsiaTheme="minorEastAsia" w:hAnsi="Times New Roman"/>
          <w:szCs w:val="20"/>
          <w:lang w:eastAsia="zh-CN"/>
        </w:rPr>
        <w:t xml:space="preserve">should be </w:t>
      </w:r>
      <w:r w:rsidR="0056051E" w:rsidRPr="009736A9">
        <w:rPr>
          <w:rFonts w:ascii="Times New Roman" w:eastAsiaTheme="minorEastAsia" w:hAnsi="Times New Roman"/>
          <w:szCs w:val="20"/>
          <w:lang w:eastAsia="zh-CN"/>
        </w:rPr>
        <w:t xml:space="preserve">determined </w:t>
      </w:r>
      <w:r w:rsidR="00AE4606" w:rsidRPr="009736A9">
        <w:rPr>
          <w:rFonts w:ascii="Times New Roman" w:eastAsiaTheme="minorEastAsia" w:hAnsi="Times New Roman"/>
          <w:szCs w:val="20"/>
          <w:lang w:eastAsia="zh-CN"/>
        </w:rPr>
        <w:t xml:space="preserve">based on </w:t>
      </w:r>
      <w:r w:rsidR="00EA58CC" w:rsidRPr="009736A9">
        <w:rPr>
          <w:rFonts w:ascii="Times New Roman" w:eastAsiaTheme="minorEastAsia" w:hAnsi="Times New Roman"/>
          <w:szCs w:val="20"/>
          <w:lang w:eastAsia="zh-CN"/>
        </w:rPr>
        <w:t>timing acquisition perform</w:t>
      </w:r>
      <w:r w:rsidR="00F4761B" w:rsidRPr="009736A9">
        <w:rPr>
          <w:rFonts w:ascii="Times New Roman" w:eastAsiaTheme="minorEastAsia" w:hAnsi="Times New Roman"/>
          <w:szCs w:val="20"/>
          <w:lang w:eastAsia="zh-CN"/>
        </w:rPr>
        <w:t>an</w:t>
      </w:r>
      <w:r w:rsidR="00EA58CC" w:rsidRPr="009736A9">
        <w:rPr>
          <w:rFonts w:ascii="Times New Roman" w:eastAsiaTheme="minorEastAsia" w:hAnsi="Times New Roman"/>
          <w:szCs w:val="20"/>
          <w:lang w:eastAsia="zh-CN"/>
        </w:rPr>
        <w:t>ce.</w:t>
      </w:r>
      <w:r w:rsidRPr="009736A9">
        <w:rPr>
          <w:rFonts w:ascii="Times New Roman" w:eastAsiaTheme="minorEastAsia" w:hAnsi="Times New Roman"/>
          <w:szCs w:val="20"/>
          <w:lang w:eastAsia="zh-CN"/>
        </w:rPr>
        <w:t xml:space="preserve"> </w:t>
      </w:r>
    </w:p>
    <w:p w14:paraId="3786CA49" w14:textId="6EA01D9C" w:rsidR="00470CE4" w:rsidRDefault="00470CE4" w:rsidP="00FD3B22">
      <w:pPr>
        <w:adjustRightInd w:val="0"/>
        <w:snapToGrid w:val="0"/>
        <w:spacing w:before="120" w:after="120"/>
        <w:jc w:val="both"/>
        <w:rPr>
          <w:rFonts w:ascii="Times New Roman" w:eastAsia="宋体" w:hAnsi="Times New Roman"/>
          <w:szCs w:val="20"/>
          <w:lang w:val="en-GB" w:eastAsia="zh-CN"/>
        </w:rPr>
      </w:pPr>
      <w:bookmarkStart w:id="51" w:name="o16"/>
      <w:r w:rsidRPr="00AA6DA0">
        <w:rPr>
          <w:rFonts w:ascii="Times New Roman" w:hAnsi="Times New Roman"/>
          <w:b/>
        </w:rPr>
        <w:t xml:space="preserve">Observation </w:t>
      </w:r>
      <w:r w:rsidRPr="00AA6DA0">
        <w:rPr>
          <w:rFonts w:ascii="Times New Roman" w:hAnsi="Times New Roman"/>
          <w:b/>
        </w:rPr>
        <w:fldChar w:fldCharType="begin"/>
      </w:r>
      <w:r w:rsidRPr="00AA6DA0">
        <w:rPr>
          <w:rFonts w:ascii="Times New Roman" w:hAnsi="Times New Roman"/>
          <w:b/>
        </w:rPr>
        <w:instrText xml:space="preserve"> SEQ Observation \* ARABIC </w:instrText>
      </w:r>
      <w:r w:rsidRPr="00AA6DA0">
        <w:rPr>
          <w:rFonts w:ascii="Times New Roman" w:hAnsi="Times New Roman"/>
          <w:b/>
        </w:rPr>
        <w:fldChar w:fldCharType="separate"/>
      </w:r>
      <w:r w:rsidR="002D1416">
        <w:rPr>
          <w:rFonts w:ascii="Times New Roman" w:hAnsi="Times New Roman"/>
          <w:b/>
          <w:noProof/>
        </w:rPr>
        <w:t>16</w:t>
      </w:r>
      <w:r w:rsidRPr="00AA6DA0">
        <w:rPr>
          <w:rFonts w:ascii="Times New Roman" w:hAnsi="Times New Roman"/>
          <w:b/>
        </w:rPr>
        <w:fldChar w:fldCharType="end"/>
      </w:r>
      <w:r>
        <w:rPr>
          <w:rFonts w:ascii="Times New Roman" w:eastAsia="等线" w:hAnsi="Times New Roman"/>
          <w:b/>
          <w:szCs w:val="20"/>
          <w:lang w:val="en-GB" w:eastAsia="zh-CN"/>
        </w:rPr>
        <w:t xml:space="preserve">: </w:t>
      </w:r>
      <w:r w:rsidR="00A05F03">
        <w:rPr>
          <w:rFonts w:ascii="Times New Roman" w:eastAsia="等线" w:hAnsi="Times New Roman"/>
          <w:b/>
          <w:szCs w:val="20"/>
          <w:lang w:val="en-GB" w:eastAsia="zh-CN"/>
        </w:rPr>
        <w:t xml:space="preserve">Since fine SFO estimation at D2R receiver also relies on timing acquisition performance, </w:t>
      </w:r>
      <w:r w:rsidR="00FB0BC8" w:rsidRPr="00050748">
        <w:rPr>
          <w:rFonts w:ascii="Times New Roman" w:eastAsia="宋体" w:hAnsi="Times New Roman"/>
          <w:b/>
          <w:bCs/>
          <w:szCs w:val="20"/>
          <w:lang w:val="en-GB" w:eastAsia="zh-CN"/>
        </w:rPr>
        <w:t xml:space="preserve">Amble sequence, i.e., preamble part 2 and </w:t>
      </w:r>
      <w:proofErr w:type="spellStart"/>
      <w:r w:rsidR="00FB0BC8" w:rsidRPr="00050748">
        <w:rPr>
          <w:rFonts w:ascii="Times New Roman" w:eastAsia="宋体" w:hAnsi="Times New Roman"/>
          <w:b/>
          <w:bCs/>
          <w:szCs w:val="20"/>
          <w:lang w:val="en-GB" w:eastAsia="zh-CN"/>
        </w:rPr>
        <w:t>midamble</w:t>
      </w:r>
      <w:proofErr w:type="spellEnd"/>
      <w:r w:rsidR="00FB0BC8" w:rsidRPr="00050748">
        <w:rPr>
          <w:rFonts w:ascii="Times New Roman" w:eastAsia="宋体" w:hAnsi="Times New Roman"/>
          <w:b/>
          <w:bCs/>
          <w:szCs w:val="20"/>
          <w:lang w:val="en-GB" w:eastAsia="zh-CN"/>
        </w:rPr>
        <w:t>, should be determined based on timing acquisition performance</w:t>
      </w:r>
      <w:r w:rsidR="000E2C48">
        <w:rPr>
          <w:rFonts w:ascii="Times New Roman" w:eastAsia="宋体" w:hAnsi="Times New Roman" w:hint="eastAsia"/>
          <w:b/>
          <w:bCs/>
          <w:szCs w:val="20"/>
          <w:lang w:val="en-GB" w:eastAsia="zh-CN"/>
        </w:rPr>
        <w:t>/requirement</w:t>
      </w:r>
      <w:r w:rsidR="00FB0BC8" w:rsidRPr="00050748">
        <w:rPr>
          <w:rFonts w:ascii="Times New Roman" w:eastAsia="宋体" w:hAnsi="Times New Roman"/>
          <w:b/>
          <w:bCs/>
          <w:szCs w:val="20"/>
          <w:lang w:val="en-GB" w:eastAsia="zh-CN"/>
        </w:rPr>
        <w:t>.</w:t>
      </w:r>
    </w:p>
    <w:bookmarkEnd w:id="51"/>
    <w:p w14:paraId="14BD5C6D" w14:textId="59095522" w:rsidR="002926CB" w:rsidRPr="009736A9" w:rsidRDefault="00FD3B22" w:rsidP="009736A9">
      <w:pPr>
        <w:spacing w:before="120" w:after="120" w:line="276" w:lineRule="auto"/>
        <w:jc w:val="both"/>
        <w:rPr>
          <w:rFonts w:ascii="Times New Roman" w:eastAsiaTheme="minorEastAsia" w:hAnsi="Times New Roman"/>
          <w:szCs w:val="20"/>
          <w:lang w:eastAsia="zh-CN"/>
        </w:rPr>
      </w:pPr>
      <w:r w:rsidRPr="009736A9">
        <w:rPr>
          <w:rFonts w:ascii="Times New Roman" w:eastAsiaTheme="minorEastAsia" w:hAnsi="Times New Roman" w:hint="eastAsia"/>
          <w:szCs w:val="20"/>
          <w:lang w:eastAsia="zh-CN"/>
        </w:rPr>
        <w:t xml:space="preserve">For timing acquisition, reader can perform a sliding correlation between the received signal and the local sequences, so that the sharp correlation peak can be </w:t>
      </w:r>
      <w:r w:rsidRPr="009736A9">
        <w:rPr>
          <w:rFonts w:ascii="Times New Roman" w:eastAsiaTheme="minorEastAsia" w:hAnsi="Times New Roman"/>
          <w:szCs w:val="20"/>
          <w:lang w:eastAsia="zh-CN"/>
        </w:rPr>
        <w:t>obtained</w:t>
      </w:r>
      <w:r w:rsidRPr="009736A9">
        <w:rPr>
          <w:rFonts w:ascii="Times New Roman" w:eastAsiaTheme="minorEastAsia" w:hAnsi="Times New Roman" w:hint="eastAsia"/>
          <w:szCs w:val="20"/>
          <w:lang w:eastAsia="zh-CN"/>
        </w:rPr>
        <w:t xml:space="preserve"> at the timing </w:t>
      </w:r>
      <w:r w:rsidRPr="009736A9">
        <w:rPr>
          <w:rFonts w:ascii="Times New Roman" w:eastAsiaTheme="minorEastAsia" w:hAnsi="Times New Roman"/>
          <w:szCs w:val="20"/>
          <w:lang w:eastAsia="zh-CN"/>
        </w:rPr>
        <w:t>synchronization</w:t>
      </w:r>
      <w:r w:rsidRPr="009736A9">
        <w:rPr>
          <w:rFonts w:ascii="Times New Roman" w:eastAsiaTheme="minorEastAsia" w:hAnsi="Times New Roman" w:hint="eastAsia"/>
          <w:szCs w:val="20"/>
          <w:lang w:eastAsia="zh-CN"/>
        </w:rPr>
        <w:t xml:space="preserve"> point and it is easy to determine the accurate synchronization position. </w:t>
      </w:r>
      <w:r w:rsidRPr="009736A9">
        <w:rPr>
          <w:rFonts w:ascii="Times New Roman" w:eastAsiaTheme="minorEastAsia" w:hAnsi="Times New Roman"/>
          <w:szCs w:val="20"/>
          <w:lang w:eastAsia="zh-CN"/>
        </w:rPr>
        <w:t>Consequently</w:t>
      </w:r>
      <w:r w:rsidRPr="009736A9">
        <w:rPr>
          <w:rFonts w:ascii="Times New Roman" w:eastAsiaTheme="minorEastAsia" w:hAnsi="Times New Roman" w:hint="eastAsia"/>
          <w:szCs w:val="20"/>
          <w:lang w:eastAsia="zh-CN"/>
        </w:rPr>
        <w:t xml:space="preserve">, the sequences with low autocorrelation sidelobes can </w:t>
      </w:r>
      <w:r w:rsidRPr="009736A9">
        <w:rPr>
          <w:rFonts w:ascii="Times New Roman" w:eastAsiaTheme="minorEastAsia" w:hAnsi="Times New Roman"/>
          <w:szCs w:val="20"/>
          <w:lang w:eastAsia="zh-CN"/>
        </w:rPr>
        <w:t>provide</w:t>
      </w:r>
      <w:r w:rsidRPr="009736A9">
        <w:rPr>
          <w:rFonts w:ascii="Times New Roman" w:eastAsiaTheme="minorEastAsia" w:hAnsi="Times New Roman" w:hint="eastAsia"/>
          <w:szCs w:val="20"/>
          <w:lang w:eastAsia="zh-CN"/>
        </w:rPr>
        <w:t xml:space="preserve"> better performance in the timing acquisition. </w:t>
      </w:r>
      <w:r w:rsidR="00BF5760" w:rsidRPr="009736A9">
        <w:rPr>
          <w:rFonts w:ascii="Times New Roman" w:eastAsiaTheme="minorEastAsia" w:hAnsi="Times New Roman"/>
          <w:szCs w:val="20"/>
          <w:lang w:eastAsia="zh-CN"/>
        </w:rPr>
        <w:t>T</w:t>
      </w:r>
      <w:r w:rsidR="00BF5760" w:rsidRPr="009736A9">
        <w:rPr>
          <w:rFonts w:ascii="Times New Roman" w:eastAsiaTheme="minorEastAsia" w:hAnsi="Times New Roman" w:hint="eastAsia"/>
          <w:szCs w:val="20"/>
          <w:lang w:eastAsia="zh-CN"/>
        </w:rPr>
        <w:t>he Peak Sidelobe Level (PSL)</w:t>
      </w:r>
      <w:r w:rsidR="00BF5760" w:rsidRPr="009736A9">
        <w:rPr>
          <w:rFonts w:ascii="Times New Roman" w:eastAsiaTheme="minorEastAsia" w:hAnsi="Times New Roman"/>
          <w:szCs w:val="20"/>
          <w:lang w:eastAsia="zh-CN"/>
        </w:rPr>
        <w:t xml:space="preserve"> </w:t>
      </w:r>
      <w:r w:rsidR="00BF5760" w:rsidRPr="009736A9">
        <w:rPr>
          <w:rFonts w:ascii="Times New Roman" w:eastAsiaTheme="minorEastAsia" w:hAnsi="Times New Roman" w:hint="eastAsia"/>
          <w:szCs w:val="20"/>
          <w:lang w:eastAsia="zh-CN"/>
        </w:rPr>
        <w:t>and the Merit Factor (MF)</w:t>
      </w:r>
      <w:r w:rsidR="00BF5760" w:rsidRPr="009736A9">
        <w:rPr>
          <w:rFonts w:ascii="Times New Roman" w:eastAsiaTheme="minorEastAsia" w:hAnsi="Times New Roman"/>
          <w:szCs w:val="20"/>
          <w:lang w:eastAsia="zh-CN"/>
        </w:rPr>
        <w:t xml:space="preserve"> are metrics reflecting the timing performance</w:t>
      </w:r>
      <w:r w:rsidR="00C154C0" w:rsidRPr="009736A9">
        <w:rPr>
          <w:rFonts w:ascii="Times New Roman" w:eastAsiaTheme="minorEastAsia" w:hAnsi="Times New Roman"/>
          <w:szCs w:val="20"/>
          <w:lang w:eastAsia="zh-CN"/>
        </w:rPr>
        <w:t xml:space="preserve">. </w:t>
      </w:r>
      <w:r w:rsidRPr="009736A9">
        <w:rPr>
          <w:rFonts w:ascii="Times New Roman" w:eastAsiaTheme="minorEastAsia" w:hAnsi="Times New Roman"/>
          <w:szCs w:val="20"/>
          <w:lang w:eastAsia="zh-CN"/>
        </w:rPr>
        <w:t>Golay sequence</w:t>
      </w:r>
      <w:r w:rsidR="00C154C0" w:rsidRPr="009736A9">
        <w:rPr>
          <w:rFonts w:ascii="Times New Roman" w:eastAsiaTheme="minorEastAsia" w:hAnsi="Times New Roman"/>
          <w:szCs w:val="20"/>
          <w:lang w:eastAsia="zh-CN"/>
        </w:rPr>
        <w:t xml:space="preserve">, which has been used in existing systems, e.g., the 802.11ad </w:t>
      </w:r>
      <w:r w:rsidR="00C154C0" w:rsidRPr="009736A9">
        <w:rPr>
          <w:rFonts w:ascii="Times New Roman" w:eastAsiaTheme="minorEastAsia" w:hAnsi="Times New Roman"/>
          <w:szCs w:val="20"/>
          <w:lang w:eastAsia="zh-CN"/>
        </w:rPr>
        <w:fldChar w:fldCharType="begin"/>
      </w:r>
      <w:r w:rsidR="00C154C0" w:rsidRPr="009736A9">
        <w:rPr>
          <w:rFonts w:ascii="Times New Roman" w:eastAsiaTheme="minorEastAsia" w:hAnsi="Times New Roman"/>
          <w:szCs w:val="20"/>
          <w:lang w:eastAsia="zh-CN"/>
        </w:rPr>
        <w:instrText xml:space="preserve"> REF _Ref188784796 \r \h  \* MERGEFORMAT </w:instrText>
      </w:r>
      <w:r w:rsidR="00C154C0" w:rsidRPr="009736A9">
        <w:rPr>
          <w:rFonts w:ascii="Times New Roman" w:eastAsiaTheme="minorEastAsia" w:hAnsi="Times New Roman"/>
          <w:szCs w:val="20"/>
          <w:lang w:eastAsia="zh-CN"/>
        </w:rPr>
      </w:r>
      <w:r w:rsidR="00C154C0" w:rsidRPr="009736A9">
        <w:rPr>
          <w:rFonts w:ascii="Times New Roman" w:eastAsiaTheme="minorEastAsia" w:hAnsi="Times New Roman"/>
          <w:szCs w:val="20"/>
          <w:lang w:eastAsia="zh-CN"/>
        </w:rPr>
        <w:fldChar w:fldCharType="separate"/>
      </w:r>
      <w:r w:rsidR="00AB346C" w:rsidRPr="009736A9">
        <w:rPr>
          <w:rFonts w:ascii="Times New Roman" w:eastAsiaTheme="minorEastAsia" w:hAnsi="Times New Roman"/>
          <w:szCs w:val="20"/>
          <w:lang w:eastAsia="zh-CN"/>
        </w:rPr>
        <w:t>[4]</w:t>
      </w:r>
      <w:r w:rsidR="00C154C0" w:rsidRPr="009736A9">
        <w:rPr>
          <w:rFonts w:ascii="Times New Roman" w:eastAsiaTheme="minorEastAsia" w:hAnsi="Times New Roman"/>
          <w:szCs w:val="20"/>
          <w:lang w:eastAsia="zh-CN"/>
        </w:rPr>
        <w:fldChar w:fldCharType="end"/>
      </w:r>
      <w:r w:rsidR="00C154C0" w:rsidRPr="009736A9">
        <w:rPr>
          <w:rFonts w:ascii="Times New Roman" w:eastAsiaTheme="minorEastAsia" w:hAnsi="Times New Roman"/>
          <w:szCs w:val="20"/>
          <w:lang w:eastAsia="zh-CN"/>
        </w:rPr>
        <w:t>,</w:t>
      </w:r>
      <w:r w:rsidRPr="009736A9">
        <w:rPr>
          <w:rFonts w:ascii="Times New Roman" w:eastAsiaTheme="minorEastAsia" w:hAnsi="Times New Roman"/>
          <w:szCs w:val="20"/>
          <w:lang w:eastAsia="zh-CN"/>
        </w:rPr>
        <w:t xml:space="preserve"> can be chosen as the sequence for D2R because it possesses good autocorrelation properties, as well as better PSL and MF </w:t>
      </w:r>
      <w:r w:rsidR="00751A4B" w:rsidRPr="009736A9">
        <w:rPr>
          <w:rFonts w:ascii="Times New Roman" w:eastAsiaTheme="minorEastAsia" w:hAnsi="Times New Roman"/>
          <w:szCs w:val="20"/>
          <w:lang w:eastAsia="zh-CN"/>
        </w:rPr>
        <w:t>metrics</w:t>
      </w:r>
      <w:r w:rsidR="000D40D2" w:rsidRPr="009736A9">
        <w:rPr>
          <w:rFonts w:ascii="Times New Roman" w:eastAsiaTheme="minorEastAsia" w:hAnsi="Times New Roman"/>
          <w:szCs w:val="20"/>
          <w:lang w:eastAsia="zh-CN"/>
        </w:rPr>
        <w:fldChar w:fldCharType="begin"/>
      </w:r>
      <w:r w:rsidR="000D40D2" w:rsidRPr="009736A9">
        <w:rPr>
          <w:rFonts w:ascii="Times New Roman" w:eastAsiaTheme="minorEastAsia" w:hAnsi="Times New Roman"/>
          <w:szCs w:val="20"/>
          <w:lang w:eastAsia="zh-CN"/>
        </w:rPr>
        <w:instrText xml:space="preserve"> REF _Ref189668555 \n \h </w:instrText>
      </w:r>
      <w:r w:rsidR="009736A9">
        <w:rPr>
          <w:rFonts w:ascii="Times New Roman" w:eastAsiaTheme="minorEastAsia" w:hAnsi="Times New Roman"/>
          <w:szCs w:val="20"/>
          <w:lang w:eastAsia="zh-CN"/>
        </w:rPr>
        <w:instrText xml:space="preserve"> \* MERGEFORMAT </w:instrText>
      </w:r>
      <w:r w:rsidR="000D40D2" w:rsidRPr="009736A9">
        <w:rPr>
          <w:rFonts w:ascii="Times New Roman" w:eastAsiaTheme="minorEastAsia" w:hAnsi="Times New Roman"/>
          <w:szCs w:val="20"/>
          <w:lang w:eastAsia="zh-CN"/>
        </w:rPr>
      </w:r>
      <w:r w:rsidR="000D40D2" w:rsidRPr="009736A9">
        <w:rPr>
          <w:rFonts w:ascii="Times New Roman" w:eastAsiaTheme="minorEastAsia" w:hAnsi="Times New Roman"/>
          <w:szCs w:val="20"/>
          <w:lang w:eastAsia="zh-CN"/>
        </w:rPr>
        <w:fldChar w:fldCharType="separate"/>
      </w:r>
      <w:r w:rsidR="002968FE" w:rsidRPr="009736A9">
        <w:rPr>
          <w:rFonts w:ascii="Times New Roman" w:eastAsiaTheme="minorEastAsia" w:hAnsi="Times New Roman"/>
          <w:szCs w:val="20"/>
          <w:lang w:eastAsia="zh-CN"/>
        </w:rPr>
        <w:t>[5]</w:t>
      </w:r>
      <w:r w:rsidR="000D40D2" w:rsidRPr="009736A9">
        <w:rPr>
          <w:rFonts w:ascii="Times New Roman" w:eastAsiaTheme="minorEastAsia" w:hAnsi="Times New Roman"/>
          <w:szCs w:val="20"/>
          <w:lang w:eastAsia="zh-CN"/>
        </w:rPr>
        <w:fldChar w:fldCharType="end"/>
      </w:r>
      <w:r w:rsidR="000D40D2" w:rsidRPr="009736A9">
        <w:rPr>
          <w:rFonts w:ascii="Times New Roman" w:eastAsiaTheme="minorEastAsia" w:hAnsi="Times New Roman"/>
          <w:szCs w:val="20"/>
          <w:lang w:eastAsia="zh-CN"/>
        </w:rPr>
        <w:fldChar w:fldCharType="begin"/>
      </w:r>
      <w:r w:rsidR="000D40D2" w:rsidRPr="009736A9">
        <w:rPr>
          <w:rFonts w:ascii="Times New Roman" w:eastAsiaTheme="minorEastAsia" w:hAnsi="Times New Roman"/>
          <w:szCs w:val="20"/>
          <w:lang w:eastAsia="zh-CN"/>
        </w:rPr>
        <w:instrText xml:space="preserve"> REF _Ref189727169 \n \h </w:instrText>
      </w:r>
      <w:r w:rsidR="009736A9">
        <w:rPr>
          <w:rFonts w:ascii="Times New Roman" w:eastAsiaTheme="minorEastAsia" w:hAnsi="Times New Roman"/>
          <w:szCs w:val="20"/>
          <w:lang w:eastAsia="zh-CN"/>
        </w:rPr>
        <w:instrText xml:space="preserve"> \* MERGEFORMAT </w:instrText>
      </w:r>
      <w:r w:rsidR="000D40D2" w:rsidRPr="009736A9">
        <w:rPr>
          <w:rFonts w:ascii="Times New Roman" w:eastAsiaTheme="minorEastAsia" w:hAnsi="Times New Roman"/>
          <w:szCs w:val="20"/>
          <w:lang w:eastAsia="zh-CN"/>
        </w:rPr>
      </w:r>
      <w:r w:rsidR="000D40D2" w:rsidRPr="009736A9">
        <w:rPr>
          <w:rFonts w:ascii="Times New Roman" w:eastAsiaTheme="minorEastAsia" w:hAnsi="Times New Roman"/>
          <w:szCs w:val="20"/>
          <w:lang w:eastAsia="zh-CN"/>
        </w:rPr>
        <w:fldChar w:fldCharType="separate"/>
      </w:r>
      <w:r w:rsidR="002968FE" w:rsidRPr="009736A9">
        <w:rPr>
          <w:rFonts w:ascii="Times New Roman" w:eastAsiaTheme="minorEastAsia" w:hAnsi="Times New Roman"/>
          <w:szCs w:val="20"/>
          <w:lang w:eastAsia="zh-CN"/>
        </w:rPr>
        <w:t>[6]</w:t>
      </w:r>
      <w:r w:rsidR="000D40D2" w:rsidRPr="009736A9">
        <w:rPr>
          <w:rFonts w:ascii="Times New Roman" w:eastAsiaTheme="minorEastAsia" w:hAnsi="Times New Roman"/>
          <w:szCs w:val="20"/>
          <w:lang w:eastAsia="zh-CN"/>
        </w:rPr>
        <w:fldChar w:fldCharType="end"/>
      </w:r>
      <w:r w:rsidR="00C154C0" w:rsidRPr="009736A9" w:rsidDel="00D555C6">
        <w:rPr>
          <w:rFonts w:ascii="Times New Roman" w:eastAsiaTheme="minorEastAsia" w:hAnsi="Times New Roman"/>
          <w:szCs w:val="20"/>
          <w:lang w:eastAsia="zh-CN"/>
        </w:rPr>
        <w:t>.</w:t>
      </w:r>
      <w:r w:rsidR="00C154C0" w:rsidRPr="009736A9">
        <w:rPr>
          <w:rFonts w:ascii="Times New Roman" w:eastAsiaTheme="minorEastAsia" w:hAnsi="Times New Roman"/>
          <w:szCs w:val="20"/>
          <w:lang w:eastAsia="zh-CN"/>
        </w:rPr>
        <w:t xml:space="preserve"> Besides, the Golay sequence </w:t>
      </w:r>
      <w:r w:rsidR="00DB24FE" w:rsidRPr="009736A9">
        <w:rPr>
          <w:rFonts w:ascii="Times New Roman" w:eastAsiaTheme="minorEastAsia" w:hAnsi="Times New Roman"/>
          <w:szCs w:val="20"/>
          <w:lang w:eastAsia="zh-CN"/>
        </w:rPr>
        <w:t>could be composed by</w:t>
      </w:r>
      <w:r w:rsidR="00C154C0" w:rsidRPr="009736A9">
        <w:rPr>
          <w:rFonts w:ascii="Times New Roman" w:eastAsiaTheme="minorEastAsia" w:hAnsi="Times New Roman"/>
          <w:szCs w:val="20"/>
          <w:lang w:eastAsia="zh-CN"/>
        </w:rPr>
        <w:t xml:space="preserve"> binary sequence which are applicable to D2R with OOK and BPSK modulation.</w:t>
      </w:r>
    </w:p>
    <w:p w14:paraId="0B9D2B8C" w14:textId="34684172" w:rsidR="00840617" w:rsidRPr="009736A9" w:rsidRDefault="00840617" w:rsidP="009736A9">
      <w:pPr>
        <w:spacing w:before="120" w:after="120" w:line="276" w:lineRule="auto"/>
        <w:jc w:val="both"/>
        <w:rPr>
          <w:rFonts w:ascii="Times New Roman" w:eastAsiaTheme="minorEastAsia" w:hAnsi="Times New Roman"/>
          <w:szCs w:val="20"/>
          <w:lang w:eastAsia="zh-CN"/>
        </w:rPr>
      </w:pPr>
      <w:r w:rsidRPr="009736A9">
        <w:rPr>
          <w:rFonts w:ascii="Times New Roman" w:eastAsiaTheme="minorEastAsia" w:hAnsi="Times New Roman"/>
          <w:szCs w:val="20"/>
          <w:lang w:eastAsia="zh-CN"/>
        </w:rPr>
        <w:t>The Golay sequence</w:t>
      </w:r>
      <w:r w:rsidR="00A13F05" w:rsidRPr="009736A9">
        <w:rPr>
          <w:rFonts w:ascii="Times New Roman" w:eastAsiaTheme="minorEastAsia" w:hAnsi="Times New Roman"/>
          <w:szCs w:val="20"/>
          <w:lang w:eastAsia="zh-CN"/>
        </w:rPr>
        <w:t>s</w:t>
      </w:r>
      <w:r w:rsidR="00FD3B22" w:rsidRPr="009736A9">
        <w:rPr>
          <w:rFonts w:ascii="Times New Roman" w:eastAsiaTheme="minorEastAsia" w:hAnsi="Times New Roman"/>
          <w:szCs w:val="20"/>
          <w:lang w:eastAsia="zh-CN"/>
        </w:rPr>
        <w:t xml:space="preserve"> are known to exist for all lengths </w:t>
      </w:r>
      <m:oMath>
        <m:r>
          <w:rPr>
            <w:rFonts w:ascii="Cambria Math" w:eastAsiaTheme="minorEastAsia" w:hAnsi="Cambria Math"/>
            <w:szCs w:val="20"/>
          </w:rPr>
          <m:t>N</m:t>
        </m:r>
        <m:r>
          <w:rPr>
            <w:rFonts w:ascii="Cambria Math" w:eastAsiaTheme="minorEastAsia" w:hAnsi="Cambria Math"/>
            <w:szCs w:val="20"/>
            <w:lang w:eastAsia="zh-CN"/>
          </w:rPr>
          <m:t>=</m:t>
        </m:r>
        <m:sSup>
          <m:sSupPr>
            <m:ctrlPr>
              <w:rPr>
                <w:rFonts w:ascii="Cambria Math" w:eastAsiaTheme="minorEastAsia" w:hAnsi="Cambria Math"/>
                <w:szCs w:val="20"/>
                <w:lang w:eastAsia="zh-CN"/>
              </w:rPr>
            </m:ctrlPr>
          </m:sSupPr>
          <m:e>
            <m:r>
              <w:rPr>
                <w:rFonts w:ascii="Cambria Math" w:eastAsiaTheme="minorEastAsia" w:hAnsi="Cambria Math"/>
                <w:szCs w:val="20"/>
                <w:lang w:eastAsia="zh-CN"/>
              </w:rPr>
              <m:t>2</m:t>
            </m:r>
          </m:e>
          <m:sup>
            <m:r>
              <w:rPr>
                <w:rFonts w:ascii="Cambria Math" w:eastAsiaTheme="minorEastAsia" w:hAnsi="Cambria Math"/>
                <w:szCs w:val="20"/>
              </w:rPr>
              <m:t>α</m:t>
            </m:r>
          </m:sup>
        </m:sSup>
        <m:sSup>
          <m:sSupPr>
            <m:ctrlPr>
              <w:rPr>
                <w:rFonts w:ascii="Cambria Math" w:eastAsiaTheme="minorEastAsia" w:hAnsi="Cambria Math"/>
                <w:szCs w:val="20"/>
                <w:lang w:eastAsia="zh-CN"/>
              </w:rPr>
            </m:ctrlPr>
          </m:sSupPr>
          <m:e>
            <m:r>
              <w:rPr>
                <w:rFonts w:ascii="Cambria Math" w:eastAsiaTheme="minorEastAsia" w:hAnsi="Cambria Math"/>
                <w:szCs w:val="20"/>
                <w:lang w:eastAsia="zh-CN"/>
              </w:rPr>
              <m:t>10</m:t>
            </m:r>
          </m:e>
          <m:sup>
            <m:r>
              <w:rPr>
                <w:rFonts w:ascii="Cambria Math" w:eastAsiaTheme="minorEastAsia" w:hAnsi="Cambria Math"/>
                <w:szCs w:val="20"/>
              </w:rPr>
              <m:t>β</m:t>
            </m:r>
          </m:sup>
        </m:sSup>
        <m:sSup>
          <m:sSupPr>
            <m:ctrlPr>
              <w:rPr>
                <w:rFonts w:ascii="Cambria Math" w:eastAsiaTheme="minorEastAsia" w:hAnsi="Cambria Math"/>
                <w:szCs w:val="20"/>
                <w:lang w:eastAsia="zh-CN"/>
              </w:rPr>
            </m:ctrlPr>
          </m:sSupPr>
          <m:e>
            <m:r>
              <w:rPr>
                <w:rFonts w:ascii="Cambria Math" w:eastAsiaTheme="minorEastAsia" w:hAnsi="Cambria Math"/>
                <w:szCs w:val="20"/>
                <w:lang w:eastAsia="zh-CN"/>
              </w:rPr>
              <m:t>26</m:t>
            </m:r>
          </m:e>
          <m:sup>
            <m:r>
              <w:rPr>
                <w:rFonts w:ascii="Cambria Math" w:eastAsiaTheme="minorEastAsia" w:hAnsi="Cambria Math"/>
                <w:szCs w:val="20"/>
              </w:rPr>
              <m:t>γ</m:t>
            </m:r>
          </m:sup>
        </m:sSup>
      </m:oMath>
      <w:r w:rsidR="00FD3B22" w:rsidRPr="002F7A0D">
        <w:rPr>
          <w:rFonts w:ascii="Times New Roman" w:eastAsiaTheme="minorEastAsia" w:hAnsi="Times New Roman"/>
          <w:szCs w:val="20"/>
        </w:rPr>
        <w:t>, where</w:t>
      </w:r>
      <w:r w:rsidR="00FD3B22" w:rsidRPr="009736A9">
        <w:rPr>
          <w:rFonts w:ascii="Times New Roman" w:eastAsiaTheme="minorEastAsia" w:hAnsi="Times New Roman"/>
          <w:szCs w:val="20"/>
          <w:lang w:eastAsia="zh-CN"/>
        </w:rPr>
        <w:t xml:space="preserve"> </w:t>
      </w:r>
      <m:oMath>
        <m:r>
          <w:rPr>
            <w:rFonts w:ascii="Cambria Math" w:eastAsiaTheme="minorEastAsia" w:hAnsi="Cambria Math"/>
            <w:szCs w:val="20"/>
          </w:rPr>
          <m:t>α</m:t>
        </m:r>
      </m:oMath>
      <w:r w:rsidR="00FD3B22" w:rsidRPr="002F7A0D">
        <w:rPr>
          <w:rFonts w:ascii="Times New Roman" w:eastAsiaTheme="minorEastAsia" w:hAnsi="Times New Roman"/>
          <w:szCs w:val="20"/>
        </w:rPr>
        <w:t>,</w:t>
      </w:r>
      <w:r w:rsidR="00FD3B22" w:rsidRPr="009736A9">
        <w:rPr>
          <w:rFonts w:ascii="Times New Roman" w:eastAsiaTheme="minorEastAsia" w:hAnsi="Times New Roman"/>
          <w:szCs w:val="20"/>
          <w:lang w:eastAsia="zh-CN"/>
        </w:rPr>
        <w:t xml:space="preserve"> </w:t>
      </w:r>
      <m:oMath>
        <m:r>
          <w:rPr>
            <w:rFonts w:ascii="Cambria Math" w:eastAsiaTheme="minorEastAsia" w:hAnsi="Cambria Math"/>
            <w:szCs w:val="20"/>
          </w:rPr>
          <m:t>β</m:t>
        </m:r>
      </m:oMath>
      <w:r w:rsidR="00FD3B22" w:rsidRPr="002F7A0D">
        <w:rPr>
          <w:rFonts w:ascii="Times New Roman" w:eastAsiaTheme="minorEastAsia" w:hAnsi="Times New Roman"/>
          <w:szCs w:val="20"/>
        </w:rPr>
        <w:t>,</w:t>
      </w:r>
      <w:r w:rsidR="00FD3B22" w:rsidRPr="009736A9">
        <w:rPr>
          <w:rFonts w:ascii="Times New Roman" w:eastAsiaTheme="minorEastAsia" w:hAnsi="Times New Roman"/>
          <w:szCs w:val="20"/>
          <w:lang w:eastAsia="zh-CN"/>
        </w:rPr>
        <w:t xml:space="preserve"> </w:t>
      </w:r>
      <m:oMath>
        <m:r>
          <w:rPr>
            <w:rFonts w:ascii="Cambria Math" w:eastAsiaTheme="minorEastAsia" w:hAnsi="Cambria Math"/>
            <w:szCs w:val="20"/>
          </w:rPr>
          <m:t>γ</m:t>
        </m:r>
      </m:oMath>
      <w:r w:rsidR="00FD3B22" w:rsidRPr="002F7A0D">
        <w:rPr>
          <w:rFonts w:ascii="Times New Roman" w:eastAsiaTheme="minorEastAsia" w:hAnsi="Times New Roman"/>
          <w:szCs w:val="20"/>
        </w:rPr>
        <w:t>≥0</w:t>
      </w:r>
      <w:r w:rsidR="00A13F05" w:rsidRPr="002F7A0D">
        <w:rPr>
          <w:rFonts w:ascii="Times New Roman" w:eastAsiaTheme="minorEastAsia" w:hAnsi="Times New Roman"/>
          <w:szCs w:val="20"/>
        </w:rPr>
        <w:t xml:space="preserve">, which </w:t>
      </w:r>
      <w:r w:rsidR="00A13F05" w:rsidRPr="009736A9">
        <w:rPr>
          <w:rFonts w:ascii="Times New Roman" w:eastAsiaTheme="minorEastAsia" w:hAnsi="Times New Roman"/>
          <w:szCs w:val="20"/>
          <w:lang w:eastAsia="zh-CN"/>
        </w:rPr>
        <w:t>provide flexibility in sequence length selection</w:t>
      </w:r>
      <w:r w:rsidR="00757456" w:rsidRPr="009736A9">
        <w:rPr>
          <w:rFonts w:ascii="Times New Roman" w:eastAsiaTheme="minorEastAsia" w:hAnsi="Times New Roman"/>
          <w:szCs w:val="20"/>
          <w:lang w:eastAsia="zh-CN"/>
        </w:rPr>
        <w:t xml:space="preserve">, and the number of Golay sequence </w:t>
      </w:r>
      <w:r w:rsidR="003B53EC" w:rsidRPr="009736A9">
        <w:rPr>
          <w:rFonts w:ascii="Times New Roman" w:eastAsiaTheme="minorEastAsia" w:hAnsi="Times New Roman"/>
          <w:szCs w:val="20"/>
          <w:lang w:eastAsia="zh-CN"/>
        </w:rPr>
        <w:t>grows rapidly with the increas</w:t>
      </w:r>
      <w:r w:rsidR="00DC6FF6" w:rsidRPr="009736A9">
        <w:rPr>
          <w:rFonts w:ascii="Times New Roman" w:eastAsiaTheme="minorEastAsia" w:hAnsi="Times New Roman"/>
          <w:szCs w:val="20"/>
          <w:lang w:eastAsia="zh-CN"/>
        </w:rPr>
        <w:t xml:space="preserve">ed </w:t>
      </w:r>
      <w:r w:rsidR="003B53EC" w:rsidRPr="009736A9">
        <w:rPr>
          <w:rFonts w:ascii="Times New Roman" w:eastAsiaTheme="minorEastAsia" w:hAnsi="Times New Roman"/>
          <w:szCs w:val="20"/>
          <w:lang w:eastAsia="zh-CN"/>
        </w:rPr>
        <w:t>sequence length</w:t>
      </w:r>
      <w:r w:rsidR="00A13F05" w:rsidRPr="009736A9">
        <w:rPr>
          <w:rFonts w:ascii="Times New Roman" w:eastAsiaTheme="minorEastAsia" w:hAnsi="Times New Roman"/>
          <w:szCs w:val="20"/>
          <w:lang w:eastAsia="zh-CN"/>
        </w:rPr>
        <w:t xml:space="preserve">. </w:t>
      </w:r>
      <w:r w:rsidR="000E05A5" w:rsidRPr="009736A9">
        <w:rPr>
          <w:rFonts w:ascii="Times New Roman" w:eastAsiaTheme="minorEastAsia" w:hAnsi="Times New Roman"/>
          <w:szCs w:val="20"/>
          <w:lang w:eastAsia="zh-CN"/>
        </w:rPr>
        <w:t xml:space="preserve">Besides, </w:t>
      </w:r>
      <w:r w:rsidR="0016672C" w:rsidRPr="009736A9">
        <w:rPr>
          <w:rFonts w:ascii="Times New Roman" w:eastAsiaTheme="minorEastAsia" w:hAnsi="Times New Roman"/>
          <w:szCs w:val="20"/>
          <w:lang w:eastAsia="zh-CN"/>
        </w:rPr>
        <w:t xml:space="preserve">Golay sequence can be constructed by complementary pair, and </w:t>
      </w:r>
      <w:r w:rsidR="000B2363" w:rsidRPr="009736A9">
        <w:rPr>
          <w:rFonts w:ascii="Times New Roman" w:eastAsiaTheme="minorEastAsia" w:hAnsi="Times New Roman"/>
          <w:szCs w:val="20"/>
          <w:lang w:eastAsia="zh-CN"/>
        </w:rPr>
        <w:t xml:space="preserve">it is easy to construct length 2N sequence </w:t>
      </w:r>
      <w:r w:rsidR="0016672C" w:rsidRPr="009736A9">
        <w:rPr>
          <w:rFonts w:ascii="Times New Roman" w:eastAsiaTheme="minorEastAsia" w:hAnsi="Times New Roman"/>
          <w:szCs w:val="20"/>
          <w:lang w:eastAsia="zh-CN"/>
        </w:rPr>
        <w:t xml:space="preserve">based on length N Golay sequence in recursive way. For example, </w:t>
      </w:r>
    </w:p>
    <w:p w14:paraId="5AD71BCD" w14:textId="77D6B8A0" w:rsidR="0016672C" w:rsidRPr="002F7A0D" w:rsidRDefault="0016672C" w:rsidP="00990338">
      <w:pPr>
        <w:pStyle w:val="af0"/>
        <w:numPr>
          <w:ilvl w:val="0"/>
          <w:numId w:val="26"/>
        </w:numPr>
        <w:adjustRightInd w:val="0"/>
        <w:snapToGrid w:val="0"/>
        <w:spacing w:before="120" w:after="120"/>
        <w:ind w:leftChars="90" w:left="537" w:firstLineChars="0" w:hanging="357"/>
        <w:rPr>
          <w:rFonts w:ascii="Times New Roman" w:eastAsiaTheme="minorEastAsia" w:hAnsi="Times New Roman"/>
          <w:sz w:val="20"/>
          <w:szCs w:val="18"/>
        </w:rPr>
      </w:pPr>
      <w:r w:rsidRPr="002F7A0D">
        <w:rPr>
          <w:rFonts w:ascii="Times New Roman" w:eastAsiaTheme="minorEastAsia" w:hAnsi="Times New Roman"/>
          <w:sz w:val="20"/>
          <w:szCs w:val="18"/>
        </w:rPr>
        <w:t xml:space="preserve">If length N Golay sequence C= </w:t>
      </w:r>
      <w:r w:rsidRPr="002F7A0D">
        <w:rPr>
          <w:rFonts w:ascii="Times New Roman" w:eastAsiaTheme="minorEastAsia" w:hAnsi="Times New Roman" w:hint="eastAsia"/>
          <w:sz w:val="20"/>
          <w:szCs w:val="18"/>
        </w:rPr>
        <w:t>(</w:t>
      </w:r>
      <w:proofErr w:type="spellStart"/>
      <w:r w:rsidRPr="002F7A0D">
        <w:rPr>
          <w:rFonts w:ascii="Times New Roman" w:eastAsiaTheme="minorEastAsia" w:hAnsi="Times New Roman"/>
          <w:sz w:val="20"/>
          <w:szCs w:val="18"/>
        </w:rPr>
        <w:t>a|b</w:t>
      </w:r>
      <w:proofErr w:type="spellEnd"/>
      <w:r w:rsidRPr="002F7A0D">
        <w:rPr>
          <w:rFonts w:ascii="Times New Roman" w:eastAsiaTheme="minorEastAsia" w:hAnsi="Times New Roman"/>
          <w:sz w:val="20"/>
          <w:szCs w:val="18"/>
        </w:rPr>
        <w:t>)</w:t>
      </w:r>
      <w:r w:rsidR="004C3716" w:rsidRPr="002F7A0D">
        <w:rPr>
          <w:rFonts w:ascii="Times New Roman" w:eastAsiaTheme="minorEastAsia" w:hAnsi="Times New Roman"/>
          <w:sz w:val="20"/>
          <w:szCs w:val="18"/>
        </w:rPr>
        <w:t xml:space="preserve">, where </w:t>
      </w:r>
      <w:r w:rsidR="004C3716" w:rsidRPr="002F7A0D">
        <w:rPr>
          <w:rFonts w:ascii="Times New Roman" w:eastAsiaTheme="minorEastAsia" w:hAnsi="Times New Roman" w:hint="eastAsia"/>
          <w:sz w:val="20"/>
          <w:szCs w:val="18"/>
        </w:rPr>
        <w:t>operation</w:t>
      </w:r>
      <w:r w:rsidR="004C3716" w:rsidRPr="002F7A0D">
        <w:rPr>
          <w:rFonts w:ascii="Times New Roman" w:eastAsiaTheme="minorEastAsia" w:hAnsi="Times New Roman"/>
          <w:sz w:val="20"/>
          <w:szCs w:val="18"/>
        </w:rPr>
        <w:t xml:space="preserve"> ‘|’ means </w:t>
      </w:r>
      <w:r w:rsidR="00BE1BE6" w:rsidRPr="002F7A0D">
        <w:rPr>
          <w:rFonts w:ascii="Times New Roman" w:eastAsiaTheme="minorEastAsia" w:hAnsi="Times New Roman"/>
          <w:sz w:val="20"/>
          <w:szCs w:val="18"/>
        </w:rPr>
        <w:t xml:space="preserve">concatenate </w:t>
      </w:r>
      <w:r w:rsidR="004C3716" w:rsidRPr="002F7A0D">
        <w:rPr>
          <w:rFonts w:ascii="Times New Roman" w:eastAsiaTheme="minorEastAsia" w:hAnsi="Times New Roman"/>
          <w:sz w:val="20"/>
          <w:szCs w:val="18"/>
        </w:rPr>
        <w:t xml:space="preserve">of two sequences, and a and b are Golay complementary sequence pair; Besides, D= </w:t>
      </w:r>
      <w:r w:rsidR="004C3716" w:rsidRPr="002F7A0D">
        <w:rPr>
          <w:rFonts w:ascii="Times New Roman" w:eastAsiaTheme="minorEastAsia" w:hAnsi="Times New Roman" w:hint="eastAsia"/>
          <w:sz w:val="20"/>
          <w:szCs w:val="18"/>
        </w:rPr>
        <w:t>(</w:t>
      </w:r>
      <w:r w:rsidR="004C3716" w:rsidRPr="002F7A0D">
        <w:rPr>
          <w:rFonts w:ascii="Times New Roman" w:eastAsiaTheme="minorEastAsia" w:hAnsi="Times New Roman"/>
          <w:sz w:val="20"/>
          <w:szCs w:val="18"/>
        </w:rPr>
        <w:t>a|-b) is the complementary sequence of C.</w:t>
      </w:r>
    </w:p>
    <w:p w14:paraId="28A89318" w14:textId="4BC295DF" w:rsidR="004C3716" w:rsidRPr="002F7A0D" w:rsidRDefault="004C3716" w:rsidP="00990338">
      <w:pPr>
        <w:pStyle w:val="af0"/>
        <w:numPr>
          <w:ilvl w:val="0"/>
          <w:numId w:val="26"/>
        </w:numPr>
        <w:adjustRightInd w:val="0"/>
        <w:snapToGrid w:val="0"/>
        <w:spacing w:before="120" w:after="120"/>
        <w:ind w:leftChars="90" w:left="537" w:firstLineChars="0" w:hanging="357"/>
        <w:rPr>
          <w:rFonts w:ascii="Times New Roman" w:eastAsiaTheme="minorEastAsia" w:hAnsi="Times New Roman"/>
          <w:sz w:val="20"/>
          <w:szCs w:val="18"/>
        </w:rPr>
      </w:pPr>
      <w:r w:rsidRPr="002F7A0D">
        <w:rPr>
          <w:rFonts w:ascii="Times New Roman" w:eastAsiaTheme="minorEastAsia" w:hAnsi="Times New Roman"/>
          <w:sz w:val="20"/>
          <w:szCs w:val="18"/>
        </w:rPr>
        <w:t>Length 2N Golay sequence can be constructed by E=(C|</w:t>
      </w:r>
      <w:r w:rsidRPr="002F7A0D">
        <w:rPr>
          <w:rFonts w:ascii="Times New Roman" w:eastAsiaTheme="minorEastAsia" w:hAnsi="Times New Roman" w:hint="eastAsia"/>
          <w:sz w:val="20"/>
          <w:szCs w:val="18"/>
        </w:rPr>
        <w:t>D</w:t>
      </w:r>
      <w:r w:rsidRPr="002F7A0D">
        <w:rPr>
          <w:rFonts w:ascii="Times New Roman" w:eastAsiaTheme="minorEastAsia" w:hAnsi="Times New Roman"/>
          <w:sz w:val="20"/>
          <w:szCs w:val="18"/>
        </w:rPr>
        <w:t>) or F=(C|-D), and E and F can also be used to generate even longer Golay sequence in recursive way.</w:t>
      </w:r>
    </w:p>
    <w:p w14:paraId="02FC6541" w14:textId="041A77AB" w:rsidR="00D42F12" w:rsidRDefault="00D42F12" w:rsidP="009736A9">
      <w:pPr>
        <w:spacing w:before="120" w:after="120" w:line="276" w:lineRule="auto"/>
        <w:jc w:val="both"/>
        <w:rPr>
          <w:rFonts w:ascii="Times New Roman" w:eastAsiaTheme="minorEastAsia" w:hAnsi="Times New Roman"/>
          <w:szCs w:val="20"/>
        </w:rPr>
      </w:pPr>
      <w:r>
        <w:rPr>
          <w:rFonts w:ascii="Times New Roman" w:eastAsiaTheme="minorEastAsia" w:hAnsi="Times New Roman"/>
          <w:szCs w:val="20"/>
          <w:lang w:eastAsia="zh-CN"/>
        </w:rPr>
        <w:t xml:space="preserve">Note: </w:t>
      </w:r>
      <w:r>
        <w:rPr>
          <w:rFonts w:ascii="Times New Roman" w:eastAsiaTheme="minorEastAsia" w:hAnsi="Times New Roman"/>
          <w:szCs w:val="20"/>
        </w:rPr>
        <w:t>(a|-b) is one example of complementary pair of (</w:t>
      </w:r>
      <w:proofErr w:type="spellStart"/>
      <w:r>
        <w:rPr>
          <w:rFonts w:ascii="Times New Roman" w:eastAsiaTheme="minorEastAsia" w:hAnsi="Times New Roman"/>
          <w:szCs w:val="20"/>
        </w:rPr>
        <w:t>a|b</w:t>
      </w:r>
      <w:proofErr w:type="spellEnd"/>
      <w:r>
        <w:rPr>
          <w:rFonts w:ascii="Times New Roman" w:eastAsiaTheme="minorEastAsia" w:hAnsi="Times New Roman"/>
          <w:szCs w:val="20"/>
        </w:rPr>
        <w:t>), and there are also other ways to create complementary pair of (</w:t>
      </w:r>
      <w:proofErr w:type="spellStart"/>
      <w:r>
        <w:rPr>
          <w:rFonts w:ascii="Times New Roman" w:eastAsiaTheme="minorEastAsia" w:hAnsi="Times New Roman"/>
          <w:szCs w:val="20"/>
        </w:rPr>
        <w:t>a|b</w:t>
      </w:r>
      <w:proofErr w:type="spellEnd"/>
      <w:r>
        <w:rPr>
          <w:rFonts w:ascii="Times New Roman" w:eastAsiaTheme="minorEastAsia" w:hAnsi="Times New Roman"/>
          <w:szCs w:val="20"/>
        </w:rPr>
        <w:t>).</w:t>
      </w:r>
    </w:p>
    <w:p w14:paraId="066D8E4D" w14:textId="595A91F1" w:rsidR="00120212" w:rsidRDefault="00120212" w:rsidP="009736A9">
      <w:pPr>
        <w:spacing w:before="120" w:after="120" w:line="276" w:lineRule="auto"/>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L</w:t>
      </w:r>
      <w:r>
        <w:rPr>
          <w:rFonts w:ascii="Times New Roman" w:eastAsiaTheme="minorEastAsia" w:hAnsi="Times New Roman"/>
          <w:szCs w:val="20"/>
          <w:lang w:eastAsia="zh-CN"/>
        </w:rPr>
        <w:t>et</w:t>
      </w:r>
      <w:r w:rsidRPr="009736A9">
        <w:rPr>
          <w:rFonts w:ascii="Times New Roman" w:eastAsiaTheme="minorEastAsia" w:hAnsi="Times New Roman"/>
          <w:szCs w:val="20"/>
          <w:lang w:eastAsia="zh-CN"/>
        </w:rPr>
        <w:t xml:space="preserve"> </w:t>
      </w:r>
      <m:oMath>
        <m:r>
          <m:rPr>
            <m:sty m:val="bi"/>
          </m:rPr>
          <w:rPr>
            <w:rFonts w:ascii="Cambria Math" w:eastAsiaTheme="minorEastAsia" w:hAnsi="Cambria Math"/>
            <w:szCs w:val="20"/>
          </w:rPr>
          <m:t>y</m:t>
        </m:r>
        <m:r>
          <m:rPr>
            <m:sty m:val="bi"/>
          </m:rPr>
          <w:rPr>
            <w:rFonts w:ascii="Cambria Math" w:eastAsiaTheme="minorEastAsia" w:hAnsi="Cambria Math"/>
            <w:szCs w:val="20"/>
            <w:lang w:eastAsia="zh-CN"/>
          </w:rPr>
          <m:t>=</m:t>
        </m:r>
        <m:d>
          <m:dPr>
            <m:begChr m:val="{"/>
            <m:endChr m:val="}"/>
            <m:ctrlPr>
              <w:rPr>
                <w:rFonts w:ascii="Cambria Math" w:eastAsiaTheme="minorEastAsia" w:hAnsi="Cambria Math"/>
                <w:szCs w:val="20"/>
                <w:lang w:eastAsia="zh-CN"/>
              </w:rPr>
            </m:ctrlPr>
          </m:dPr>
          <m:e>
            <m:sSub>
              <m:sSubPr>
                <m:ctrlPr>
                  <w:rPr>
                    <w:rFonts w:ascii="Cambria Math" w:eastAsiaTheme="minorEastAsia" w:hAnsi="Cambria Math"/>
                    <w:szCs w:val="20"/>
                    <w:lang w:eastAsia="zh-CN"/>
                  </w:rPr>
                </m:ctrlPr>
              </m:sSubPr>
              <m:e>
                <m:r>
                  <m:rPr>
                    <m:sty m:val="bi"/>
                  </m:rPr>
                  <w:rPr>
                    <w:rFonts w:ascii="Cambria Math" w:eastAsiaTheme="minorEastAsia" w:hAnsi="Cambria Math"/>
                    <w:szCs w:val="20"/>
                  </w:rPr>
                  <m:t>y</m:t>
                </m:r>
              </m:e>
              <m:sub>
                <m:r>
                  <m:rPr>
                    <m:sty m:val="bi"/>
                  </m:rPr>
                  <w:rPr>
                    <w:rFonts w:ascii="Cambria Math" w:eastAsiaTheme="minorEastAsia" w:hAnsi="Cambria Math"/>
                    <w:szCs w:val="20"/>
                    <w:lang w:eastAsia="zh-CN"/>
                  </w:rPr>
                  <m:t>1</m:t>
                </m:r>
              </m:sub>
            </m:sSub>
            <m:r>
              <m:rPr>
                <m:sty m:val="bi"/>
              </m:rPr>
              <w:rPr>
                <w:rFonts w:ascii="Cambria Math" w:eastAsiaTheme="minorEastAsia" w:hAnsi="Cambria Math"/>
                <w:szCs w:val="20"/>
                <w:lang w:eastAsia="zh-CN"/>
              </w:rPr>
              <m:t>,</m:t>
            </m:r>
            <m:sSub>
              <m:sSubPr>
                <m:ctrlPr>
                  <w:rPr>
                    <w:rFonts w:ascii="Cambria Math" w:eastAsiaTheme="minorEastAsia" w:hAnsi="Cambria Math"/>
                    <w:szCs w:val="20"/>
                    <w:lang w:eastAsia="zh-CN"/>
                  </w:rPr>
                </m:ctrlPr>
              </m:sSubPr>
              <m:e>
                <m:r>
                  <m:rPr>
                    <m:sty m:val="bi"/>
                  </m:rPr>
                  <w:rPr>
                    <w:rFonts w:ascii="Cambria Math" w:eastAsiaTheme="minorEastAsia" w:hAnsi="Cambria Math"/>
                    <w:szCs w:val="20"/>
                  </w:rPr>
                  <m:t>y</m:t>
                </m:r>
              </m:e>
              <m:sub>
                <m:r>
                  <m:rPr>
                    <m:sty m:val="bi"/>
                  </m:rPr>
                  <w:rPr>
                    <w:rFonts w:ascii="Cambria Math" w:eastAsiaTheme="minorEastAsia" w:hAnsi="Cambria Math"/>
                    <w:szCs w:val="20"/>
                    <w:lang w:eastAsia="zh-CN"/>
                  </w:rPr>
                  <m:t>2</m:t>
                </m:r>
              </m:sub>
            </m:sSub>
          </m:e>
        </m:d>
      </m:oMath>
      <w:r w:rsidRPr="009736A9">
        <w:rPr>
          <w:rFonts w:ascii="Times New Roman" w:eastAsiaTheme="minorEastAsia" w:hAnsi="Times New Roman" w:hint="eastAsia"/>
          <w:szCs w:val="20"/>
          <w:lang w:eastAsia="zh-CN"/>
        </w:rPr>
        <w:t xml:space="preserve"> </w:t>
      </w:r>
      <w:r w:rsidRPr="00B55643">
        <w:rPr>
          <w:rFonts w:ascii="Times New Roman" w:eastAsiaTheme="minorEastAsia" w:hAnsi="Times New Roman"/>
          <w:szCs w:val="20"/>
          <w:lang w:eastAsia="zh-CN"/>
        </w:rPr>
        <w:t xml:space="preserve">be </w:t>
      </w:r>
      <w:r>
        <w:rPr>
          <w:rFonts w:ascii="Times New Roman" w:eastAsiaTheme="minorEastAsia" w:hAnsi="Times New Roman"/>
          <w:szCs w:val="20"/>
          <w:lang w:eastAsia="zh-CN"/>
        </w:rPr>
        <w:t xml:space="preserve">the received signal, where </w:t>
      </w:r>
      <m:oMath>
        <m:sSub>
          <m:sSubPr>
            <m:ctrlPr>
              <w:rPr>
                <w:rFonts w:ascii="Cambria Math" w:eastAsiaTheme="minorEastAsia" w:hAnsi="Cambria Math"/>
                <w:szCs w:val="20"/>
                <w:lang w:eastAsia="zh-CN"/>
              </w:rPr>
            </m:ctrlPr>
          </m:sSubPr>
          <m:e>
            <m:r>
              <m:rPr>
                <m:sty m:val="bi"/>
              </m:rPr>
              <w:rPr>
                <w:rFonts w:ascii="Cambria Math" w:eastAsiaTheme="minorEastAsia" w:hAnsi="Cambria Math"/>
                <w:szCs w:val="20"/>
              </w:rPr>
              <m:t>y</m:t>
            </m:r>
          </m:e>
          <m:sub>
            <m:r>
              <m:rPr>
                <m:sty m:val="bi"/>
              </m:rPr>
              <w:rPr>
                <w:rFonts w:ascii="Cambria Math" w:eastAsiaTheme="minorEastAsia" w:hAnsi="Cambria Math"/>
                <w:szCs w:val="20"/>
                <w:lang w:eastAsia="zh-CN"/>
              </w:rPr>
              <m:t>1</m:t>
            </m:r>
          </m:sub>
        </m:sSub>
      </m:oMath>
      <w:r>
        <w:rPr>
          <w:rFonts w:ascii="Times New Roman" w:eastAsiaTheme="minorEastAsia" w:hAnsi="Times New Roman"/>
          <w:szCs w:val="20"/>
          <w:lang w:eastAsia="zh-CN"/>
        </w:rPr>
        <w:t xml:space="preserve"> and </w:t>
      </w:r>
      <m:oMath>
        <m:sSub>
          <m:sSubPr>
            <m:ctrlPr>
              <w:rPr>
                <w:rFonts w:ascii="Cambria Math" w:eastAsiaTheme="minorEastAsia" w:hAnsi="Cambria Math"/>
                <w:szCs w:val="20"/>
                <w:lang w:eastAsia="zh-CN"/>
              </w:rPr>
            </m:ctrlPr>
          </m:sSubPr>
          <m:e>
            <m:r>
              <m:rPr>
                <m:sty m:val="bi"/>
              </m:rPr>
              <w:rPr>
                <w:rFonts w:ascii="Cambria Math" w:eastAsiaTheme="minorEastAsia" w:hAnsi="Cambria Math"/>
                <w:szCs w:val="20"/>
              </w:rPr>
              <m:t>y</m:t>
            </m:r>
          </m:e>
          <m:sub>
            <m:r>
              <m:rPr>
                <m:sty m:val="bi"/>
              </m:rPr>
              <w:rPr>
                <w:rFonts w:ascii="Cambria Math" w:eastAsiaTheme="minorEastAsia" w:hAnsi="Cambria Math"/>
                <w:szCs w:val="20"/>
                <w:lang w:eastAsia="zh-CN"/>
              </w:rPr>
              <m:t>2</m:t>
            </m:r>
          </m:sub>
        </m:sSub>
      </m:oMath>
      <w:r>
        <w:rPr>
          <w:rFonts w:ascii="Times New Roman" w:eastAsiaTheme="minorEastAsia" w:hAnsi="Times New Roman"/>
          <w:szCs w:val="20"/>
          <w:lang w:eastAsia="zh-CN"/>
        </w:rPr>
        <w:t xml:space="preserve"> are the first half and second half of the received signal respectively, the correlation value between  </w:t>
      </w:r>
      <m:oMath>
        <m:r>
          <m:rPr>
            <m:sty m:val="bi"/>
          </m:rPr>
          <w:rPr>
            <w:rFonts w:ascii="Cambria Math" w:eastAsiaTheme="minorEastAsia" w:hAnsi="Cambria Math"/>
            <w:szCs w:val="20"/>
          </w:rPr>
          <m:t>corr</m:t>
        </m:r>
        <m:d>
          <m:dPr>
            <m:ctrlPr>
              <w:rPr>
                <w:rFonts w:ascii="Cambria Math" w:eastAsiaTheme="minorEastAsia" w:hAnsi="Cambria Math"/>
                <w:szCs w:val="20"/>
                <w:lang w:eastAsia="zh-CN"/>
              </w:rPr>
            </m:ctrlPr>
          </m:dPr>
          <m:e>
            <m:r>
              <m:rPr>
                <m:sty m:val="bi"/>
              </m:rPr>
              <w:rPr>
                <w:rFonts w:ascii="Cambria Math" w:eastAsiaTheme="minorEastAsia" w:hAnsi="Cambria Math"/>
                <w:szCs w:val="20"/>
              </w:rPr>
              <m:t>y</m:t>
            </m:r>
            <m:r>
              <m:rPr>
                <m:sty m:val="bi"/>
              </m:rPr>
              <w:rPr>
                <w:rFonts w:ascii="Cambria Math" w:eastAsiaTheme="minorEastAsia" w:hAnsi="Cambria Math"/>
                <w:szCs w:val="20"/>
                <w:lang w:eastAsia="zh-CN"/>
              </w:rPr>
              <m:t>,</m:t>
            </m:r>
            <m:r>
              <w:rPr>
                <w:rFonts w:ascii="Cambria Math" w:eastAsiaTheme="minorEastAsia" w:hAnsi="Cambria Math"/>
                <w:szCs w:val="20"/>
                <w:lang w:eastAsia="zh-CN"/>
              </w:rPr>
              <m:t xml:space="preserve"> </m:t>
            </m:r>
            <m:d>
              <m:dPr>
                <m:ctrlPr>
                  <w:rPr>
                    <w:rFonts w:ascii="Cambria Math" w:eastAsiaTheme="minorEastAsia" w:hAnsi="Cambria Math"/>
                    <w:szCs w:val="20"/>
                    <w:lang w:eastAsia="zh-CN"/>
                  </w:rPr>
                </m:ctrlPr>
              </m:dPr>
              <m:e>
                <m:r>
                  <m:rPr>
                    <m:sty m:val="b"/>
                  </m:rPr>
                  <w:rPr>
                    <w:rFonts w:ascii="Cambria Math" w:eastAsiaTheme="minorEastAsia" w:hAnsi="Cambria Math"/>
                    <w:szCs w:val="20"/>
                  </w:rPr>
                  <m:t>a</m:t>
                </m:r>
              </m:e>
              <m:e>
                <m:r>
                  <m:rPr>
                    <m:sty m:val="b"/>
                  </m:rPr>
                  <w:rPr>
                    <w:rFonts w:ascii="Cambria Math" w:eastAsiaTheme="minorEastAsia" w:hAnsi="Cambria Math"/>
                    <w:szCs w:val="20"/>
                  </w:rPr>
                  <m:t>b</m:t>
                </m:r>
              </m:e>
            </m:d>
          </m:e>
        </m:d>
        <m:r>
          <w:rPr>
            <w:rFonts w:ascii="Cambria Math" w:eastAsiaTheme="minorEastAsia" w:hAnsi="Cambria Math"/>
            <w:szCs w:val="20"/>
            <w:lang w:eastAsia="zh-CN"/>
          </w:rPr>
          <m:t>=</m:t>
        </m:r>
        <m:d>
          <m:dPr>
            <m:begChr m:val="|"/>
            <m:endChr m:val="|"/>
            <m:ctrlPr>
              <w:rPr>
                <w:rFonts w:ascii="Cambria Math" w:eastAsiaTheme="minorEastAsia" w:hAnsi="Cambria Math"/>
                <w:szCs w:val="20"/>
                <w:lang w:eastAsia="zh-CN"/>
              </w:rPr>
            </m:ctrlPr>
          </m:dPr>
          <m:e>
            <m:sSub>
              <m:sSubPr>
                <m:ctrlPr>
                  <w:rPr>
                    <w:rFonts w:ascii="Cambria Math" w:eastAsiaTheme="minorEastAsia" w:hAnsi="Cambria Math"/>
                    <w:szCs w:val="20"/>
                    <w:lang w:eastAsia="zh-CN"/>
                  </w:rPr>
                </m:ctrlPr>
              </m:sSubPr>
              <m:e>
                <m:r>
                  <m:rPr>
                    <m:sty m:val="bi"/>
                  </m:rPr>
                  <w:rPr>
                    <w:rFonts w:ascii="Cambria Math" w:eastAsiaTheme="minorEastAsia" w:hAnsi="Cambria Math"/>
                    <w:szCs w:val="20"/>
                  </w:rPr>
                  <m:t>y</m:t>
                </m:r>
              </m:e>
              <m:sub>
                <m:r>
                  <m:rPr>
                    <m:sty m:val="bi"/>
                  </m:rPr>
                  <w:rPr>
                    <w:rFonts w:ascii="Cambria Math" w:eastAsiaTheme="minorEastAsia" w:hAnsi="Cambria Math"/>
                    <w:szCs w:val="20"/>
                    <w:lang w:eastAsia="zh-CN"/>
                  </w:rPr>
                  <m:t>1</m:t>
                </m:r>
              </m:sub>
            </m:sSub>
            <m:r>
              <w:rPr>
                <w:rFonts w:ascii="Cambria Math" w:eastAsiaTheme="minorEastAsia" w:hAnsi="Cambria Math"/>
                <w:szCs w:val="20"/>
                <w:lang w:eastAsia="zh-CN"/>
              </w:rPr>
              <m:t>∙</m:t>
            </m:r>
            <m:r>
              <m:rPr>
                <m:sty m:val="b"/>
              </m:rPr>
              <w:rPr>
                <w:rFonts w:ascii="Cambria Math" w:eastAsiaTheme="minorEastAsia" w:hAnsi="Cambria Math"/>
                <w:szCs w:val="20"/>
              </w:rPr>
              <m:t>a</m:t>
            </m:r>
            <m:r>
              <m:rPr>
                <m:sty m:val="b"/>
              </m:rPr>
              <w:rPr>
                <w:rFonts w:ascii="Cambria Math" w:eastAsiaTheme="minorEastAsia" w:hAnsi="Cambria Math"/>
                <w:szCs w:val="20"/>
                <w:lang w:eastAsia="zh-CN"/>
              </w:rPr>
              <m:t xml:space="preserve">+ </m:t>
            </m:r>
            <m:sSub>
              <m:sSubPr>
                <m:ctrlPr>
                  <w:rPr>
                    <w:rFonts w:ascii="Cambria Math" w:eastAsiaTheme="minorEastAsia" w:hAnsi="Cambria Math"/>
                    <w:szCs w:val="20"/>
                    <w:lang w:eastAsia="zh-CN"/>
                  </w:rPr>
                </m:ctrlPr>
              </m:sSubPr>
              <m:e>
                <m:r>
                  <m:rPr>
                    <m:sty m:val="bi"/>
                  </m:rPr>
                  <w:rPr>
                    <w:rFonts w:ascii="Cambria Math" w:eastAsiaTheme="minorEastAsia" w:hAnsi="Cambria Math"/>
                    <w:szCs w:val="20"/>
                  </w:rPr>
                  <m:t>y</m:t>
                </m:r>
              </m:e>
              <m:sub>
                <m:r>
                  <m:rPr>
                    <m:sty m:val="bi"/>
                  </m:rPr>
                  <w:rPr>
                    <w:rFonts w:ascii="Cambria Math" w:eastAsiaTheme="minorEastAsia" w:hAnsi="Cambria Math"/>
                    <w:szCs w:val="20"/>
                    <w:lang w:eastAsia="zh-CN"/>
                  </w:rPr>
                  <m:t>2</m:t>
                </m:r>
              </m:sub>
            </m:sSub>
            <m:r>
              <w:rPr>
                <w:rFonts w:ascii="Cambria Math" w:eastAsiaTheme="minorEastAsia" w:hAnsi="Cambria Math"/>
                <w:szCs w:val="20"/>
                <w:lang w:eastAsia="zh-CN"/>
              </w:rPr>
              <m:t>∙</m:t>
            </m:r>
            <m:r>
              <m:rPr>
                <m:sty m:val="b"/>
              </m:rPr>
              <w:rPr>
                <w:rFonts w:ascii="Cambria Math" w:eastAsiaTheme="minorEastAsia" w:hAnsi="Cambria Math"/>
                <w:szCs w:val="20"/>
              </w:rPr>
              <m:t>b</m:t>
            </m:r>
          </m:e>
        </m:d>
      </m:oMath>
      <w:r>
        <w:rPr>
          <w:rFonts w:ascii="Times New Roman" w:eastAsiaTheme="minorEastAsia" w:hAnsi="Times New Roman"/>
          <w:szCs w:val="20"/>
          <w:lang w:eastAsia="zh-CN"/>
        </w:rPr>
        <w:t xml:space="preserve"> , and the correlation value between  </w:t>
      </w:r>
      <m:oMath>
        <m:r>
          <m:rPr>
            <m:sty m:val="bi"/>
          </m:rPr>
          <w:rPr>
            <w:rFonts w:ascii="Cambria Math" w:eastAsiaTheme="minorEastAsia" w:hAnsi="Cambria Math"/>
            <w:szCs w:val="20"/>
          </w:rPr>
          <m:t>corr</m:t>
        </m:r>
        <m:d>
          <m:dPr>
            <m:ctrlPr>
              <w:rPr>
                <w:rFonts w:ascii="Cambria Math" w:eastAsiaTheme="minorEastAsia" w:hAnsi="Cambria Math"/>
                <w:szCs w:val="20"/>
                <w:lang w:eastAsia="zh-CN"/>
              </w:rPr>
            </m:ctrlPr>
          </m:dPr>
          <m:e>
            <m:r>
              <m:rPr>
                <m:sty m:val="bi"/>
              </m:rPr>
              <w:rPr>
                <w:rFonts w:ascii="Cambria Math" w:eastAsiaTheme="minorEastAsia" w:hAnsi="Cambria Math"/>
                <w:szCs w:val="20"/>
              </w:rPr>
              <m:t>y</m:t>
            </m:r>
            <m:r>
              <m:rPr>
                <m:sty m:val="bi"/>
              </m:rPr>
              <w:rPr>
                <w:rFonts w:ascii="Cambria Math" w:eastAsiaTheme="minorEastAsia" w:hAnsi="Cambria Math"/>
                <w:szCs w:val="20"/>
                <w:lang w:eastAsia="zh-CN"/>
              </w:rPr>
              <m:t>,</m:t>
            </m:r>
            <m:r>
              <w:rPr>
                <w:rFonts w:ascii="Cambria Math" w:eastAsiaTheme="minorEastAsia" w:hAnsi="Cambria Math"/>
                <w:szCs w:val="20"/>
                <w:lang w:eastAsia="zh-CN"/>
              </w:rPr>
              <m:t xml:space="preserve"> </m:t>
            </m:r>
            <m:d>
              <m:dPr>
                <m:ctrlPr>
                  <w:rPr>
                    <w:rFonts w:ascii="Cambria Math" w:eastAsiaTheme="minorEastAsia" w:hAnsi="Cambria Math"/>
                    <w:szCs w:val="20"/>
                    <w:lang w:eastAsia="zh-CN"/>
                  </w:rPr>
                </m:ctrlPr>
              </m:dPr>
              <m:e>
                <m:r>
                  <m:rPr>
                    <m:sty m:val="b"/>
                  </m:rPr>
                  <w:rPr>
                    <w:rFonts w:ascii="Cambria Math" w:eastAsiaTheme="minorEastAsia" w:hAnsi="Cambria Math"/>
                    <w:szCs w:val="20"/>
                  </w:rPr>
                  <m:t>a</m:t>
                </m:r>
              </m:e>
              <m:e>
                <m:r>
                  <m:rPr>
                    <m:sty m:val="b"/>
                  </m:rPr>
                  <w:rPr>
                    <w:rFonts w:ascii="Cambria Math" w:eastAsiaTheme="minorEastAsia" w:hAnsi="Cambria Math"/>
                    <w:szCs w:val="20"/>
                    <w:lang w:eastAsia="zh-CN"/>
                  </w:rPr>
                  <m:t>-</m:t>
                </m:r>
                <m:r>
                  <m:rPr>
                    <m:sty m:val="b"/>
                  </m:rPr>
                  <w:rPr>
                    <w:rFonts w:ascii="Cambria Math" w:eastAsiaTheme="minorEastAsia" w:hAnsi="Cambria Math"/>
                    <w:szCs w:val="20"/>
                  </w:rPr>
                  <m:t>b</m:t>
                </m:r>
              </m:e>
            </m:d>
          </m:e>
        </m:d>
        <m:r>
          <w:rPr>
            <w:rFonts w:ascii="Cambria Math" w:eastAsiaTheme="minorEastAsia" w:hAnsi="Cambria Math"/>
            <w:szCs w:val="20"/>
            <w:lang w:eastAsia="zh-CN"/>
          </w:rPr>
          <m:t>=</m:t>
        </m:r>
        <m:d>
          <m:dPr>
            <m:begChr m:val="|"/>
            <m:endChr m:val="|"/>
            <m:ctrlPr>
              <w:rPr>
                <w:rFonts w:ascii="Cambria Math" w:eastAsiaTheme="minorEastAsia" w:hAnsi="Cambria Math"/>
                <w:szCs w:val="20"/>
                <w:lang w:eastAsia="zh-CN"/>
              </w:rPr>
            </m:ctrlPr>
          </m:dPr>
          <m:e>
            <m:sSub>
              <m:sSubPr>
                <m:ctrlPr>
                  <w:rPr>
                    <w:rFonts w:ascii="Cambria Math" w:eastAsiaTheme="minorEastAsia" w:hAnsi="Cambria Math"/>
                    <w:szCs w:val="20"/>
                    <w:lang w:eastAsia="zh-CN"/>
                  </w:rPr>
                </m:ctrlPr>
              </m:sSubPr>
              <m:e>
                <m:r>
                  <m:rPr>
                    <m:sty m:val="bi"/>
                  </m:rPr>
                  <w:rPr>
                    <w:rFonts w:ascii="Cambria Math" w:eastAsiaTheme="minorEastAsia" w:hAnsi="Cambria Math"/>
                    <w:szCs w:val="20"/>
                  </w:rPr>
                  <m:t>y</m:t>
                </m:r>
              </m:e>
              <m:sub>
                <m:r>
                  <m:rPr>
                    <m:sty m:val="bi"/>
                  </m:rPr>
                  <w:rPr>
                    <w:rFonts w:ascii="Cambria Math" w:eastAsiaTheme="minorEastAsia" w:hAnsi="Cambria Math"/>
                    <w:szCs w:val="20"/>
                    <w:lang w:eastAsia="zh-CN"/>
                  </w:rPr>
                  <m:t>1</m:t>
                </m:r>
              </m:sub>
            </m:sSub>
            <m:r>
              <w:rPr>
                <w:rFonts w:ascii="Cambria Math" w:eastAsiaTheme="minorEastAsia" w:hAnsi="Cambria Math"/>
                <w:szCs w:val="20"/>
                <w:lang w:eastAsia="zh-CN"/>
              </w:rPr>
              <m:t>∙</m:t>
            </m:r>
            <m:r>
              <m:rPr>
                <m:sty m:val="b"/>
              </m:rPr>
              <w:rPr>
                <w:rFonts w:ascii="Cambria Math" w:eastAsiaTheme="minorEastAsia" w:hAnsi="Cambria Math"/>
                <w:szCs w:val="20"/>
              </w:rPr>
              <m:t>a</m:t>
            </m:r>
            <m:r>
              <m:rPr>
                <m:sty m:val="b"/>
              </m:rPr>
              <w:rPr>
                <w:rFonts w:ascii="Cambria Math" w:eastAsiaTheme="minorEastAsia" w:hAnsi="Cambria Math"/>
                <w:szCs w:val="20"/>
                <w:lang w:eastAsia="zh-CN"/>
              </w:rPr>
              <m:t xml:space="preserve">- </m:t>
            </m:r>
            <m:sSub>
              <m:sSubPr>
                <m:ctrlPr>
                  <w:rPr>
                    <w:rFonts w:ascii="Cambria Math" w:eastAsiaTheme="minorEastAsia" w:hAnsi="Cambria Math"/>
                    <w:szCs w:val="20"/>
                    <w:lang w:eastAsia="zh-CN"/>
                  </w:rPr>
                </m:ctrlPr>
              </m:sSubPr>
              <m:e>
                <m:r>
                  <m:rPr>
                    <m:sty m:val="bi"/>
                  </m:rPr>
                  <w:rPr>
                    <w:rFonts w:ascii="Cambria Math" w:eastAsiaTheme="minorEastAsia" w:hAnsi="Cambria Math"/>
                    <w:szCs w:val="20"/>
                  </w:rPr>
                  <m:t>y</m:t>
                </m:r>
              </m:e>
              <m:sub>
                <m:r>
                  <m:rPr>
                    <m:sty m:val="bi"/>
                  </m:rPr>
                  <w:rPr>
                    <w:rFonts w:ascii="Cambria Math" w:eastAsiaTheme="minorEastAsia" w:hAnsi="Cambria Math"/>
                    <w:szCs w:val="20"/>
                    <w:lang w:eastAsia="zh-CN"/>
                  </w:rPr>
                  <m:t>2</m:t>
                </m:r>
              </m:sub>
            </m:sSub>
            <m:r>
              <w:rPr>
                <w:rFonts w:ascii="Cambria Math" w:eastAsiaTheme="minorEastAsia" w:hAnsi="Cambria Math"/>
                <w:szCs w:val="20"/>
                <w:lang w:eastAsia="zh-CN"/>
              </w:rPr>
              <m:t>∙</m:t>
            </m:r>
            <m:r>
              <m:rPr>
                <m:sty m:val="b"/>
              </m:rPr>
              <w:rPr>
                <w:rFonts w:ascii="Cambria Math" w:eastAsiaTheme="minorEastAsia" w:hAnsi="Cambria Math"/>
                <w:szCs w:val="20"/>
              </w:rPr>
              <m:t>b</m:t>
            </m:r>
          </m:e>
        </m:d>
      </m:oMath>
      <w:r>
        <w:rPr>
          <w:rFonts w:ascii="Times New Roman" w:eastAsiaTheme="minorEastAsia" w:hAnsi="Times New Roman" w:hint="eastAsia"/>
          <w:szCs w:val="20"/>
          <w:lang w:eastAsia="zh-CN"/>
        </w:rPr>
        <w:t>.</w:t>
      </w:r>
    </w:p>
    <w:p w14:paraId="77F2385A" w14:textId="36060BB7" w:rsidR="008F002E" w:rsidRDefault="00120212" w:rsidP="009736A9">
      <w:pPr>
        <w:spacing w:before="120" w:after="120" w:line="276" w:lineRule="auto"/>
        <w:jc w:val="both"/>
        <w:rPr>
          <w:rFonts w:ascii="Times New Roman" w:eastAsiaTheme="minorEastAsia" w:hAnsi="Times New Roman"/>
          <w:szCs w:val="20"/>
          <w:lang w:eastAsia="zh-CN"/>
        </w:rPr>
      </w:pPr>
      <w:r>
        <w:rPr>
          <w:rFonts w:ascii="Times New Roman" w:eastAsiaTheme="minorEastAsia" w:hAnsi="Times New Roman"/>
          <w:szCs w:val="20"/>
        </w:rPr>
        <w:t xml:space="preserve">It is </w:t>
      </w:r>
      <w:r w:rsidR="00D75C17">
        <w:rPr>
          <w:rFonts w:ascii="Times New Roman" w:eastAsiaTheme="minorEastAsia" w:hAnsi="Times New Roman"/>
          <w:szCs w:val="20"/>
        </w:rPr>
        <w:t>obvious</w:t>
      </w:r>
      <w:r>
        <w:rPr>
          <w:rFonts w:ascii="Times New Roman" w:eastAsiaTheme="minorEastAsia" w:hAnsi="Times New Roman"/>
          <w:szCs w:val="20"/>
        </w:rPr>
        <w:t xml:space="preserve"> that</w:t>
      </w:r>
      <w:r w:rsidR="002F7A0D">
        <w:rPr>
          <w:rFonts w:ascii="Times New Roman" w:eastAsiaTheme="minorEastAsia" w:hAnsi="Times New Roman"/>
          <w:szCs w:val="20"/>
        </w:rPr>
        <w:t xml:space="preserve"> the correlation </w:t>
      </w:r>
      <w:r w:rsidR="006057BB">
        <w:rPr>
          <w:rFonts w:ascii="Times New Roman" w:eastAsiaTheme="minorEastAsia" w:hAnsi="Times New Roman"/>
          <w:szCs w:val="20"/>
        </w:rPr>
        <w:t>calculation between received signal y and sequence (a|-b) can reuse the calculation between received signal y and sequence (</w:t>
      </w:r>
      <w:proofErr w:type="spellStart"/>
      <w:r w:rsidR="006057BB">
        <w:rPr>
          <w:rFonts w:ascii="Times New Roman" w:eastAsiaTheme="minorEastAsia" w:hAnsi="Times New Roman"/>
          <w:szCs w:val="20"/>
        </w:rPr>
        <w:t>a|b</w:t>
      </w:r>
      <w:proofErr w:type="spellEnd"/>
      <w:r w:rsidR="006057BB">
        <w:rPr>
          <w:rFonts w:ascii="Times New Roman" w:eastAsiaTheme="minorEastAsia" w:hAnsi="Times New Roman"/>
          <w:szCs w:val="20"/>
        </w:rPr>
        <w:t>)</w:t>
      </w:r>
      <w:r>
        <w:rPr>
          <w:rFonts w:ascii="Times New Roman" w:eastAsiaTheme="minorEastAsia" w:hAnsi="Times New Roman"/>
          <w:szCs w:val="20"/>
        </w:rPr>
        <w:t xml:space="preserve">. The inner products of </w:t>
      </w:r>
      <m:oMath>
        <m:sSub>
          <m:sSubPr>
            <m:ctrlPr>
              <w:rPr>
                <w:rFonts w:ascii="Cambria Math" w:eastAsiaTheme="minorEastAsia" w:hAnsi="Cambria Math"/>
                <w:szCs w:val="20"/>
                <w:lang w:eastAsia="zh-CN"/>
              </w:rPr>
            </m:ctrlPr>
          </m:sSubPr>
          <m:e>
            <m:r>
              <m:rPr>
                <m:sty m:val="bi"/>
              </m:rPr>
              <w:rPr>
                <w:rFonts w:ascii="Cambria Math" w:eastAsiaTheme="minorEastAsia" w:hAnsi="Cambria Math"/>
                <w:szCs w:val="20"/>
              </w:rPr>
              <m:t>y</m:t>
            </m:r>
          </m:e>
          <m:sub>
            <m:r>
              <m:rPr>
                <m:sty m:val="bi"/>
              </m:rPr>
              <w:rPr>
                <w:rFonts w:ascii="Cambria Math" w:eastAsiaTheme="minorEastAsia" w:hAnsi="Cambria Math"/>
                <w:szCs w:val="20"/>
                <w:lang w:eastAsia="zh-CN"/>
              </w:rPr>
              <m:t>1</m:t>
            </m:r>
          </m:sub>
        </m:sSub>
        <m:r>
          <w:rPr>
            <w:rFonts w:ascii="Cambria Math" w:eastAsiaTheme="minorEastAsia" w:hAnsi="Cambria Math"/>
            <w:szCs w:val="20"/>
            <w:lang w:eastAsia="zh-CN"/>
          </w:rPr>
          <m:t>∙</m:t>
        </m:r>
        <m:r>
          <m:rPr>
            <m:sty m:val="b"/>
          </m:rPr>
          <w:rPr>
            <w:rFonts w:ascii="Cambria Math" w:eastAsiaTheme="minorEastAsia" w:hAnsi="Cambria Math"/>
            <w:szCs w:val="20"/>
          </w:rPr>
          <m:t>a</m:t>
        </m:r>
      </m:oMath>
      <w:r>
        <w:rPr>
          <w:rFonts w:ascii="Times New Roman" w:eastAsiaTheme="minorEastAsia" w:hAnsi="Times New Roman"/>
          <w:szCs w:val="20"/>
        </w:rPr>
        <w:t xml:space="preserve"> and </w:t>
      </w:r>
      <m:oMath>
        <m:sSub>
          <m:sSubPr>
            <m:ctrlPr>
              <w:rPr>
                <w:rFonts w:ascii="Cambria Math" w:eastAsiaTheme="minorEastAsia" w:hAnsi="Cambria Math"/>
                <w:szCs w:val="20"/>
                <w:lang w:eastAsia="zh-CN"/>
              </w:rPr>
            </m:ctrlPr>
          </m:sSubPr>
          <m:e>
            <m:r>
              <m:rPr>
                <m:sty m:val="bi"/>
              </m:rPr>
              <w:rPr>
                <w:rFonts w:ascii="Cambria Math" w:eastAsiaTheme="minorEastAsia" w:hAnsi="Cambria Math"/>
                <w:szCs w:val="20"/>
              </w:rPr>
              <m:t>y</m:t>
            </m:r>
          </m:e>
          <m:sub>
            <m:r>
              <m:rPr>
                <m:sty m:val="bi"/>
              </m:rPr>
              <w:rPr>
                <w:rFonts w:ascii="Cambria Math" w:eastAsiaTheme="minorEastAsia" w:hAnsi="Cambria Math"/>
                <w:szCs w:val="20"/>
                <w:lang w:eastAsia="zh-CN"/>
              </w:rPr>
              <m:t>2</m:t>
            </m:r>
          </m:sub>
        </m:sSub>
        <m:r>
          <w:rPr>
            <w:rFonts w:ascii="Cambria Math" w:eastAsiaTheme="minorEastAsia" w:hAnsi="Cambria Math"/>
            <w:szCs w:val="20"/>
            <w:lang w:eastAsia="zh-CN"/>
          </w:rPr>
          <m:t>∙</m:t>
        </m:r>
        <m:r>
          <m:rPr>
            <m:sty m:val="b"/>
          </m:rPr>
          <w:rPr>
            <w:rFonts w:ascii="Cambria Math" w:eastAsiaTheme="minorEastAsia" w:hAnsi="Cambria Math"/>
            <w:szCs w:val="20"/>
          </w:rPr>
          <m:t>b</m:t>
        </m:r>
      </m:oMath>
      <w:r>
        <w:rPr>
          <w:rFonts w:ascii="Times New Roman" w:eastAsiaTheme="minorEastAsia" w:hAnsi="Times New Roman"/>
          <w:szCs w:val="20"/>
        </w:rPr>
        <w:t xml:space="preserve"> can be calculated first, and correlation sequence (a|b) and (a|-b) can be calculated by adding or subtraction of the</w:t>
      </w:r>
      <w:r w:rsidR="00577C1B">
        <w:rPr>
          <w:rFonts w:ascii="Times New Roman" w:eastAsiaTheme="minorEastAsia" w:hAnsi="Times New Roman"/>
          <w:szCs w:val="20"/>
        </w:rPr>
        <w:t>se</w:t>
      </w:r>
      <w:r>
        <w:rPr>
          <w:rFonts w:ascii="Times New Roman" w:eastAsiaTheme="minorEastAsia" w:hAnsi="Times New Roman"/>
          <w:szCs w:val="20"/>
        </w:rPr>
        <w:t xml:space="preserve"> two values,</w:t>
      </w:r>
      <w:r w:rsidR="006057BB">
        <w:rPr>
          <w:rFonts w:ascii="Times New Roman" w:eastAsiaTheme="minorEastAsia" w:hAnsi="Times New Roman"/>
          <w:szCs w:val="20"/>
        </w:rPr>
        <w:t xml:space="preserve"> which means there is almost no additional calculation to correlate with </w:t>
      </w:r>
      <w:r w:rsidR="007B0236">
        <w:rPr>
          <w:rFonts w:ascii="Times New Roman" w:eastAsiaTheme="minorEastAsia" w:hAnsi="Times New Roman"/>
          <w:szCs w:val="20"/>
        </w:rPr>
        <w:t xml:space="preserve">sequence </w:t>
      </w:r>
      <w:r w:rsidR="006057BB">
        <w:rPr>
          <w:rFonts w:ascii="Times New Roman" w:eastAsiaTheme="minorEastAsia" w:hAnsi="Times New Roman"/>
          <w:szCs w:val="20"/>
        </w:rPr>
        <w:t xml:space="preserve">(a|-b) if correlation with </w:t>
      </w:r>
      <w:r w:rsidR="007B0236">
        <w:rPr>
          <w:rFonts w:ascii="Times New Roman" w:eastAsiaTheme="minorEastAsia" w:hAnsi="Times New Roman"/>
          <w:szCs w:val="20"/>
        </w:rPr>
        <w:t>its</w:t>
      </w:r>
      <w:r w:rsidR="006057BB">
        <w:rPr>
          <w:rFonts w:ascii="Times New Roman" w:eastAsiaTheme="minorEastAsia" w:hAnsi="Times New Roman"/>
          <w:szCs w:val="20"/>
        </w:rPr>
        <w:t xml:space="preserve"> complementary sequence (</w:t>
      </w:r>
      <w:proofErr w:type="spellStart"/>
      <w:r w:rsidR="006057BB">
        <w:rPr>
          <w:rFonts w:ascii="Times New Roman" w:eastAsiaTheme="minorEastAsia" w:hAnsi="Times New Roman"/>
          <w:szCs w:val="20"/>
        </w:rPr>
        <w:t>a|b</w:t>
      </w:r>
      <w:proofErr w:type="spellEnd"/>
      <w:r w:rsidR="006057BB">
        <w:rPr>
          <w:rFonts w:ascii="Times New Roman" w:eastAsiaTheme="minorEastAsia" w:hAnsi="Times New Roman"/>
          <w:szCs w:val="20"/>
        </w:rPr>
        <w:t>) is already performed.</w:t>
      </w:r>
      <w:r w:rsidRPr="00120212">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Hence, by taking advantage of </w:t>
      </w:r>
      <w:r>
        <w:rPr>
          <w:rFonts w:ascii="Times New Roman" w:eastAsiaTheme="minorEastAsia" w:hAnsi="Times New Roman"/>
          <w:szCs w:val="20"/>
        </w:rPr>
        <w:t>complementary pair of (</w:t>
      </w:r>
      <w:proofErr w:type="spellStart"/>
      <w:r>
        <w:rPr>
          <w:rFonts w:ascii="Times New Roman" w:eastAsiaTheme="minorEastAsia" w:hAnsi="Times New Roman"/>
          <w:szCs w:val="20"/>
        </w:rPr>
        <w:t>a|b</w:t>
      </w:r>
      <w:proofErr w:type="spellEnd"/>
      <w:r>
        <w:rPr>
          <w:rFonts w:ascii="Times New Roman" w:eastAsiaTheme="minorEastAsia" w:hAnsi="Times New Roman"/>
          <w:szCs w:val="20"/>
        </w:rPr>
        <w:t>) and (a|-b), 1 bit information can be indicated by using the</w:t>
      </w:r>
      <w:r w:rsidR="009F675B">
        <w:rPr>
          <w:rFonts w:ascii="Times New Roman" w:eastAsiaTheme="minorEastAsia" w:hAnsi="Times New Roman"/>
          <w:szCs w:val="20"/>
        </w:rPr>
        <w:t>se</w:t>
      </w:r>
      <w:r>
        <w:rPr>
          <w:rFonts w:ascii="Times New Roman" w:eastAsiaTheme="minorEastAsia" w:hAnsi="Times New Roman"/>
          <w:szCs w:val="20"/>
        </w:rPr>
        <w:t xml:space="preserve"> two sequence</w:t>
      </w:r>
      <w:r w:rsidR="009F675B">
        <w:rPr>
          <w:rFonts w:ascii="Times New Roman" w:eastAsiaTheme="minorEastAsia" w:hAnsi="Times New Roman"/>
          <w:szCs w:val="20"/>
        </w:rPr>
        <w:t>s</w:t>
      </w:r>
      <w:r>
        <w:rPr>
          <w:rFonts w:ascii="Times New Roman" w:eastAsiaTheme="minorEastAsia" w:hAnsi="Times New Roman"/>
          <w:szCs w:val="20"/>
        </w:rPr>
        <w:t>, with almost no additional complexity</w:t>
      </w:r>
      <w:r w:rsidR="009F675B">
        <w:rPr>
          <w:rFonts w:ascii="Times New Roman" w:eastAsiaTheme="minorEastAsia" w:hAnsi="Times New Roman"/>
          <w:szCs w:val="20"/>
        </w:rPr>
        <w:t xml:space="preserve"> at D2R receiver</w:t>
      </w:r>
      <w:r>
        <w:rPr>
          <w:rFonts w:ascii="Times New Roman" w:eastAsiaTheme="minorEastAsia" w:hAnsi="Times New Roman"/>
          <w:szCs w:val="20"/>
        </w:rPr>
        <w:t>.</w:t>
      </w:r>
      <w:r w:rsidR="00154B74">
        <w:rPr>
          <w:rFonts w:ascii="Times New Roman" w:eastAsiaTheme="minorEastAsia" w:hAnsi="Times New Roman"/>
          <w:szCs w:val="20"/>
        </w:rPr>
        <w:t xml:space="preserve"> </w:t>
      </w:r>
    </w:p>
    <w:p w14:paraId="2050909B" w14:textId="07E40FCF" w:rsidR="00FD3B22" w:rsidRDefault="002E1939" w:rsidP="00990338">
      <w:pPr>
        <w:adjustRightInd w:val="0"/>
        <w:snapToGrid w:val="0"/>
        <w:spacing w:before="120"/>
        <w:jc w:val="both"/>
        <w:rPr>
          <w:rFonts w:ascii="Times New Roman" w:eastAsia="等线" w:hAnsi="Times New Roman"/>
          <w:b/>
          <w:szCs w:val="20"/>
          <w:lang w:val="en-GB" w:eastAsia="zh-CN"/>
        </w:rPr>
      </w:pPr>
      <w:bookmarkStart w:id="52" w:name="o17"/>
      <w:r w:rsidRPr="00AA6DA0">
        <w:rPr>
          <w:rFonts w:ascii="Times New Roman" w:hAnsi="Times New Roman"/>
          <w:b/>
        </w:rPr>
        <w:t xml:space="preserve">Observation </w:t>
      </w:r>
      <w:r w:rsidRPr="00AA6DA0">
        <w:rPr>
          <w:rFonts w:ascii="Times New Roman" w:hAnsi="Times New Roman"/>
          <w:b/>
        </w:rPr>
        <w:fldChar w:fldCharType="begin"/>
      </w:r>
      <w:r w:rsidRPr="00AA6DA0">
        <w:rPr>
          <w:rFonts w:ascii="Times New Roman" w:hAnsi="Times New Roman"/>
          <w:b/>
        </w:rPr>
        <w:instrText xml:space="preserve"> SEQ Observation \* ARABIC </w:instrText>
      </w:r>
      <w:r w:rsidRPr="00AA6DA0">
        <w:rPr>
          <w:rFonts w:ascii="Times New Roman" w:hAnsi="Times New Roman"/>
          <w:b/>
        </w:rPr>
        <w:fldChar w:fldCharType="separate"/>
      </w:r>
      <w:r w:rsidR="002D1416">
        <w:rPr>
          <w:rFonts w:ascii="Times New Roman" w:hAnsi="Times New Roman"/>
          <w:b/>
          <w:noProof/>
        </w:rPr>
        <w:t>17</w:t>
      </w:r>
      <w:r w:rsidRPr="00AA6DA0">
        <w:rPr>
          <w:rFonts w:ascii="Times New Roman" w:hAnsi="Times New Roman"/>
          <w:b/>
        </w:rPr>
        <w:fldChar w:fldCharType="end"/>
      </w:r>
      <w:r>
        <w:rPr>
          <w:rFonts w:ascii="Times New Roman" w:eastAsia="等线" w:hAnsi="Times New Roman"/>
          <w:b/>
          <w:szCs w:val="20"/>
          <w:lang w:val="en-GB" w:eastAsia="zh-CN"/>
        </w:rPr>
        <w:t xml:space="preserve">: </w:t>
      </w:r>
      <w:r>
        <w:rPr>
          <w:rFonts w:ascii="Times New Roman" w:eastAsia="等线" w:hAnsi="Times New Roman" w:hint="eastAsia"/>
          <w:b/>
          <w:szCs w:val="20"/>
          <w:lang w:val="en-GB" w:eastAsia="zh-CN"/>
        </w:rPr>
        <w:t>Golay</w:t>
      </w:r>
      <w:r>
        <w:rPr>
          <w:rFonts w:ascii="Times New Roman" w:eastAsia="等线" w:hAnsi="Times New Roman"/>
          <w:b/>
          <w:szCs w:val="20"/>
          <w:lang w:val="en-GB" w:eastAsia="zh-CN"/>
        </w:rPr>
        <w:t xml:space="preserve"> </w:t>
      </w:r>
      <w:r>
        <w:rPr>
          <w:rFonts w:ascii="Times New Roman" w:eastAsia="等线" w:hAnsi="Times New Roman" w:hint="eastAsia"/>
          <w:b/>
          <w:szCs w:val="20"/>
          <w:lang w:val="en-GB" w:eastAsia="zh-CN"/>
        </w:rPr>
        <w:t>sequence</w:t>
      </w:r>
      <w:r>
        <w:rPr>
          <w:rFonts w:ascii="Times New Roman" w:eastAsia="等线" w:hAnsi="Times New Roman"/>
          <w:b/>
          <w:szCs w:val="20"/>
          <w:lang w:val="en-GB" w:eastAsia="zh-CN"/>
        </w:rPr>
        <w:t xml:space="preserve"> </w:t>
      </w:r>
      <w:r>
        <w:rPr>
          <w:rFonts w:ascii="Times New Roman" w:eastAsia="等线" w:hAnsi="Times New Roman" w:hint="eastAsia"/>
          <w:b/>
          <w:szCs w:val="20"/>
          <w:lang w:val="en-GB" w:eastAsia="zh-CN"/>
        </w:rPr>
        <w:t>have</w:t>
      </w:r>
      <w:r>
        <w:rPr>
          <w:rFonts w:ascii="Times New Roman" w:eastAsia="等线" w:hAnsi="Times New Roman"/>
          <w:b/>
          <w:szCs w:val="20"/>
          <w:lang w:val="en-GB" w:eastAsia="zh-CN"/>
        </w:rPr>
        <w:t xml:space="preserve"> </w:t>
      </w:r>
      <w:r>
        <w:rPr>
          <w:rFonts w:ascii="Times New Roman" w:eastAsia="等线" w:hAnsi="Times New Roman" w:hint="eastAsia"/>
          <w:b/>
          <w:szCs w:val="20"/>
          <w:lang w:val="en-GB" w:eastAsia="zh-CN"/>
        </w:rPr>
        <w:t>the</w:t>
      </w:r>
      <w:r>
        <w:rPr>
          <w:rFonts w:ascii="Times New Roman" w:eastAsia="等线" w:hAnsi="Times New Roman"/>
          <w:b/>
          <w:szCs w:val="20"/>
          <w:lang w:val="en-GB" w:eastAsia="zh-CN"/>
        </w:rPr>
        <w:t xml:space="preserve"> </w:t>
      </w:r>
      <w:r>
        <w:rPr>
          <w:rFonts w:ascii="Times New Roman" w:eastAsia="等线" w:hAnsi="Times New Roman" w:hint="eastAsia"/>
          <w:b/>
          <w:szCs w:val="20"/>
          <w:lang w:val="en-GB" w:eastAsia="zh-CN"/>
        </w:rPr>
        <w:t>following</w:t>
      </w:r>
      <w:r>
        <w:rPr>
          <w:rFonts w:ascii="Times New Roman" w:eastAsia="等线" w:hAnsi="Times New Roman"/>
          <w:b/>
          <w:szCs w:val="20"/>
          <w:lang w:val="en-GB" w:eastAsia="zh-CN"/>
        </w:rPr>
        <w:t xml:space="preserve"> properties</w:t>
      </w:r>
    </w:p>
    <w:p w14:paraId="480F909C" w14:textId="34D11E2E" w:rsidR="002E1939" w:rsidRPr="00E367BF" w:rsidRDefault="002E1939" w:rsidP="00806A6B">
      <w:pPr>
        <w:pStyle w:val="af0"/>
        <w:numPr>
          <w:ilvl w:val="0"/>
          <w:numId w:val="26"/>
        </w:numPr>
        <w:adjustRightInd w:val="0"/>
        <w:snapToGrid w:val="0"/>
        <w:ind w:left="357" w:firstLineChars="0" w:hanging="357"/>
        <w:rPr>
          <w:rFonts w:ascii="Times New Roman" w:hAnsi="Times New Roman"/>
          <w:b/>
          <w:sz w:val="20"/>
          <w:szCs w:val="20"/>
          <w:lang w:val="en-GB"/>
        </w:rPr>
      </w:pPr>
      <w:r w:rsidRPr="00E367BF">
        <w:rPr>
          <w:rFonts w:ascii="Times New Roman" w:hAnsi="Times New Roman"/>
          <w:b/>
          <w:sz w:val="20"/>
          <w:szCs w:val="20"/>
          <w:lang w:val="en-GB"/>
        </w:rPr>
        <w:t>Flexible sequence length</w:t>
      </w:r>
      <w:r w:rsidR="00C154C0" w:rsidRPr="00E367BF">
        <w:rPr>
          <w:rFonts w:ascii="Times New Roman" w:hAnsi="Times New Roman"/>
          <w:b/>
          <w:sz w:val="20"/>
          <w:szCs w:val="20"/>
          <w:lang w:val="en-GB"/>
        </w:rPr>
        <w:t>;</w:t>
      </w:r>
    </w:p>
    <w:p w14:paraId="16DE9288" w14:textId="1CA1D4D2" w:rsidR="00C154C0" w:rsidRPr="00E367BF" w:rsidRDefault="00C154C0" w:rsidP="00806A6B">
      <w:pPr>
        <w:pStyle w:val="af0"/>
        <w:numPr>
          <w:ilvl w:val="0"/>
          <w:numId w:val="26"/>
        </w:numPr>
        <w:adjustRightInd w:val="0"/>
        <w:snapToGrid w:val="0"/>
        <w:ind w:left="357" w:firstLineChars="0" w:hanging="357"/>
        <w:rPr>
          <w:rFonts w:ascii="Times New Roman" w:hAnsi="Times New Roman"/>
          <w:b/>
          <w:sz w:val="20"/>
          <w:szCs w:val="20"/>
          <w:lang w:val="en-GB"/>
        </w:rPr>
      </w:pPr>
      <w:r w:rsidRPr="00E367BF">
        <w:rPr>
          <w:rFonts w:ascii="Times New Roman" w:hAnsi="Times New Roman"/>
          <w:b/>
          <w:bCs/>
          <w:sz w:val="20"/>
          <w:szCs w:val="20"/>
          <w:lang w:val="en-GB"/>
        </w:rPr>
        <w:t xml:space="preserve">Good </w:t>
      </w:r>
      <w:r w:rsidR="002372E3" w:rsidRPr="00E367BF">
        <w:rPr>
          <w:rFonts w:ascii="Times New Roman" w:eastAsiaTheme="minorEastAsia" w:hAnsi="Times New Roman" w:hint="eastAsia"/>
          <w:b/>
          <w:bCs/>
          <w:sz w:val="20"/>
          <w:szCs w:val="20"/>
        </w:rPr>
        <w:t>Peak Sidelobe Level (PSL)</w:t>
      </w:r>
      <w:r w:rsidR="002372E3" w:rsidRPr="00E367BF">
        <w:rPr>
          <w:rFonts w:ascii="Times New Roman" w:eastAsiaTheme="minorEastAsia" w:hAnsi="Times New Roman"/>
          <w:b/>
          <w:bCs/>
          <w:sz w:val="20"/>
          <w:szCs w:val="20"/>
        </w:rPr>
        <w:t xml:space="preserve"> </w:t>
      </w:r>
      <w:r w:rsidR="002372E3" w:rsidRPr="00E367BF">
        <w:rPr>
          <w:rFonts w:ascii="Times New Roman" w:eastAsiaTheme="minorEastAsia" w:hAnsi="Times New Roman" w:hint="eastAsia"/>
          <w:b/>
          <w:bCs/>
          <w:sz w:val="20"/>
          <w:szCs w:val="20"/>
        </w:rPr>
        <w:t>and the Merit Factor (MF)</w:t>
      </w:r>
      <w:r w:rsidR="002372E3" w:rsidRPr="00E367BF">
        <w:rPr>
          <w:rFonts w:ascii="Times New Roman" w:eastAsiaTheme="minorEastAsia" w:hAnsi="Times New Roman"/>
          <w:b/>
          <w:bCs/>
          <w:sz w:val="20"/>
          <w:szCs w:val="20"/>
        </w:rPr>
        <w:t xml:space="preserve"> metric</w:t>
      </w:r>
      <w:r w:rsidR="00FA37A7" w:rsidRPr="00E367BF">
        <w:rPr>
          <w:rFonts w:ascii="Times New Roman" w:eastAsiaTheme="minorEastAsia" w:hAnsi="Times New Roman"/>
          <w:b/>
          <w:bCs/>
          <w:sz w:val="20"/>
          <w:szCs w:val="20"/>
        </w:rPr>
        <w:t>;</w:t>
      </w:r>
    </w:p>
    <w:p w14:paraId="15E0CF90" w14:textId="6309D1EE" w:rsidR="002E1939" w:rsidRPr="00E367BF" w:rsidRDefault="00911FB4" w:rsidP="00990338">
      <w:pPr>
        <w:pStyle w:val="af0"/>
        <w:numPr>
          <w:ilvl w:val="0"/>
          <w:numId w:val="26"/>
        </w:numPr>
        <w:adjustRightInd w:val="0"/>
        <w:snapToGrid w:val="0"/>
        <w:ind w:left="357" w:firstLineChars="0" w:hanging="357"/>
        <w:rPr>
          <w:rFonts w:ascii="Times New Roman" w:hAnsi="Times New Roman"/>
          <w:b/>
          <w:sz w:val="20"/>
          <w:szCs w:val="20"/>
          <w:lang w:val="en-GB"/>
        </w:rPr>
      </w:pPr>
      <w:r w:rsidRPr="00E367BF">
        <w:rPr>
          <w:rFonts w:ascii="Times New Roman" w:hAnsi="Times New Roman"/>
          <w:b/>
          <w:sz w:val="20"/>
          <w:szCs w:val="20"/>
          <w:lang w:val="en-GB"/>
        </w:rPr>
        <w:t>Can be g</w:t>
      </w:r>
      <w:r w:rsidR="002926CB" w:rsidRPr="00E367BF">
        <w:rPr>
          <w:rFonts w:ascii="Times New Roman" w:hAnsi="Times New Roman"/>
          <w:b/>
          <w:sz w:val="20"/>
          <w:szCs w:val="20"/>
          <w:lang w:val="en-GB"/>
        </w:rPr>
        <w:t>enerated by binary sequence.</w:t>
      </w:r>
    </w:p>
    <w:p w14:paraId="3130BC1F" w14:textId="1BB7A948" w:rsidR="00120212" w:rsidRPr="00120212" w:rsidRDefault="00FD3B22" w:rsidP="00154B74">
      <w:pPr>
        <w:adjustRightInd w:val="0"/>
        <w:snapToGrid w:val="0"/>
        <w:spacing w:before="120" w:after="120"/>
        <w:jc w:val="both"/>
        <w:rPr>
          <w:rFonts w:ascii="Times New Roman" w:eastAsia="宋体" w:hAnsi="Times New Roman"/>
          <w:b/>
          <w:szCs w:val="20"/>
        </w:rPr>
      </w:pPr>
      <w:bookmarkStart w:id="53" w:name="p15"/>
      <w:bookmarkEnd w:id="52"/>
      <w:r w:rsidRPr="00923E68">
        <w:rPr>
          <w:rFonts w:ascii="Times New Roman" w:eastAsia="等线" w:hAnsi="Times New Roman"/>
          <w:b/>
          <w:szCs w:val="20"/>
          <w:lang w:val="en-GB"/>
        </w:rPr>
        <w:t xml:space="preserve">Proposal </w:t>
      </w:r>
      <w:r w:rsidRPr="00D308ED">
        <w:rPr>
          <w:rFonts w:ascii="Times New Roman" w:hAnsi="Times New Roman"/>
          <w:b/>
          <w:bCs/>
          <w:szCs w:val="20"/>
        </w:rPr>
        <w:fldChar w:fldCharType="begin"/>
      </w:r>
      <w:r w:rsidRPr="00D308ED">
        <w:rPr>
          <w:rFonts w:ascii="Times New Roman" w:hAnsi="Times New Roman"/>
          <w:b/>
          <w:bCs/>
          <w:szCs w:val="20"/>
        </w:rPr>
        <w:instrText xml:space="preserve"> SEQ Proposal \* ARABIC </w:instrText>
      </w:r>
      <w:r w:rsidRPr="00D308ED">
        <w:rPr>
          <w:rFonts w:ascii="Times New Roman" w:hAnsi="Times New Roman"/>
          <w:b/>
          <w:bCs/>
          <w:szCs w:val="20"/>
        </w:rPr>
        <w:fldChar w:fldCharType="separate"/>
      </w:r>
      <w:r w:rsidR="002D1416">
        <w:rPr>
          <w:rFonts w:ascii="Times New Roman" w:hAnsi="Times New Roman"/>
          <w:b/>
          <w:bCs/>
          <w:noProof/>
          <w:szCs w:val="20"/>
        </w:rPr>
        <w:t>15</w:t>
      </w:r>
      <w:r w:rsidRPr="00D308ED">
        <w:rPr>
          <w:rFonts w:ascii="Times New Roman" w:hAnsi="Times New Roman"/>
          <w:b/>
          <w:bCs/>
          <w:szCs w:val="20"/>
        </w:rPr>
        <w:fldChar w:fldCharType="end"/>
      </w:r>
      <w:r w:rsidR="00120212" w:rsidRPr="00120212">
        <w:rPr>
          <w:rFonts w:ascii="Times New Roman" w:hAnsi="Times New Roman"/>
          <w:b/>
          <w:bCs/>
          <w:szCs w:val="20"/>
        </w:rPr>
        <w:t>:</w:t>
      </w:r>
      <w:r w:rsidR="00120212" w:rsidRPr="00120212">
        <w:rPr>
          <w:rFonts w:ascii="Times New Roman" w:eastAsia="等线" w:hAnsi="Times New Roman"/>
          <w:b/>
          <w:bCs/>
          <w:szCs w:val="20"/>
          <w:lang w:val="en-GB"/>
        </w:rPr>
        <w:t xml:space="preserve"> </w:t>
      </w:r>
      <w:r w:rsidR="00A87A8F">
        <w:rPr>
          <w:rFonts w:ascii="Times New Roman" w:eastAsia="等线" w:hAnsi="Times New Roman"/>
          <w:b/>
          <w:bCs/>
          <w:szCs w:val="20"/>
          <w:lang w:val="en-GB"/>
        </w:rPr>
        <w:t xml:space="preserve">If </w:t>
      </w:r>
      <w:r w:rsidR="00154B74" w:rsidRPr="00154B74">
        <w:rPr>
          <w:rFonts w:ascii="Times New Roman" w:eastAsiaTheme="minorEastAsia" w:hAnsi="Times New Roman"/>
          <w:b/>
          <w:bCs/>
          <w:szCs w:val="20"/>
        </w:rPr>
        <w:t xml:space="preserve">1 bit information </w:t>
      </w:r>
      <w:r w:rsidR="00DF28C2">
        <w:rPr>
          <w:rFonts w:ascii="Times New Roman" w:eastAsiaTheme="minorEastAsia" w:hAnsi="Times New Roman"/>
          <w:b/>
          <w:bCs/>
          <w:szCs w:val="20"/>
        </w:rPr>
        <w:t>would</w:t>
      </w:r>
      <w:r w:rsidR="00A87A8F">
        <w:rPr>
          <w:rFonts w:ascii="Times New Roman" w:eastAsiaTheme="minorEastAsia" w:hAnsi="Times New Roman"/>
          <w:b/>
          <w:bCs/>
          <w:szCs w:val="20"/>
        </w:rPr>
        <w:t xml:space="preserve"> be transmitted together with</w:t>
      </w:r>
      <w:r w:rsidR="00154B74" w:rsidRPr="00154B74">
        <w:rPr>
          <w:rFonts w:ascii="Times New Roman" w:eastAsiaTheme="minorEastAsia" w:hAnsi="Times New Roman"/>
          <w:b/>
          <w:bCs/>
          <w:szCs w:val="20"/>
        </w:rPr>
        <w:t xml:space="preserve"> </w:t>
      </w:r>
      <w:r w:rsidR="00A87A8F">
        <w:rPr>
          <w:rFonts w:ascii="Times New Roman" w:eastAsiaTheme="minorEastAsia" w:hAnsi="Times New Roman"/>
          <w:b/>
          <w:bCs/>
          <w:szCs w:val="20"/>
        </w:rPr>
        <w:t xml:space="preserve">preamble or </w:t>
      </w:r>
      <w:proofErr w:type="spellStart"/>
      <w:r w:rsidR="00A87A8F">
        <w:rPr>
          <w:rFonts w:ascii="Times New Roman" w:eastAsiaTheme="minorEastAsia" w:hAnsi="Times New Roman"/>
          <w:b/>
          <w:bCs/>
          <w:szCs w:val="20"/>
        </w:rPr>
        <w:t>midamble</w:t>
      </w:r>
      <w:proofErr w:type="spellEnd"/>
      <w:r w:rsidR="00A87A8F">
        <w:rPr>
          <w:rFonts w:ascii="Times New Roman" w:eastAsiaTheme="minorEastAsia" w:hAnsi="Times New Roman"/>
          <w:b/>
          <w:bCs/>
          <w:szCs w:val="20"/>
        </w:rPr>
        <w:t>,</w:t>
      </w:r>
      <w:r w:rsidR="00A87A8F" w:rsidRPr="00154B74">
        <w:rPr>
          <w:rFonts w:ascii="Times New Roman" w:eastAsiaTheme="minorEastAsia" w:hAnsi="Times New Roman"/>
          <w:b/>
          <w:bCs/>
          <w:szCs w:val="20"/>
        </w:rPr>
        <w:t xml:space="preserve"> </w:t>
      </w:r>
      <w:r w:rsidR="00A87A8F">
        <w:rPr>
          <w:rFonts w:ascii="Times New Roman" w:eastAsiaTheme="minorEastAsia" w:hAnsi="Times New Roman"/>
          <w:b/>
          <w:bCs/>
          <w:szCs w:val="20"/>
        </w:rPr>
        <w:t xml:space="preserve">Golay </w:t>
      </w:r>
      <w:r w:rsidR="00A87A8F" w:rsidRPr="00A87A8F">
        <w:rPr>
          <w:rFonts w:ascii="Times New Roman" w:eastAsiaTheme="minorEastAsia" w:hAnsi="Times New Roman"/>
          <w:b/>
          <w:bCs/>
          <w:szCs w:val="20"/>
        </w:rPr>
        <w:t>complementary</w:t>
      </w:r>
      <w:r w:rsidR="00154B74">
        <w:rPr>
          <w:rFonts w:ascii="Times New Roman" w:eastAsiaTheme="minorEastAsia" w:hAnsi="Times New Roman"/>
          <w:szCs w:val="20"/>
        </w:rPr>
        <w:t xml:space="preserve"> </w:t>
      </w:r>
      <w:r w:rsidR="00154B74" w:rsidRPr="00154B74">
        <w:rPr>
          <w:rFonts w:ascii="Times New Roman" w:eastAsiaTheme="minorEastAsia" w:hAnsi="Times New Roman"/>
          <w:b/>
          <w:bCs/>
          <w:szCs w:val="20"/>
        </w:rPr>
        <w:t>sequence</w:t>
      </w:r>
      <w:r w:rsidR="00154B74">
        <w:rPr>
          <w:rFonts w:ascii="Times New Roman" w:eastAsiaTheme="minorEastAsia" w:hAnsi="Times New Roman"/>
          <w:b/>
          <w:bCs/>
          <w:szCs w:val="20"/>
        </w:rPr>
        <w:t>s</w:t>
      </w:r>
      <w:r w:rsidR="00154B74" w:rsidRPr="00154B74">
        <w:rPr>
          <w:rFonts w:ascii="Times New Roman" w:eastAsiaTheme="minorEastAsia" w:hAnsi="Times New Roman"/>
          <w:b/>
          <w:bCs/>
          <w:szCs w:val="20"/>
        </w:rPr>
        <w:t xml:space="preserve"> of (</w:t>
      </w:r>
      <w:proofErr w:type="spellStart"/>
      <w:r w:rsidR="00154B74" w:rsidRPr="00154B74">
        <w:rPr>
          <w:rFonts w:ascii="Times New Roman" w:eastAsiaTheme="minorEastAsia" w:hAnsi="Times New Roman"/>
          <w:b/>
          <w:bCs/>
          <w:szCs w:val="20"/>
        </w:rPr>
        <w:t>a|b</w:t>
      </w:r>
      <w:proofErr w:type="spellEnd"/>
      <w:r w:rsidR="00154B74" w:rsidRPr="00154B74">
        <w:rPr>
          <w:rFonts w:ascii="Times New Roman" w:eastAsiaTheme="minorEastAsia" w:hAnsi="Times New Roman"/>
          <w:b/>
          <w:bCs/>
          <w:szCs w:val="20"/>
        </w:rPr>
        <w:t>) and (a|-b)</w:t>
      </w:r>
      <w:r w:rsidR="00154B74">
        <w:rPr>
          <w:rFonts w:ascii="Times New Roman" w:eastAsiaTheme="minorEastAsia" w:hAnsi="Times New Roman"/>
          <w:b/>
          <w:bCs/>
          <w:szCs w:val="20"/>
        </w:rPr>
        <w:t xml:space="preserve"> </w:t>
      </w:r>
      <w:r w:rsidR="00A87A8F">
        <w:rPr>
          <w:rFonts w:ascii="Times New Roman" w:eastAsiaTheme="minorEastAsia" w:hAnsi="Times New Roman"/>
          <w:b/>
          <w:bCs/>
          <w:szCs w:val="20"/>
        </w:rPr>
        <w:t>can be considered</w:t>
      </w:r>
      <w:r w:rsidR="00154B74" w:rsidRPr="00154B74">
        <w:rPr>
          <w:rFonts w:ascii="Times New Roman" w:eastAsiaTheme="minorEastAsia" w:hAnsi="Times New Roman"/>
          <w:b/>
          <w:bCs/>
          <w:szCs w:val="20"/>
        </w:rPr>
        <w:t xml:space="preserve">, </w:t>
      </w:r>
      <w:r w:rsidR="00A87A8F">
        <w:rPr>
          <w:rFonts w:ascii="Times New Roman" w:eastAsiaTheme="minorEastAsia" w:hAnsi="Times New Roman"/>
          <w:b/>
          <w:bCs/>
          <w:szCs w:val="20"/>
        </w:rPr>
        <w:t>which requires</w:t>
      </w:r>
      <w:r w:rsidR="00154B74" w:rsidRPr="00154B74">
        <w:rPr>
          <w:rFonts w:ascii="Times New Roman" w:eastAsiaTheme="minorEastAsia" w:hAnsi="Times New Roman"/>
          <w:b/>
          <w:bCs/>
          <w:szCs w:val="20"/>
        </w:rPr>
        <w:t xml:space="preserve"> almost no additional complexity at D2R receiver</w:t>
      </w:r>
      <w:r w:rsidR="00120212" w:rsidRPr="00154B74">
        <w:rPr>
          <w:rFonts w:ascii="Times New Roman" w:eastAsia="等线" w:hAnsi="Times New Roman"/>
          <w:b/>
          <w:bCs/>
          <w:szCs w:val="20"/>
          <w:lang w:val="en-GB"/>
        </w:rPr>
        <w:t>.</w:t>
      </w:r>
    </w:p>
    <w:p w14:paraId="33E3D1A2" w14:textId="608A8270" w:rsidR="00FD3B22" w:rsidRPr="00A31101" w:rsidRDefault="00FD3B22" w:rsidP="00FD3B22">
      <w:pPr>
        <w:adjustRightInd w:val="0"/>
        <w:snapToGrid w:val="0"/>
        <w:spacing w:before="120" w:after="120"/>
        <w:rPr>
          <w:rFonts w:ascii="Times New Roman" w:eastAsia="宋体" w:hAnsi="Times New Roman"/>
          <w:b/>
          <w:szCs w:val="20"/>
          <w:lang w:eastAsia="zh-CN"/>
        </w:rPr>
      </w:pPr>
      <w:bookmarkStart w:id="54" w:name="p16"/>
      <w:bookmarkEnd w:id="53"/>
      <w:r w:rsidRPr="00923E68">
        <w:rPr>
          <w:rFonts w:ascii="Times New Roman" w:eastAsia="等线" w:hAnsi="Times New Roman"/>
          <w:b/>
          <w:szCs w:val="20"/>
          <w:lang w:val="en-GB"/>
        </w:rPr>
        <w:t xml:space="preserve">Proposal </w:t>
      </w:r>
      <w:r w:rsidRPr="00D308ED">
        <w:rPr>
          <w:rFonts w:ascii="Times New Roman" w:hAnsi="Times New Roman"/>
          <w:b/>
          <w:bCs/>
          <w:szCs w:val="20"/>
        </w:rPr>
        <w:fldChar w:fldCharType="begin"/>
      </w:r>
      <w:r w:rsidRPr="00D308ED">
        <w:rPr>
          <w:rFonts w:ascii="Times New Roman" w:hAnsi="Times New Roman"/>
          <w:b/>
          <w:bCs/>
          <w:szCs w:val="20"/>
        </w:rPr>
        <w:instrText xml:space="preserve"> SEQ Proposal \* ARABIC </w:instrText>
      </w:r>
      <w:r w:rsidRPr="00D308ED">
        <w:rPr>
          <w:rFonts w:ascii="Times New Roman" w:hAnsi="Times New Roman"/>
          <w:b/>
          <w:bCs/>
          <w:szCs w:val="20"/>
        </w:rPr>
        <w:fldChar w:fldCharType="separate"/>
      </w:r>
      <w:r w:rsidR="002D1416">
        <w:rPr>
          <w:rFonts w:ascii="Times New Roman" w:hAnsi="Times New Roman"/>
          <w:b/>
          <w:bCs/>
          <w:noProof/>
          <w:szCs w:val="20"/>
        </w:rPr>
        <w:t>16</w:t>
      </w:r>
      <w:r w:rsidRPr="00D308ED">
        <w:rPr>
          <w:rFonts w:ascii="Times New Roman" w:hAnsi="Times New Roman"/>
          <w:b/>
          <w:bCs/>
          <w:szCs w:val="20"/>
        </w:rPr>
        <w:fldChar w:fldCharType="end"/>
      </w:r>
      <w:r w:rsidRPr="00D308ED">
        <w:rPr>
          <w:rFonts w:ascii="Times New Roman" w:hAnsi="Times New Roman"/>
          <w:b/>
          <w:bCs/>
          <w:szCs w:val="20"/>
        </w:rPr>
        <w:t>:</w:t>
      </w:r>
      <w:r w:rsidRPr="00254031">
        <w:rPr>
          <w:rFonts w:ascii="Times New Roman" w:eastAsia="等线" w:hAnsi="Times New Roman"/>
          <w:b/>
          <w:bCs/>
          <w:szCs w:val="20"/>
          <w:lang w:val="en-GB" w:eastAsia="zh-CN"/>
        </w:rPr>
        <w:t xml:space="preserve"> </w:t>
      </w:r>
      <w:r>
        <w:rPr>
          <w:rFonts w:ascii="Times New Roman" w:eastAsia="等线" w:hAnsi="Times New Roman"/>
          <w:b/>
          <w:bCs/>
          <w:szCs w:val="20"/>
          <w:lang w:val="en-GB" w:eastAsia="zh-CN"/>
        </w:rPr>
        <w:t xml:space="preserve">Support Golay sequence as </w:t>
      </w:r>
      <w:r w:rsidR="00D42F12">
        <w:rPr>
          <w:rFonts w:ascii="Times New Roman" w:eastAsia="等线" w:hAnsi="Times New Roman"/>
          <w:b/>
          <w:bCs/>
          <w:szCs w:val="20"/>
          <w:lang w:val="en-GB" w:eastAsia="zh-CN"/>
        </w:rPr>
        <w:t xml:space="preserve">for D2R preamble part 2 and </w:t>
      </w:r>
      <w:r>
        <w:rPr>
          <w:rFonts w:ascii="Times New Roman" w:eastAsia="等线" w:hAnsi="Times New Roman"/>
          <w:b/>
          <w:bCs/>
          <w:szCs w:val="20"/>
          <w:lang w:val="en-GB" w:eastAsia="zh-CN"/>
        </w:rPr>
        <w:t xml:space="preserve">D2R </w:t>
      </w:r>
      <w:proofErr w:type="spellStart"/>
      <w:r w:rsidR="00D42F12">
        <w:rPr>
          <w:rFonts w:ascii="Times New Roman" w:eastAsia="等线" w:hAnsi="Times New Roman"/>
          <w:b/>
          <w:bCs/>
          <w:szCs w:val="20"/>
          <w:lang w:val="en-GB" w:eastAsia="zh-CN"/>
        </w:rPr>
        <w:t>midambles</w:t>
      </w:r>
      <w:proofErr w:type="spellEnd"/>
      <w:r>
        <w:rPr>
          <w:rFonts w:ascii="Times New Roman" w:eastAsia="等线" w:hAnsi="Times New Roman"/>
          <w:b/>
          <w:bCs/>
          <w:szCs w:val="20"/>
          <w:lang w:val="en-GB" w:eastAsia="zh-CN"/>
        </w:rPr>
        <w:t>.</w:t>
      </w:r>
    </w:p>
    <w:bookmarkEnd w:id="16"/>
    <w:bookmarkEnd w:id="54"/>
    <w:p w14:paraId="680CD852" w14:textId="377CB150" w:rsidR="00BE1EFA" w:rsidRPr="00BE1EFA" w:rsidRDefault="00BE1EFA" w:rsidP="00ED2A94">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en-GB"/>
        </w:rPr>
      </w:pPr>
      <w:r>
        <w:rPr>
          <w:rFonts w:ascii="Arial" w:eastAsia="宋体" w:hAnsi="Arial"/>
          <w:sz w:val="36"/>
          <w:szCs w:val="20"/>
          <w:lang w:val="en-GB" w:eastAsia="en-GB"/>
        </w:rPr>
        <w:t>C</w:t>
      </w:r>
      <w:r>
        <w:rPr>
          <w:rFonts w:ascii="Arial" w:eastAsia="宋体" w:hAnsi="Arial" w:hint="eastAsia"/>
          <w:sz w:val="36"/>
          <w:szCs w:val="20"/>
          <w:lang w:val="en-GB" w:eastAsia="zh-CN"/>
        </w:rPr>
        <w:t>onclusion</w:t>
      </w:r>
    </w:p>
    <w:p w14:paraId="182D3F29" w14:textId="0E07AA15" w:rsidR="0084415C" w:rsidRDefault="0084415C" w:rsidP="0084415C">
      <w:pPr>
        <w:spacing w:after="120"/>
        <w:jc w:val="both"/>
        <w:rPr>
          <w:rFonts w:ascii="Times New Roman" w:eastAsia="宋体" w:hAnsi="Times New Roman"/>
        </w:rPr>
      </w:pPr>
      <w:r w:rsidRPr="0084415C">
        <w:rPr>
          <w:rFonts w:ascii="Times New Roman" w:eastAsia="宋体" w:hAnsi="Times New Roman"/>
        </w:rPr>
        <w:t xml:space="preserve">In this contribution, we provide our views on </w:t>
      </w:r>
      <w:r w:rsidR="008D53E2">
        <w:rPr>
          <w:rFonts w:ascii="Times New Roman" w:eastAsia="宋体" w:hAnsi="Times New Roman"/>
        </w:rPr>
        <w:t>t</w:t>
      </w:r>
      <w:r w:rsidR="00FD36E8" w:rsidRPr="00FD36E8">
        <w:rPr>
          <w:rFonts w:ascii="Times New Roman" w:eastAsia="宋体" w:hAnsi="Times New Roman"/>
        </w:rPr>
        <w:t>iming acquisition and synchronization</w:t>
      </w:r>
      <w:r w:rsidRPr="0084415C">
        <w:rPr>
          <w:rFonts w:ascii="Times New Roman" w:eastAsia="宋体" w:hAnsi="Times New Roman"/>
        </w:rPr>
        <w:t xml:space="preserve"> for </w:t>
      </w:r>
      <w:r w:rsidR="00FD36E8" w:rsidRPr="00FD36E8">
        <w:rPr>
          <w:rFonts w:ascii="Times New Roman" w:eastAsia="宋体" w:hAnsi="Times New Roman"/>
        </w:rPr>
        <w:t>AIoT R2D and D2R transmission</w:t>
      </w:r>
      <w:r w:rsidRPr="0084415C">
        <w:rPr>
          <w:rFonts w:ascii="Times New Roman" w:eastAsia="宋体" w:hAnsi="Times New Roman"/>
        </w:rPr>
        <w:t>. The observations and proposals are summarized as follows.</w:t>
      </w:r>
    </w:p>
    <w:p w14:paraId="5714AE5C" w14:textId="22E70293" w:rsidR="00E25540" w:rsidRPr="00E25540" w:rsidRDefault="00E25540" w:rsidP="0084415C">
      <w:pPr>
        <w:spacing w:after="120"/>
        <w:jc w:val="both"/>
        <w:rPr>
          <w:rFonts w:ascii="Times New Roman" w:eastAsia="宋体" w:hAnsi="Times New Roman"/>
          <w:u w:val="single"/>
        </w:rPr>
      </w:pPr>
      <w:r w:rsidRPr="00E25540">
        <w:rPr>
          <w:rFonts w:ascii="Times New Roman" w:eastAsia="宋体" w:hAnsi="Times New Roman" w:hint="eastAsia"/>
          <w:u w:val="single"/>
          <w:lang w:eastAsia="zh-CN"/>
        </w:rPr>
        <w:t>R2D:</w:t>
      </w:r>
    </w:p>
    <w:p w14:paraId="77D3B352" w14:textId="223DAA85" w:rsidR="00C20E85" w:rsidRPr="00F05C78" w:rsidRDefault="00C20E85" w:rsidP="00E16066">
      <w:pPr>
        <w:spacing w:beforeLines="50" w:before="120" w:afterLines="50" w:after="120"/>
        <w:jc w:val="both"/>
        <w:rPr>
          <w:rFonts w:ascii="Times New Roman" w:eastAsiaTheme="minorEastAsia" w:hAnsi="Times New Roman"/>
          <w:b/>
          <w:szCs w:val="20"/>
          <w:lang w:eastAsia="zh-CN"/>
        </w:rPr>
      </w:pPr>
      <w:r>
        <w:rPr>
          <w:rFonts w:ascii="Times New Roman" w:hAnsi="Times New Roman"/>
        </w:rPr>
        <w:fldChar w:fldCharType="begin"/>
      </w:r>
      <w:r>
        <w:rPr>
          <w:rFonts w:ascii="Times New Roman" w:hAnsi="Times New Roman"/>
        </w:rPr>
        <w:instrText xml:space="preserve"> REF p1 \h </w:instrText>
      </w:r>
      <w:r>
        <w:rPr>
          <w:rFonts w:ascii="Times New Roman" w:hAnsi="Times New Roman"/>
        </w:rPr>
      </w:r>
      <w:r>
        <w:rPr>
          <w:rFonts w:ascii="Times New Roman" w:hAnsi="Times New Roman"/>
        </w:rPr>
        <w:fldChar w:fldCharType="separate"/>
      </w:r>
      <w:r w:rsidRPr="00D308ED">
        <w:rPr>
          <w:rFonts w:ascii="Times New Roman" w:hAnsi="Times New Roman"/>
          <w:b/>
          <w:bCs/>
          <w:szCs w:val="20"/>
        </w:rPr>
        <w:t xml:space="preserve">Proposal </w:t>
      </w:r>
      <w:r>
        <w:rPr>
          <w:rFonts w:ascii="Times New Roman" w:hAnsi="Times New Roman"/>
          <w:b/>
          <w:bCs/>
          <w:noProof/>
          <w:szCs w:val="20"/>
        </w:rPr>
        <w:t>1</w:t>
      </w:r>
      <w:r w:rsidRPr="00D308ED">
        <w:rPr>
          <w:rFonts w:ascii="Times New Roman" w:hAnsi="Times New Roman"/>
          <w:b/>
          <w:bCs/>
          <w:szCs w:val="20"/>
        </w:rPr>
        <w:t xml:space="preserve">: </w:t>
      </w:r>
      <w:r>
        <w:rPr>
          <w:rFonts w:ascii="Times New Roman" w:eastAsia="宋体" w:hAnsi="Times New Roman" w:hint="eastAsia"/>
          <w:b/>
          <w:bCs/>
          <w:szCs w:val="20"/>
          <w:lang w:eastAsia="zh-CN"/>
        </w:rPr>
        <w:t xml:space="preserve">Support </w:t>
      </w:r>
      <w:r w:rsidRPr="005C5E47">
        <w:rPr>
          <w:rFonts w:ascii="Times New Roman" w:eastAsia="宋体" w:hAnsi="Times New Roman"/>
          <w:b/>
          <w:bCs/>
          <w:szCs w:val="20"/>
          <w:lang w:eastAsia="zh-CN"/>
        </w:rPr>
        <w:t xml:space="preserve">start-indicator part </w:t>
      </w:r>
      <w:r>
        <w:rPr>
          <w:rFonts w:ascii="Times New Roman" w:eastAsia="宋体" w:hAnsi="Times New Roman"/>
          <w:b/>
          <w:bCs/>
          <w:szCs w:val="20"/>
          <w:lang w:eastAsia="zh-CN"/>
        </w:rPr>
        <w:t>including</w:t>
      </w:r>
      <w:r>
        <w:rPr>
          <w:rFonts w:ascii="Times New Roman" w:eastAsia="宋体" w:hAnsi="Times New Roman" w:hint="eastAsia"/>
          <w:b/>
          <w:bCs/>
          <w:szCs w:val="20"/>
          <w:lang w:eastAsia="zh-CN"/>
        </w:rPr>
        <w:t xml:space="preserve"> a</w:t>
      </w:r>
      <w:r w:rsidRPr="005C5E47">
        <w:rPr>
          <w:rFonts w:ascii="Times New Roman" w:eastAsia="宋体" w:hAnsi="Times New Roman"/>
          <w:b/>
          <w:bCs/>
          <w:szCs w:val="20"/>
          <w:lang w:eastAsia="zh-CN"/>
        </w:rPr>
        <w:t xml:space="preserve"> multi-ON-OFF transmission, where </w:t>
      </w:r>
      <w:r>
        <w:rPr>
          <w:rFonts w:ascii="Times New Roman" w:eastAsia="宋体" w:hAnsi="Times New Roman" w:hint="eastAsia"/>
          <w:b/>
          <w:bCs/>
          <w:szCs w:val="20"/>
          <w:lang w:eastAsia="zh-CN"/>
        </w:rPr>
        <w:t xml:space="preserve">at least some of ON and/or OFF transmissions after the </w:t>
      </w:r>
      <w:r w:rsidRPr="006E22F3">
        <w:rPr>
          <w:rFonts w:ascii="Times New Roman" w:eastAsia="宋体" w:hAnsi="Times New Roman"/>
          <w:b/>
          <w:bCs/>
          <w:szCs w:val="20"/>
          <w:lang w:eastAsia="zh-CN"/>
        </w:rPr>
        <w:t>ON-OFF transmission for threshold setting</w:t>
      </w:r>
      <w:r>
        <w:rPr>
          <w:rFonts w:ascii="Times New Roman" w:hAnsi="Times New Roman"/>
          <w:b/>
          <w:szCs w:val="20"/>
        </w:rPr>
        <w:t xml:space="preserve"> (e.g.,</w:t>
      </w:r>
      <w:r w:rsidRPr="00195225">
        <w:rPr>
          <w:rFonts w:ascii="Times New Roman" w:hAnsi="Times New Roman"/>
          <w:b/>
          <w:szCs w:val="20"/>
        </w:rPr>
        <w:t xml:space="preserve"> the </w:t>
      </w:r>
      <w:r w:rsidRPr="00195225">
        <w:rPr>
          <w:rFonts w:ascii="Times New Roman" w:eastAsia="宋体" w:hAnsi="Times New Roman"/>
          <w:b/>
          <w:szCs w:val="20"/>
        </w:rPr>
        <w:t>first ON-OFF transmission</w:t>
      </w:r>
      <w:r>
        <w:rPr>
          <w:rFonts w:ascii="Times New Roman" w:hAnsi="Times New Roman"/>
          <w:b/>
          <w:szCs w:val="20"/>
        </w:rPr>
        <w:t>)</w:t>
      </w:r>
      <w:r w:rsidRPr="006E22F3">
        <w:rPr>
          <w:rFonts w:ascii="Times New Roman" w:eastAsia="宋体" w:hAnsi="Times New Roman"/>
          <w:b/>
          <w:bCs/>
          <w:szCs w:val="20"/>
          <w:lang w:eastAsia="zh-CN"/>
        </w:rPr>
        <w:t xml:space="preserve"> </w:t>
      </w:r>
      <w:r>
        <w:rPr>
          <w:rFonts w:ascii="Times New Roman" w:eastAsia="宋体" w:hAnsi="Times New Roman"/>
          <w:b/>
          <w:bCs/>
          <w:szCs w:val="20"/>
          <w:lang w:eastAsia="zh-CN"/>
        </w:rPr>
        <w:t>are</w:t>
      </w:r>
      <w:r>
        <w:rPr>
          <w:rFonts w:ascii="Times New Roman" w:eastAsia="宋体" w:hAnsi="Times New Roman" w:hint="eastAsia"/>
          <w:b/>
          <w:bCs/>
          <w:szCs w:val="20"/>
          <w:lang w:eastAsia="zh-CN"/>
        </w:rPr>
        <w:t xml:space="preserve"> with fixed length and aligned with the OFDM symbol </w:t>
      </w:r>
      <w:r>
        <w:rPr>
          <w:rFonts w:ascii="Times New Roman" w:eastAsia="宋体" w:hAnsi="Times New Roman"/>
          <w:b/>
          <w:bCs/>
          <w:szCs w:val="20"/>
          <w:lang w:eastAsia="zh-CN"/>
        </w:rPr>
        <w:t>boundary</w:t>
      </w:r>
      <w:r>
        <w:rPr>
          <w:rFonts w:ascii="Times New Roman" w:eastAsia="宋体" w:hAnsi="Times New Roman" w:hint="eastAsia"/>
          <w:b/>
          <w:bCs/>
          <w:szCs w:val="20"/>
          <w:lang w:eastAsia="zh-CN"/>
        </w:rPr>
        <w:t>.</w:t>
      </w:r>
    </w:p>
    <w:p w14:paraId="2FBAC778" w14:textId="6157AA4B" w:rsidR="00C20E85" w:rsidRPr="00FE2383" w:rsidRDefault="00C20E85" w:rsidP="00E16066">
      <w:pPr>
        <w:spacing w:beforeLines="50" w:before="120" w:afterLines="50" w:after="120"/>
        <w:jc w:val="both"/>
        <w:rPr>
          <w:rFonts w:ascii="Times New Roman" w:eastAsiaTheme="minorEastAsia" w:hAnsi="Times New Roman"/>
          <w:b/>
          <w:szCs w:val="20"/>
          <w:lang w:eastAsia="zh-CN"/>
        </w:rPr>
      </w:pP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p2 \h </w:instrText>
      </w:r>
      <w:r>
        <w:rPr>
          <w:rFonts w:ascii="Times New Roman" w:hAnsi="Times New Roman"/>
        </w:rPr>
      </w:r>
      <w:r>
        <w:rPr>
          <w:rFonts w:ascii="Times New Roman" w:hAnsi="Times New Roman"/>
        </w:rPr>
        <w:fldChar w:fldCharType="separate"/>
      </w:r>
      <w:r w:rsidRPr="00D308ED">
        <w:rPr>
          <w:rFonts w:ascii="Times New Roman" w:hAnsi="Times New Roman"/>
          <w:b/>
          <w:bCs/>
          <w:szCs w:val="20"/>
        </w:rPr>
        <w:t xml:space="preserve">Proposal </w:t>
      </w:r>
      <w:r>
        <w:rPr>
          <w:rFonts w:ascii="Times New Roman" w:hAnsi="Times New Roman"/>
          <w:b/>
          <w:bCs/>
          <w:noProof/>
          <w:szCs w:val="20"/>
        </w:rPr>
        <w:t>2</w:t>
      </w:r>
      <w:r w:rsidRPr="00D308ED">
        <w:rPr>
          <w:rFonts w:ascii="Times New Roman" w:hAnsi="Times New Roman"/>
          <w:b/>
          <w:bCs/>
          <w:szCs w:val="20"/>
        </w:rPr>
        <w:t xml:space="preserve">: </w:t>
      </w:r>
      <w:r w:rsidRPr="00F05C78">
        <w:rPr>
          <w:rFonts w:ascii="Times New Roman" w:eastAsia="宋体" w:hAnsi="Times New Roman"/>
          <w:b/>
          <w:bCs/>
          <w:szCs w:val="20"/>
          <w:lang w:eastAsia="zh-CN"/>
        </w:rPr>
        <w:t xml:space="preserve">To avoid confusion with PRDCH, at least one ON-OFF transmission after the ON-OFF transmission </w:t>
      </w:r>
      <w:r>
        <w:rPr>
          <w:rFonts w:ascii="Times New Roman" w:eastAsia="宋体" w:hAnsi="Times New Roman" w:hint="eastAsia"/>
          <w:b/>
          <w:bCs/>
          <w:szCs w:val="20"/>
          <w:lang w:eastAsia="zh-CN"/>
        </w:rPr>
        <w:t>for threshold setting</w:t>
      </w:r>
      <w:r w:rsidRPr="00F05C78">
        <w:rPr>
          <w:rFonts w:ascii="Times New Roman" w:eastAsia="宋体" w:hAnsi="Times New Roman"/>
          <w:b/>
          <w:bCs/>
          <w:szCs w:val="20"/>
          <w:lang w:eastAsia="zh-CN"/>
        </w:rPr>
        <w:t xml:space="preserve"> should violate the Manchester coding rule. For example, the ratio between ON and OFF can be larger than 1:</w:t>
      </w:r>
      <w:r>
        <w:rPr>
          <w:rFonts w:ascii="Times New Roman" w:eastAsia="宋体" w:hAnsi="Times New Roman" w:hint="eastAsia"/>
          <w:b/>
          <w:bCs/>
          <w:szCs w:val="20"/>
          <w:lang w:eastAsia="zh-CN"/>
        </w:rPr>
        <w:t>2 or 2:1.</w:t>
      </w:r>
    </w:p>
    <w:p w14:paraId="3738D28F" w14:textId="7C448DC7" w:rsidR="00C20E85" w:rsidRDefault="00C20E85" w:rsidP="00E16066">
      <w:pPr>
        <w:spacing w:beforeLines="50" w:before="120"/>
        <w:jc w:val="both"/>
        <w:rPr>
          <w:rFonts w:ascii="Times New Roman" w:eastAsiaTheme="minorEastAsia" w:hAnsi="Times New Roman"/>
          <w:b/>
          <w:bCs/>
          <w:szCs w:val="20"/>
          <w:lang w:eastAsia="zh-CN"/>
        </w:rPr>
      </w:pP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p3 \h </w:instrText>
      </w:r>
      <w:r>
        <w:rPr>
          <w:rFonts w:ascii="Times New Roman" w:hAnsi="Times New Roman"/>
        </w:rPr>
      </w:r>
      <w:r>
        <w:rPr>
          <w:rFonts w:ascii="Times New Roman" w:hAnsi="Times New Roman"/>
        </w:rPr>
        <w:fldChar w:fldCharType="separate"/>
      </w:r>
      <w:r w:rsidRPr="00D308ED">
        <w:rPr>
          <w:rFonts w:ascii="Times New Roman" w:hAnsi="Times New Roman"/>
          <w:b/>
          <w:bCs/>
          <w:szCs w:val="20"/>
        </w:rPr>
        <w:t xml:space="preserve">Proposal </w:t>
      </w:r>
      <w:r>
        <w:rPr>
          <w:rFonts w:ascii="Times New Roman" w:hAnsi="Times New Roman"/>
          <w:b/>
          <w:bCs/>
          <w:noProof/>
          <w:szCs w:val="20"/>
        </w:rPr>
        <w:t>3</w:t>
      </w:r>
      <w:r w:rsidRPr="00D308ED">
        <w:rPr>
          <w:rFonts w:ascii="Times New Roman" w:hAnsi="Times New Roman"/>
          <w:b/>
          <w:bCs/>
          <w:szCs w:val="20"/>
        </w:rPr>
        <w:t>:</w:t>
      </w:r>
      <w:r>
        <w:rPr>
          <w:rFonts w:ascii="Times New Roman" w:eastAsiaTheme="minorEastAsia" w:hAnsi="Times New Roman" w:hint="eastAsia"/>
          <w:b/>
          <w:bCs/>
          <w:szCs w:val="20"/>
          <w:lang w:eastAsia="zh-CN"/>
        </w:rPr>
        <w:t xml:space="preserve"> </w:t>
      </w:r>
    </w:p>
    <w:p w14:paraId="19F277A4" w14:textId="77777777" w:rsidR="00C20E85" w:rsidRPr="00C5643C" w:rsidRDefault="00C20E85" w:rsidP="00376010">
      <w:pPr>
        <w:pStyle w:val="af0"/>
        <w:numPr>
          <w:ilvl w:val="0"/>
          <w:numId w:val="33"/>
        </w:numPr>
        <w:ind w:firstLineChars="0"/>
        <w:rPr>
          <w:rFonts w:ascii="Times New Roman" w:eastAsiaTheme="minorEastAsia" w:hAnsi="Times New Roman"/>
          <w:b/>
          <w:bCs/>
          <w:szCs w:val="20"/>
        </w:rPr>
      </w:pPr>
      <w:r w:rsidRPr="00992E41">
        <w:rPr>
          <w:rFonts w:ascii="Times New Roman" w:hAnsi="Times New Roman"/>
          <w:b/>
          <w:szCs w:val="20"/>
        </w:rPr>
        <w:t xml:space="preserve">If </w:t>
      </w:r>
      <w:r w:rsidRPr="00195225">
        <w:rPr>
          <w:rFonts w:ascii="Times New Roman" w:hAnsi="Times New Roman"/>
          <w:b/>
          <w:szCs w:val="20"/>
        </w:rPr>
        <w:t xml:space="preserve">the start-indicator part includes a single-ON-OFF transmission, </w:t>
      </w:r>
      <w:r w:rsidRPr="00195225">
        <w:rPr>
          <w:rFonts w:ascii="Times New Roman" w:hAnsi="Times New Roman"/>
          <w:b/>
          <w:szCs w:val="20"/>
        </w:rPr>
        <w:tab/>
        <w:t>clock acquisition part should include at least one ON and/or OFF transmission with a fixed length and</w:t>
      </w:r>
      <w:r w:rsidRPr="00992E41">
        <w:rPr>
          <w:rFonts w:ascii="Times New Roman" w:hAnsi="Times New Roman"/>
          <w:b/>
          <w:szCs w:val="20"/>
        </w:rPr>
        <w:t xml:space="preserve"> aligned with the OFDM symbol </w:t>
      </w:r>
      <w:r w:rsidRPr="00195225">
        <w:rPr>
          <w:rFonts w:ascii="Times New Roman" w:hAnsi="Times New Roman"/>
          <w:b/>
          <w:szCs w:val="20"/>
        </w:rPr>
        <w:t>boundary</w:t>
      </w:r>
    </w:p>
    <w:p w14:paraId="05E49131" w14:textId="77777777" w:rsidR="00C20E85" w:rsidRPr="00195225" w:rsidRDefault="00C20E85" w:rsidP="00C5643C">
      <w:pPr>
        <w:pStyle w:val="af0"/>
        <w:numPr>
          <w:ilvl w:val="0"/>
          <w:numId w:val="33"/>
        </w:numPr>
        <w:ind w:firstLineChars="0"/>
        <w:rPr>
          <w:rFonts w:ascii="Times New Roman" w:eastAsiaTheme="minorEastAsia" w:hAnsi="Times New Roman"/>
          <w:b/>
          <w:szCs w:val="20"/>
        </w:rPr>
      </w:pPr>
      <w:r w:rsidRPr="00195225">
        <w:rPr>
          <w:rFonts w:ascii="Times New Roman" w:hAnsi="Times New Roman"/>
          <w:b/>
          <w:szCs w:val="20"/>
        </w:rPr>
        <w:t xml:space="preserve">If the start-indicator part includes multiple-ON-OFF transmission, where at least some of ON and/or OFF transmissions after the </w:t>
      </w:r>
      <w:r w:rsidRPr="006E22F3">
        <w:rPr>
          <w:rFonts w:ascii="Times New Roman" w:hAnsi="Times New Roman"/>
          <w:b/>
          <w:szCs w:val="20"/>
        </w:rPr>
        <w:t xml:space="preserve">ON-OFF transmission for threshold setting </w:t>
      </w:r>
      <w:r>
        <w:rPr>
          <w:rFonts w:ascii="Times New Roman" w:hAnsi="Times New Roman" w:hint="eastAsia"/>
          <w:b/>
          <w:szCs w:val="20"/>
        </w:rPr>
        <w:t>(</w:t>
      </w:r>
      <w:r>
        <w:rPr>
          <w:rFonts w:ascii="Times New Roman" w:hAnsi="Times New Roman"/>
          <w:b/>
          <w:szCs w:val="20"/>
        </w:rPr>
        <w:t>e.g.,</w:t>
      </w:r>
      <w:r w:rsidRPr="00195225">
        <w:rPr>
          <w:rFonts w:ascii="Times New Roman" w:hAnsi="Times New Roman"/>
          <w:b/>
          <w:szCs w:val="20"/>
        </w:rPr>
        <w:t xml:space="preserve"> the first ON-OFF transmission</w:t>
      </w:r>
      <w:r>
        <w:rPr>
          <w:rFonts w:ascii="Times New Roman" w:hAnsi="Times New Roman" w:hint="eastAsia"/>
          <w:b/>
          <w:szCs w:val="20"/>
        </w:rPr>
        <w:t>)</w:t>
      </w:r>
      <w:r w:rsidRPr="00195225">
        <w:rPr>
          <w:rFonts w:ascii="Times New Roman" w:hAnsi="Times New Roman"/>
          <w:b/>
          <w:szCs w:val="20"/>
        </w:rPr>
        <w:t xml:space="preserve"> are with fixed length and </w:t>
      </w:r>
      <w:r w:rsidRPr="00992E41">
        <w:rPr>
          <w:rFonts w:ascii="Times New Roman" w:hAnsi="Times New Roman"/>
          <w:b/>
          <w:szCs w:val="20"/>
        </w:rPr>
        <w:t xml:space="preserve">aligned with the OFDM symbol </w:t>
      </w:r>
      <w:r w:rsidRPr="00195225">
        <w:rPr>
          <w:rFonts w:ascii="Times New Roman" w:hAnsi="Times New Roman"/>
          <w:b/>
          <w:szCs w:val="20"/>
        </w:rPr>
        <w:t xml:space="preserve">boundary, the clock acquisition part </w:t>
      </w:r>
      <w:r>
        <w:rPr>
          <w:rFonts w:ascii="Times New Roman" w:hAnsi="Times New Roman" w:hint="eastAsia"/>
          <w:b/>
          <w:bCs/>
          <w:szCs w:val="20"/>
        </w:rPr>
        <w:t xml:space="preserve">can </w:t>
      </w:r>
      <w:r w:rsidRPr="00992E41">
        <w:rPr>
          <w:rFonts w:ascii="Times New Roman" w:hAnsi="Times New Roman"/>
          <w:b/>
          <w:szCs w:val="20"/>
        </w:rPr>
        <w:t xml:space="preserve">only include a </w:t>
      </w:r>
      <w:r w:rsidRPr="00195225">
        <w:rPr>
          <w:rFonts w:ascii="Times New Roman" w:hAnsi="Times New Roman"/>
          <w:b/>
          <w:szCs w:val="20"/>
        </w:rPr>
        <w:t>set of chips for OOK chip duration determination.</w:t>
      </w:r>
    </w:p>
    <w:p w14:paraId="225BD5DD" w14:textId="7CEA8992" w:rsidR="00C20E85" w:rsidRPr="009C7737" w:rsidRDefault="00C20E85" w:rsidP="00E16066">
      <w:pPr>
        <w:spacing w:before="120" w:after="120"/>
        <w:jc w:val="both"/>
        <w:rPr>
          <w:rFonts w:ascii="Times New Roman" w:eastAsiaTheme="minorEastAsia" w:hAnsi="Times New Roman"/>
          <w:b/>
          <w:color w:val="000000"/>
          <w:szCs w:val="20"/>
          <w:lang w:eastAsia="zh-CN"/>
        </w:rPr>
      </w:pP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p4 \h </w:instrText>
      </w:r>
      <w:r>
        <w:rPr>
          <w:rFonts w:ascii="Times New Roman" w:hAnsi="Times New Roman"/>
        </w:rPr>
      </w:r>
      <w:r>
        <w:rPr>
          <w:rFonts w:ascii="Times New Roman" w:hAnsi="Times New Roman"/>
        </w:rPr>
        <w:fldChar w:fldCharType="separate"/>
      </w:r>
      <w:r w:rsidRPr="009C7737">
        <w:rPr>
          <w:rFonts w:ascii="Times New Roman" w:eastAsia="等线" w:hAnsi="Times New Roman"/>
          <w:b/>
          <w:szCs w:val="20"/>
        </w:rPr>
        <w:t xml:space="preserve">Proposal </w:t>
      </w:r>
      <w:r>
        <w:rPr>
          <w:rFonts w:ascii="Times New Roman" w:hAnsi="Times New Roman"/>
          <w:b/>
          <w:bCs/>
          <w:noProof/>
          <w:szCs w:val="20"/>
        </w:rPr>
        <w:t>4</w:t>
      </w:r>
      <w:r w:rsidRPr="009C7737">
        <w:rPr>
          <w:rFonts w:ascii="Times New Roman" w:eastAsia="等线" w:hAnsi="Times New Roman"/>
          <w:b/>
          <w:szCs w:val="20"/>
        </w:rPr>
        <w:t xml:space="preserve">: </w:t>
      </w:r>
      <w:r w:rsidRPr="009C7737">
        <w:rPr>
          <w:rFonts w:ascii="Times New Roman" w:hAnsi="Times New Roman"/>
          <w:b/>
          <w:color w:val="000000"/>
          <w:szCs w:val="20"/>
        </w:rPr>
        <w:t xml:space="preserve">For OOK chip duration determination, </w:t>
      </w:r>
      <w:r>
        <w:rPr>
          <w:rFonts w:ascii="Times New Roman" w:eastAsiaTheme="minorEastAsia" w:hAnsi="Times New Roman"/>
          <w:b/>
          <w:color w:val="000000"/>
          <w:szCs w:val="20"/>
          <w:lang w:eastAsia="zh-CN"/>
        </w:rPr>
        <w:t>support</w:t>
      </w:r>
      <w:r>
        <w:rPr>
          <w:rFonts w:ascii="Times New Roman" w:eastAsiaTheme="minorEastAsia" w:hAnsi="Times New Roman" w:hint="eastAsia"/>
          <w:b/>
          <w:color w:val="000000"/>
          <w:szCs w:val="20"/>
          <w:lang w:eastAsia="zh-CN"/>
        </w:rPr>
        <w:t xml:space="preserve"> Option1 where the d</w:t>
      </w:r>
      <w:r w:rsidRPr="009C7737">
        <w:rPr>
          <w:rFonts w:ascii="Times New Roman" w:eastAsiaTheme="minorEastAsia" w:hAnsi="Times New Roman"/>
          <w:b/>
          <w:color w:val="000000"/>
          <w:szCs w:val="20"/>
          <w:lang w:eastAsia="zh-CN"/>
        </w:rPr>
        <w:t xml:space="preserve">uration of the clock-acquisition part is variable for different M values, </w:t>
      </w:r>
      <w:proofErr w:type="gramStart"/>
      <w:r w:rsidRPr="009C7737">
        <w:rPr>
          <w:rFonts w:ascii="Times New Roman" w:eastAsiaTheme="minorEastAsia" w:hAnsi="Times New Roman"/>
          <w:b/>
          <w:color w:val="000000"/>
          <w:szCs w:val="20"/>
          <w:lang w:eastAsia="zh-CN"/>
        </w:rPr>
        <w:t>i.e.</w:t>
      </w:r>
      <w:proofErr w:type="gramEnd"/>
      <w:r w:rsidRPr="009C7737">
        <w:rPr>
          <w:rFonts w:ascii="Times New Roman" w:eastAsiaTheme="minorEastAsia" w:hAnsi="Times New Roman"/>
          <w:b/>
          <w:color w:val="000000"/>
          <w:szCs w:val="20"/>
          <w:lang w:eastAsia="zh-CN"/>
        </w:rPr>
        <w:t xml:space="preserve"> the duration becomes shorter with increasing value of M</w:t>
      </w:r>
      <w:r>
        <w:rPr>
          <w:rFonts w:ascii="Times New Roman" w:eastAsiaTheme="minorEastAsia" w:hAnsi="Times New Roman" w:hint="eastAsia"/>
          <w:b/>
          <w:color w:val="000000"/>
          <w:szCs w:val="20"/>
          <w:lang w:eastAsia="zh-CN"/>
        </w:rPr>
        <w:t>. A same set of ON-OFF transmissions are included for all M values</w:t>
      </w:r>
      <w:r w:rsidRPr="009C7737">
        <w:rPr>
          <w:rFonts w:ascii="Times New Roman" w:eastAsiaTheme="minorEastAsia" w:hAnsi="Times New Roman" w:hint="eastAsia"/>
          <w:b/>
          <w:color w:val="000000"/>
          <w:szCs w:val="20"/>
          <w:lang w:eastAsia="zh-CN"/>
        </w:rPr>
        <w:t>.</w:t>
      </w:r>
    </w:p>
    <w:p w14:paraId="1B2DCDAB" w14:textId="445D27FC" w:rsidR="00C20E85" w:rsidRDefault="00C20E85" w:rsidP="00BF40AB">
      <w:pPr>
        <w:spacing w:before="120" w:after="120"/>
        <w:jc w:val="both"/>
        <w:rPr>
          <w:rFonts w:ascii="Times New Roman" w:eastAsiaTheme="minorEastAsia" w:hAnsi="Times New Roman"/>
          <w:b/>
          <w:color w:val="000000"/>
          <w:szCs w:val="20"/>
          <w:lang w:eastAsia="zh-CN"/>
        </w:rPr>
      </w:pP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p5 \h </w:instrText>
      </w:r>
      <w:r>
        <w:rPr>
          <w:rFonts w:ascii="Times New Roman" w:hAnsi="Times New Roman"/>
        </w:rPr>
      </w:r>
      <w:r>
        <w:rPr>
          <w:rFonts w:ascii="Times New Roman" w:hAnsi="Times New Roman"/>
        </w:rPr>
        <w:fldChar w:fldCharType="separate"/>
      </w:r>
      <w:r w:rsidRPr="00E625CA">
        <w:rPr>
          <w:rFonts w:ascii="Times New Roman" w:eastAsia="等线" w:hAnsi="Times New Roman"/>
          <w:b/>
          <w:szCs w:val="20"/>
        </w:rPr>
        <w:t xml:space="preserve">Proposal </w:t>
      </w:r>
      <w:r>
        <w:rPr>
          <w:rFonts w:ascii="Times New Roman" w:hAnsi="Times New Roman"/>
          <w:b/>
          <w:noProof/>
          <w:szCs w:val="20"/>
        </w:rPr>
        <w:t>5</w:t>
      </w:r>
      <w:r w:rsidRPr="00E625CA">
        <w:rPr>
          <w:rFonts w:ascii="Times New Roman" w:eastAsia="等线" w:hAnsi="Times New Roman"/>
          <w:b/>
          <w:szCs w:val="20"/>
        </w:rPr>
        <w:t xml:space="preserve">: </w:t>
      </w:r>
      <w:r w:rsidRPr="00603DD3">
        <w:rPr>
          <w:rFonts w:ascii="Times New Roman" w:eastAsia="等线" w:hAnsi="Times New Roman"/>
          <w:b/>
          <w:bCs/>
          <w:szCs w:val="20"/>
        </w:rPr>
        <w:t>For the clock-acquisition part of the R2D time acquisition signal for OOK chip duration determination, 2</w:t>
      </w:r>
      <w:r w:rsidRPr="00603DD3">
        <w:rPr>
          <w:rFonts w:ascii="Times New Roman" w:eastAsia="等线" w:hAnsi="Times New Roman"/>
          <w:b/>
          <w:bCs/>
          <w:szCs w:val="20"/>
          <w:vertAlign w:val="superscript"/>
        </w:rPr>
        <w:t xml:space="preserve">n </w:t>
      </w:r>
      <w:r w:rsidRPr="00603DD3">
        <w:rPr>
          <w:rFonts w:ascii="Times New Roman" w:eastAsia="等线" w:hAnsi="Times New Roman"/>
          <w:b/>
          <w:bCs/>
          <w:szCs w:val="20"/>
        </w:rPr>
        <w:t>ON-OFF transmission are included, where n&gt;=2</w:t>
      </w:r>
      <w:r w:rsidRPr="00E625CA">
        <w:rPr>
          <w:rFonts w:ascii="Times New Roman" w:eastAsiaTheme="minorEastAsia" w:hAnsi="Times New Roman" w:hint="eastAsia"/>
          <w:b/>
          <w:color w:val="000000"/>
          <w:szCs w:val="20"/>
          <w:lang w:eastAsia="zh-CN"/>
        </w:rPr>
        <w:t>.</w:t>
      </w:r>
    </w:p>
    <w:p w14:paraId="3748C4BD" w14:textId="707BD6CD" w:rsidR="00C20E85" w:rsidRPr="008604CE" w:rsidRDefault="00C20E85" w:rsidP="00E16066">
      <w:pPr>
        <w:spacing w:before="120" w:after="120"/>
        <w:jc w:val="both"/>
        <w:rPr>
          <w:rFonts w:ascii="Times New Roman" w:eastAsiaTheme="minorEastAsia" w:hAnsi="Times New Roman"/>
          <w:b/>
          <w:color w:val="000000"/>
          <w:szCs w:val="20"/>
          <w:lang w:eastAsia="zh-CN"/>
        </w:rPr>
      </w:pP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p6 \h </w:instrText>
      </w:r>
      <w:r>
        <w:rPr>
          <w:rFonts w:ascii="Times New Roman" w:hAnsi="Times New Roman"/>
        </w:rPr>
      </w:r>
      <w:r>
        <w:rPr>
          <w:rFonts w:ascii="Times New Roman" w:hAnsi="Times New Roman"/>
        </w:rPr>
        <w:fldChar w:fldCharType="separate"/>
      </w:r>
      <w:r w:rsidRPr="008604CE">
        <w:rPr>
          <w:rFonts w:ascii="Times New Roman" w:eastAsia="等线" w:hAnsi="Times New Roman"/>
          <w:b/>
          <w:szCs w:val="20"/>
        </w:rPr>
        <w:t xml:space="preserve">Proposal </w:t>
      </w:r>
      <w:r>
        <w:rPr>
          <w:rFonts w:ascii="Times New Roman" w:hAnsi="Times New Roman"/>
          <w:b/>
          <w:bCs/>
          <w:noProof/>
          <w:szCs w:val="20"/>
        </w:rPr>
        <w:t>6</w:t>
      </w:r>
      <w:r w:rsidRPr="008604CE">
        <w:rPr>
          <w:rFonts w:ascii="Times New Roman" w:eastAsia="等线" w:hAnsi="Times New Roman"/>
          <w:b/>
          <w:szCs w:val="20"/>
        </w:rPr>
        <w:t xml:space="preserve">: </w:t>
      </w:r>
      <w:r w:rsidRPr="008604CE">
        <w:rPr>
          <w:rFonts w:ascii="Times New Roman" w:hAnsi="Times New Roman"/>
          <w:b/>
          <w:color w:val="000000"/>
          <w:szCs w:val="20"/>
        </w:rPr>
        <w:t xml:space="preserve">For R2D, </w:t>
      </w:r>
      <w:r w:rsidRPr="008604CE">
        <w:rPr>
          <w:rFonts w:ascii="Times New Roman" w:eastAsiaTheme="minorEastAsia" w:hAnsi="Times New Roman" w:hint="eastAsia"/>
          <w:b/>
          <w:color w:val="000000"/>
          <w:szCs w:val="20"/>
          <w:lang w:eastAsia="zh-CN"/>
        </w:rPr>
        <w:t xml:space="preserve">the M value determined based on </w:t>
      </w:r>
      <w:r w:rsidRPr="008604CE">
        <w:rPr>
          <w:rFonts w:ascii="Times New Roman" w:hAnsi="Times New Roman"/>
          <w:b/>
          <w:color w:val="000000"/>
          <w:szCs w:val="20"/>
        </w:rPr>
        <w:t>the clock</w:t>
      </w:r>
      <w:r w:rsidRPr="008604CE">
        <w:rPr>
          <w:rFonts w:ascii="Times New Roman" w:eastAsiaTheme="minorEastAsia" w:hAnsi="Times New Roman"/>
          <w:b/>
          <w:color w:val="000000"/>
          <w:szCs w:val="20"/>
          <w:lang w:eastAsia="zh-CN"/>
        </w:rPr>
        <w:t xml:space="preserve"> </w:t>
      </w:r>
      <w:r w:rsidRPr="008604CE">
        <w:rPr>
          <w:rFonts w:ascii="Times New Roman" w:hAnsi="Times New Roman"/>
          <w:b/>
          <w:color w:val="000000"/>
          <w:szCs w:val="20"/>
        </w:rPr>
        <w:t xml:space="preserve">acquisition part of the R2D time acquisition signal </w:t>
      </w:r>
      <w:r w:rsidRPr="008604CE" w:rsidDel="006C40FC">
        <w:rPr>
          <w:rFonts w:ascii="Times New Roman" w:eastAsiaTheme="minorEastAsia" w:hAnsi="Times New Roman"/>
          <w:b/>
          <w:color w:val="000000"/>
          <w:szCs w:val="20"/>
          <w:lang w:eastAsia="zh-CN"/>
        </w:rPr>
        <w:t>is</w:t>
      </w:r>
      <w:r w:rsidRPr="008604CE" w:rsidDel="006C40FC">
        <w:rPr>
          <w:rFonts w:ascii="Times New Roman" w:hAnsi="Times New Roman"/>
          <w:b/>
          <w:color w:val="000000"/>
          <w:szCs w:val="20"/>
        </w:rPr>
        <w:t xml:space="preserve"> </w:t>
      </w:r>
      <w:r w:rsidRPr="008604CE">
        <w:rPr>
          <w:rFonts w:ascii="Times New Roman" w:hAnsi="Times New Roman"/>
          <w:b/>
          <w:color w:val="000000"/>
          <w:szCs w:val="20"/>
        </w:rPr>
        <w:t>for both the data and control information transmitted in the subsequent PRDC</w:t>
      </w:r>
      <w:r w:rsidRPr="008604CE">
        <w:rPr>
          <w:rFonts w:ascii="Times New Roman" w:eastAsiaTheme="minorEastAsia" w:hAnsi="Times New Roman" w:hint="eastAsia"/>
          <w:b/>
          <w:color w:val="000000"/>
          <w:szCs w:val="20"/>
          <w:lang w:eastAsia="zh-CN"/>
        </w:rPr>
        <w:t>H.</w:t>
      </w:r>
    </w:p>
    <w:p w14:paraId="14DF817A" w14:textId="335C5C4D" w:rsidR="00C20E85" w:rsidRPr="00A37011" w:rsidRDefault="00C20E85" w:rsidP="00E16066">
      <w:pPr>
        <w:spacing w:before="120" w:after="120" w:line="276" w:lineRule="auto"/>
        <w:jc w:val="both"/>
        <w:rPr>
          <w:rFonts w:ascii="Times New Roman" w:eastAsia="等线" w:hAnsi="Times New Roman"/>
          <w:b/>
          <w:szCs w:val="20"/>
          <w:lang w:val="en-GB" w:eastAsia="zh-CN"/>
        </w:rPr>
      </w:pP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o1 \h </w:instrText>
      </w:r>
      <w:r>
        <w:rPr>
          <w:rFonts w:ascii="Times New Roman" w:hAnsi="Times New Roman"/>
        </w:rPr>
      </w:r>
      <w:r>
        <w:rPr>
          <w:rFonts w:ascii="Times New Roman" w:hAnsi="Times New Roman"/>
        </w:rPr>
        <w:fldChar w:fldCharType="separate"/>
      </w:r>
      <w:r w:rsidRPr="00AA6DA0">
        <w:rPr>
          <w:rFonts w:ascii="Times New Roman" w:hAnsi="Times New Roman"/>
          <w:b/>
        </w:rPr>
        <w:t xml:space="preserve">Observation </w:t>
      </w:r>
      <w:r>
        <w:rPr>
          <w:rFonts w:ascii="Times New Roman" w:hAnsi="Times New Roman"/>
          <w:b/>
          <w:noProof/>
        </w:rPr>
        <w:t>1</w:t>
      </w:r>
      <w:r w:rsidRPr="00AA6DA0">
        <w:rPr>
          <w:rFonts w:ascii="Times New Roman" w:eastAsia="等线" w:hAnsi="Times New Roman"/>
          <w:b/>
          <w:szCs w:val="20"/>
          <w:lang w:val="en-GB" w:eastAsia="zh-CN"/>
        </w:rPr>
        <w:t xml:space="preserve">: </w:t>
      </w:r>
      <w:r>
        <w:rPr>
          <w:rFonts w:ascii="Times New Roman" w:eastAsia="等线" w:hAnsi="Times New Roman" w:hint="eastAsia"/>
          <w:b/>
          <w:szCs w:val="20"/>
          <w:lang w:val="en-GB" w:eastAsia="zh-CN"/>
        </w:rPr>
        <w:t>T</w:t>
      </w:r>
      <w:r w:rsidRPr="007B55DE">
        <w:rPr>
          <w:rFonts w:ascii="Times New Roman" w:eastAsia="等线" w:hAnsi="Times New Roman"/>
          <w:b/>
          <w:szCs w:val="20"/>
          <w:lang w:val="en-GB" w:eastAsia="zh-CN"/>
        </w:rPr>
        <w:t xml:space="preserve">he R2D </w:t>
      </w:r>
      <w:proofErr w:type="spellStart"/>
      <w:r w:rsidRPr="007B55DE">
        <w:rPr>
          <w:rFonts w:ascii="Times New Roman" w:eastAsia="等线" w:hAnsi="Times New Roman"/>
          <w:b/>
          <w:szCs w:val="20"/>
          <w:lang w:val="en-GB" w:eastAsia="zh-CN"/>
        </w:rPr>
        <w:t>postamble</w:t>
      </w:r>
      <w:proofErr w:type="spellEnd"/>
      <w:r w:rsidRPr="00A37011">
        <w:rPr>
          <w:rFonts w:ascii="Times New Roman" w:eastAsia="等线" w:hAnsi="Times New Roman" w:hint="eastAsia"/>
          <w:b/>
          <w:szCs w:val="20"/>
          <w:lang w:val="en-GB" w:eastAsia="zh-CN"/>
        </w:rPr>
        <w:t xml:space="preserve"> used for </w:t>
      </w:r>
      <w:r w:rsidRPr="00C5643C">
        <w:rPr>
          <w:rFonts w:ascii="Times New Roman" w:eastAsia="宋体" w:hAnsi="Times New Roman"/>
          <w:b/>
          <w:szCs w:val="20"/>
          <w:lang w:eastAsia="zh-CN"/>
        </w:rPr>
        <w:t xml:space="preserve">timing acquisition for R2D transmission is not necessary for Rel-19 AIoT. </w:t>
      </w:r>
    </w:p>
    <w:p w14:paraId="78944790" w14:textId="35DE23F1" w:rsidR="00C20E85" w:rsidRPr="003E67F8" w:rsidRDefault="00C20E85" w:rsidP="00E16066">
      <w:pPr>
        <w:spacing w:beforeLines="50" w:before="120" w:afterLines="50" w:after="120"/>
        <w:jc w:val="both"/>
        <w:rPr>
          <w:rFonts w:ascii="Times New Roman" w:eastAsia="宋体" w:hAnsi="Times New Roman"/>
          <w:b/>
          <w:bCs/>
          <w:szCs w:val="20"/>
          <w:lang w:eastAsia="zh-CN"/>
        </w:rPr>
      </w:pP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p7 \h </w:instrText>
      </w:r>
      <w:r>
        <w:rPr>
          <w:rFonts w:ascii="Times New Roman" w:hAnsi="Times New Roman"/>
        </w:rPr>
      </w:r>
      <w:r>
        <w:rPr>
          <w:rFonts w:ascii="Times New Roman" w:hAnsi="Times New Roman"/>
        </w:rPr>
        <w:fldChar w:fldCharType="separate"/>
      </w:r>
      <w:r w:rsidRPr="00D308ED">
        <w:rPr>
          <w:rFonts w:ascii="Times New Roman" w:hAnsi="Times New Roman"/>
          <w:b/>
          <w:bCs/>
          <w:szCs w:val="20"/>
        </w:rPr>
        <w:t xml:space="preserve">Proposal </w:t>
      </w:r>
      <w:r>
        <w:rPr>
          <w:rFonts w:ascii="Times New Roman" w:hAnsi="Times New Roman"/>
          <w:b/>
          <w:bCs/>
          <w:noProof/>
          <w:szCs w:val="20"/>
        </w:rPr>
        <w:t>7</w:t>
      </w:r>
      <w:r w:rsidRPr="00D308ED">
        <w:rPr>
          <w:rFonts w:ascii="Times New Roman" w:hAnsi="Times New Roman"/>
          <w:b/>
          <w:bCs/>
          <w:szCs w:val="20"/>
        </w:rPr>
        <w:t xml:space="preserve">: </w:t>
      </w:r>
      <w:r w:rsidRPr="00625E52">
        <w:rPr>
          <w:rFonts w:ascii="Times New Roman" w:eastAsia="宋体" w:hAnsi="Times New Roman"/>
          <w:b/>
          <w:bCs/>
          <w:szCs w:val="20"/>
          <w:lang w:eastAsia="zh-CN"/>
        </w:rPr>
        <w:t>The end of PRDCH transmission that is determined or derived by the R2D control information</w:t>
      </w:r>
      <w:r>
        <w:rPr>
          <w:rFonts w:ascii="Times New Roman" w:eastAsia="宋体" w:hAnsi="Times New Roman"/>
          <w:b/>
          <w:bCs/>
          <w:szCs w:val="20"/>
        </w:rPr>
        <w:t>.</w:t>
      </w:r>
    </w:p>
    <w:p w14:paraId="5D327FDE" w14:textId="0C5418AC" w:rsidR="00E25540" w:rsidRPr="00E25540" w:rsidRDefault="00C20E85" w:rsidP="00E25540">
      <w:pPr>
        <w:spacing w:after="120"/>
        <w:jc w:val="both"/>
        <w:rPr>
          <w:rFonts w:ascii="Times New Roman" w:eastAsia="宋体" w:hAnsi="Times New Roman"/>
          <w:u w:val="single"/>
        </w:rPr>
      </w:pPr>
      <w:r>
        <w:rPr>
          <w:rFonts w:ascii="Times New Roman" w:hAnsi="Times New Roman"/>
        </w:rPr>
        <w:fldChar w:fldCharType="end"/>
      </w:r>
      <w:r w:rsidR="00E25540">
        <w:rPr>
          <w:rFonts w:ascii="Times New Roman" w:eastAsia="宋体" w:hAnsi="Times New Roman"/>
          <w:u w:val="single"/>
          <w:lang w:eastAsia="zh-CN"/>
        </w:rPr>
        <w:t>D2R</w:t>
      </w:r>
      <w:r w:rsidR="00E25540" w:rsidRPr="00E25540">
        <w:rPr>
          <w:rFonts w:ascii="Times New Roman" w:eastAsia="宋体" w:hAnsi="Times New Roman" w:hint="eastAsia"/>
          <w:u w:val="single"/>
          <w:lang w:eastAsia="zh-CN"/>
        </w:rPr>
        <w:t>:</w:t>
      </w:r>
    </w:p>
    <w:p w14:paraId="25F88925" w14:textId="2E46B243" w:rsidR="00C20E85" w:rsidRDefault="00C20E85" w:rsidP="00E16066">
      <w:pPr>
        <w:adjustRightInd w:val="0"/>
        <w:snapToGrid w:val="0"/>
        <w:spacing w:beforeLines="50" w:before="120" w:afterLines="50" w:after="120"/>
        <w:jc w:val="both"/>
        <w:rPr>
          <w:rFonts w:ascii="Times New Roman" w:eastAsia="等线" w:hAnsi="Times New Roman"/>
          <w:b/>
          <w:szCs w:val="20"/>
          <w:lang w:val="en-GB" w:eastAsia="zh-CN"/>
        </w:rPr>
      </w:pPr>
      <w:r>
        <w:rPr>
          <w:rFonts w:ascii="Times New Roman" w:hAnsi="Times New Roman"/>
        </w:rPr>
        <w:fldChar w:fldCharType="begin"/>
      </w:r>
      <w:r>
        <w:rPr>
          <w:rFonts w:ascii="Times New Roman" w:hAnsi="Times New Roman"/>
        </w:rPr>
        <w:instrText xml:space="preserve"> REF o2 \h </w:instrText>
      </w:r>
      <w:r>
        <w:rPr>
          <w:rFonts w:ascii="Times New Roman" w:hAnsi="Times New Roman"/>
        </w:rPr>
      </w:r>
      <w:r>
        <w:rPr>
          <w:rFonts w:ascii="Times New Roman" w:hAnsi="Times New Roman"/>
        </w:rPr>
        <w:fldChar w:fldCharType="separate"/>
      </w:r>
      <w:r w:rsidRPr="00AA6DA0">
        <w:rPr>
          <w:rFonts w:ascii="Times New Roman" w:hAnsi="Times New Roman"/>
          <w:b/>
        </w:rPr>
        <w:t xml:space="preserve">Observation </w:t>
      </w:r>
      <w:r>
        <w:rPr>
          <w:rFonts w:ascii="Times New Roman" w:hAnsi="Times New Roman"/>
          <w:b/>
          <w:noProof/>
        </w:rPr>
        <w:t>2</w:t>
      </w:r>
      <w:r>
        <w:rPr>
          <w:rFonts w:ascii="Times New Roman" w:eastAsia="等线" w:hAnsi="Times New Roman"/>
          <w:b/>
        </w:rPr>
        <w:t>:</w:t>
      </w:r>
      <w:r>
        <w:rPr>
          <w:rFonts w:ascii="Times New Roman" w:eastAsia="等线" w:hAnsi="Times New Roman"/>
          <w:b/>
          <w:szCs w:val="20"/>
          <w:lang w:val="en-GB" w:eastAsia="zh-CN"/>
        </w:rPr>
        <w:t xml:space="preserve"> </w:t>
      </w:r>
      <w:r>
        <w:rPr>
          <w:rFonts w:ascii="Times New Roman" w:eastAsia="宋体" w:hAnsi="Times New Roman"/>
          <w:b/>
          <w:bCs/>
          <w:szCs w:val="20"/>
        </w:rPr>
        <w:t xml:space="preserve"> The amble options should be evaluated assuming fading channel for both CW2D link and D2R link.</w:t>
      </w:r>
      <w:r w:rsidRPr="00EC3358">
        <w:rPr>
          <w:rFonts w:ascii="Times New Roman" w:eastAsia="宋体" w:hAnsi="Times New Roman"/>
          <w:b/>
          <w:szCs w:val="20"/>
        </w:rPr>
        <w:t xml:space="preserve"> </w:t>
      </w:r>
      <w:r w:rsidRPr="00EC3358">
        <w:rPr>
          <w:rFonts w:ascii="Times New Roman" w:eastAsia="等线" w:hAnsi="Times New Roman"/>
          <w:b/>
          <w:szCs w:val="20"/>
          <w:lang w:val="en-GB" w:eastAsia="zh-CN"/>
        </w:rPr>
        <w:t xml:space="preserve">Otherwise, parameters for ambles, e.g., density and sequence length, </w:t>
      </w:r>
      <w:r w:rsidRPr="00EC3358">
        <w:rPr>
          <w:rFonts w:ascii="Times New Roman" w:eastAsia="等线" w:hAnsi="Times New Roman" w:hint="eastAsia"/>
          <w:b/>
          <w:szCs w:val="20"/>
          <w:lang w:val="en-GB" w:eastAsia="zh-CN"/>
        </w:rPr>
        <w:t>m</w:t>
      </w:r>
      <w:r w:rsidRPr="00EC3358">
        <w:rPr>
          <w:rFonts w:ascii="Times New Roman" w:eastAsia="等线" w:hAnsi="Times New Roman"/>
          <w:b/>
          <w:szCs w:val="20"/>
          <w:lang w:val="en-GB" w:eastAsia="zh-CN"/>
        </w:rPr>
        <w:t>ay be underestimated if fading channel is considered only for D2R link.</w:t>
      </w:r>
    </w:p>
    <w:p w14:paraId="270A17A1" w14:textId="37014F65" w:rsidR="00C20E85" w:rsidRDefault="00C20E85" w:rsidP="002D60B7">
      <w:pPr>
        <w:adjustRightInd w:val="0"/>
        <w:snapToGrid w:val="0"/>
        <w:spacing w:beforeLines="50" w:before="120" w:afterLines="50" w:after="120"/>
        <w:jc w:val="both"/>
        <w:rPr>
          <w:rFonts w:ascii="Times New Roman" w:eastAsia="等线" w:hAnsi="Times New Roman"/>
          <w:b/>
          <w:szCs w:val="20"/>
          <w:lang w:val="en-GB" w:eastAsia="zh-CN"/>
        </w:rPr>
      </w:pP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o3 \h </w:instrText>
      </w:r>
      <w:r>
        <w:rPr>
          <w:rFonts w:ascii="Times New Roman" w:hAnsi="Times New Roman"/>
        </w:rPr>
      </w:r>
      <w:r>
        <w:rPr>
          <w:rFonts w:ascii="Times New Roman" w:hAnsi="Times New Roman"/>
        </w:rPr>
        <w:fldChar w:fldCharType="separate"/>
      </w:r>
      <w:r w:rsidRPr="00AA6DA0">
        <w:rPr>
          <w:rFonts w:ascii="Times New Roman" w:hAnsi="Times New Roman"/>
          <w:b/>
        </w:rPr>
        <w:t xml:space="preserve">Observation </w:t>
      </w:r>
      <w:r>
        <w:rPr>
          <w:rFonts w:ascii="Times New Roman" w:hAnsi="Times New Roman"/>
          <w:b/>
          <w:noProof/>
        </w:rPr>
        <w:t>3</w:t>
      </w:r>
      <w:r>
        <w:rPr>
          <w:rFonts w:ascii="Times New Roman" w:eastAsia="等线" w:hAnsi="Times New Roman"/>
          <w:b/>
          <w:szCs w:val="20"/>
          <w:lang w:val="en-GB" w:eastAsia="zh-CN"/>
        </w:rPr>
        <w:t xml:space="preserve">: </w:t>
      </w:r>
      <w:r w:rsidRPr="005E3AD5">
        <w:rPr>
          <w:rFonts w:ascii="Times New Roman" w:eastAsia="等线" w:hAnsi="Times New Roman"/>
          <w:b/>
          <w:bCs/>
          <w:szCs w:val="20"/>
          <w:lang w:val="en-GB" w:eastAsia="zh-CN"/>
        </w:rPr>
        <w:t xml:space="preserve">With coarse SFO estimation </w:t>
      </w:r>
      <w:r>
        <w:rPr>
          <w:rFonts w:ascii="Times New Roman" w:eastAsia="等线" w:hAnsi="Times New Roman"/>
          <w:b/>
          <w:bCs/>
          <w:szCs w:val="20"/>
          <w:lang w:val="en-GB" w:eastAsia="zh-CN"/>
        </w:rPr>
        <w:t>base on</w:t>
      </w:r>
      <w:r w:rsidRPr="005E3AD5">
        <w:rPr>
          <w:rFonts w:ascii="Times New Roman" w:eastAsia="等线" w:hAnsi="Times New Roman"/>
          <w:b/>
          <w:bCs/>
          <w:szCs w:val="20"/>
          <w:lang w:val="en-GB" w:eastAsia="zh-CN"/>
        </w:rPr>
        <w:t xml:space="preserve"> preamble part 1, the SFO hypotheses for preamble part2 can be largely reduced </w:t>
      </w:r>
      <w:r>
        <w:rPr>
          <w:rFonts w:ascii="Times New Roman" w:eastAsia="等线" w:hAnsi="Times New Roman"/>
          <w:b/>
          <w:bCs/>
          <w:szCs w:val="20"/>
          <w:lang w:val="en-GB" w:eastAsia="zh-CN"/>
        </w:rPr>
        <w:t>which</w:t>
      </w:r>
      <w:r w:rsidRPr="005E3AD5">
        <w:rPr>
          <w:rFonts w:ascii="Times New Roman" w:eastAsia="等线" w:hAnsi="Times New Roman"/>
          <w:b/>
          <w:bCs/>
          <w:szCs w:val="20"/>
          <w:lang w:val="en-GB" w:eastAsia="zh-CN"/>
        </w:rPr>
        <w:t xml:space="preserve"> only need to cover SFO range around the </w:t>
      </w:r>
      <w:proofErr w:type="spellStart"/>
      <w:r w:rsidRPr="005E3AD5">
        <w:rPr>
          <w:rFonts w:ascii="Times New Roman" w:eastAsia="等线" w:hAnsi="Times New Roman"/>
          <w:b/>
          <w:bCs/>
          <w:szCs w:val="20"/>
          <w:lang w:val="en-GB" w:eastAsia="zh-CN"/>
        </w:rPr>
        <w:t>center</w:t>
      </w:r>
      <w:proofErr w:type="spellEnd"/>
      <w:r w:rsidRPr="005E3AD5">
        <w:rPr>
          <w:rFonts w:ascii="Times New Roman" w:eastAsia="等线" w:hAnsi="Times New Roman"/>
          <w:b/>
          <w:bCs/>
          <w:szCs w:val="20"/>
          <w:lang w:val="en-GB" w:eastAsia="zh-CN"/>
        </w:rPr>
        <w:t xml:space="preserve"> frequency estimated based preamble part 1</w:t>
      </w:r>
      <w:r>
        <w:rPr>
          <w:rFonts w:ascii="Times New Roman" w:eastAsia="等线" w:hAnsi="Times New Roman"/>
          <w:b/>
          <w:bCs/>
          <w:szCs w:val="20"/>
          <w:lang w:val="en-GB" w:eastAsia="zh-CN"/>
        </w:rPr>
        <w:t>.</w:t>
      </w:r>
    </w:p>
    <w:p w14:paraId="62BD718D" w14:textId="4F16EF4E" w:rsidR="00C20E85" w:rsidRDefault="00C20E85" w:rsidP="00E16066">
      <w:pPr>
        <w:adjustRightInd w:val="0"/>
        <w:snapToGrid w:val="0"/>
        <w:spacing w:beforeLines="50" w:before="120"/>
        <w:jc w:val="both"/>
        <w:rPr>
          <w:rFonts w:ascii="Times New Roman" w:eastAsiaTheme="minorEastAsia" w:hAnsi="Times New Roman"/>
          <w:b/>
          <w:bCs/>
          <w:szCs w:val="20"/>
          <w:lang w:eastAsia="zh-CN"/>
        </w:rPr>
      </w:pP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p8 \h </w:instrText>
      </w:r>
      <w:r>
        <w:rPr>
          <w:rFonts w:ascii="Times New Roman" w:hAnsi="Times New Roman"/>
        </w:rPr>
      </w:r>
      <w:r>
        <w:rPr>
          <w:rFonts w:ascii="Times New Roman" w:hAnsi="Times New Roman"/>
        </w:rPr>
        <w:fldChar w:fldCharType="separate"/>
      </w:r>
      <w:r w:rsidRPr="00D308ED">
        <w:rPr>
          <w:rFonts w:ascii="Times New Roman" w:hAnsi="Times New Roman"/>
          <w:b/>
          <w:bCs/>
          <w:szCs w:val="20"/>
        </w:rPr>
        <w:t xml:space="preserve">Proposal </w:t>
      </w:r>
      <w:r>
        <w:rPr>
          <w:rFonts w:ascii="Times New Roman" w:hAnsi="Times New Roman"/>
          <w:b/>
          <w:bCs/>
          <w:noProof/>
          <w:szCs w:val="20"/>
        </w:rPr>
        <w:t>8</w:t>
      </w:r>
      <w:r w:rsidRPr="00D308ED">
        <w:rPr>
          <w:rFonts w:ascii="Times New Roman" w:hAnsi="Times New Roman"/>
          <w:b/>
          <w:bCs/>
          <w:szCs w:val="20"/>
        </w:rPr>
        <w:t xml:space="preserve">: </w:t>
      </w:r>
      <w:r>
        <w:rPr>
          <w:rFonts w:ascii="Times New Roman" w:eastAsiaTheme="minorEastAsia" w:hAnsi="Times New Roman"/>
          <w:b/>
          <w:bCs/>
          <w:szCs w:val="20"/>
          <w:lang w:eastAsia="zh-CN"/>
        </w:rPr>
        <w:t>D2R preamble is composed of two parts.</w:t>
      </w:r>
    </w:p>
    <w:p w14:paraId="18BA1819" w14:textId="77777777" w:rsidR="00C20E85" w:rsidRPr="005F5E6C" w:rsidRDefault="00C20E85" w:rsidP="00E166B8">
      <w:pPr>
        <w:pStyle w:val="af0"/>
        <w:numPr>
          <w:ilvl w:val="0"/>
          <w:numId w:val="24"/>
        </w:numPr>
        <w:adjustRightInd w:val="0"/>
        <w:snapToGrid w:val="0"/>
        <w:ind w:left="357" w:firstLineChars="0" w:hanging="357"/>
        <w:rPr>
          <w:rFonts w:ascii="Times New Roman" w:eastAsia="等线" w:hAnsi="Times New Roman"/>
          <w:b/>
          <w:bCs/>
          <w:sz w:val="20"/>
          <w:szCs w:val="18"/>
          <w:lang w:val="en-GB"/>
        </w:rPr>
      </w:pPr>
      <w:r w:rsidRPr="005F5E6C">
        <w:rPr>
          <w:rFonts w:ascii="Times New Roman" w:eastAsia="等线" w:hAnsi="Times New Roman"/>
          <w:b/>
          <w:bCs/>
          <w:sz w:val="20"/>
          <w:szCs w:val="18"/>
          <w:lang w:val="en-GB"/>
        </w:rPr>
        <w:t xml:space="preserve">First part is repeated on/off/on/off binary sequence for </w:t>
      </w:r>
      <w:r w:rsidRPr="005F5E6C">
        <w:rPr>
          <w:rFonts w:ascii="Times New Roman" w:eastAsia="等线" w:hAnsi="Times New Roman" w:hint="eastAsia"/>
          <w:b/>
          <w:bCs/>
          <w:sz w:val="20"/>
          <w:szCs w:val="18"/>
          <w:lang w:val="en-GB"/>
        </w:rPr>
        <w:t xml:space="preserve">coarse </w:t>
      </w:r>
      <w:r w:rsidRPr="005F5E6C">
        <w:rPr>
          <w:rFonts w:ascii="Times New Roman" w:eastAsia="等线" w:hAnsi="Times New Roman"/>
          <w:b/>
          <w:bCs/>
          <w:sz w:val="20"/>
          <w:szCs w:val="18"/>
          <w:lang w:val="en-GB"/>
        </w:rPr>
        <w:t>SFO estimation purpose.</w:t>
      </w:r>
    </w:p>
    <w:p w14:paraId="363B43CF" w14:textId="77777777" w:rsidR="00C20E85" w:rsidRPr="005F5E6C" w:rsidRDefault="00C20E85" w:rsidP="00E166B8">
      <w:pPr>
        <w:pStyle w:val="af0"/>
        <w:numPr>
          <w:ilvl w:val="0"/>
          <w:numId w:val="24"/>
        </w:numPr>
        <w:adjustRightInd w:val="0"/>
        <w:snapToGrid w:val="0"/>
        <w:ind w:left="357" w:firstLineChars="0" w:hanging="357"/>
        <w:rPr>
          <w:rFonts w:ascii="Times New Roman" w:eastAsia="等线" w:hAnsi="Times New Roman"/>
          <w:b/>
          <w:bCs/>
          <w:sz w:val="20"/>
          <w:szCs w:val="18"/>
          <w:lang w:val="en-GB"/>
        </w:rPr>
      </w:pPr>
      <w:r w:rsidRPr="005F5E6C">
        <w:rPr>
          <w:rFonts w:ascii="Times New Roman" w:eastAsia="等线" w:hAnsi="Times New Roman"/>
          <w:b/>
          <w:bCs/>
          <w:sz w:val="20"/>
          <w:szCs w:val="18"/>
          <w:lang w:val="en-GB"/>
        </w:rPr>
        <w:t xml:space="preserve">Second part is Golay sequence for </w:t>
      </w:r>
      <w:r w:rsidRPr="005F5E6C">
        <w:rPr>
          <w:rFonts w:ascii="Times New Roman" w:eastAsia="等线" w:hAnsi="Times New Roman" w:hint="eastAsia"/>
          <w:b/>
          <w:bCs/>
          <w:sz w:val="20"/>
          <w:szCs w:val="18"/>
          <w:lang w:val="en-GB"/>
        </w:rPr>
        <w:t xml:space="preserve">fine </w:t>
      </w:r>
      <w:r w:rsidRPr="005F5E6C">
        <w:rPr>
          <w:rFonts w:ascii="Times New Roman" w:eastAsia="等线" w:hAnsi="Times New Roman"/>
          <w:b/>
          <w:bCs/>
          <w:sz w:val="20"/>
          <w:szCs w:val="18"/>
          <w:lang w:val="en-GB"/>
        </w:rPr>
        <w:t>SFO estimation, timing synchronization and channel estimation purpose.</w:t>
      </w:r>
    </w:p>
    <w:p w14:paraId="530680F3" w14:textId="4A784FC0" w:rsidR="00C20E85" w:rsidRPr="00E35D6A" w:rsidRDefault="00C20E85" w:rsidP="005F5E6C">
      <w:pPr>
        <w:adjustRightInd w:val="0"/>
        <w:snapToGrid w:val="0"/>
        <w:spacing w:beforeLines="50" w:before="120" w:afterLines="50" w:after="120"/>
        <w:jc w:val="both"/>
        <w:rPr>
          <w:rFonts w:ascii="Times New Roman" w:eastAsia="等线" w:hAnsi="Times New Roman"/>
          <w:b/>
          <w:szCs w:val="20"/>
          <w:lang w:val="en-GB"/>
        </w:rPr>
      </w:pP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o4 \h </w:instrText>
      </w:r>
      <w:r>
        <w:rPr>
          <w:rFonts w:ascii="Times New Roman" w:hAnsi="Times New Roman"/>
        </w:rPr>
      </w:r>
      <w:r>
        <w:rPr>
          <w:rFonts w:ascii="Times New Roman" w:hAnsi="Times New Roman"/>
        </w:rPr>
        <w:fldChar w:fldCharType="separate"/>
      </w:r>
      <w:r w:rsidRPr="00E35D6A">
        <w:rPr>
          <w:rFonts w:ascii="Times New Roman" w:hAnsi="Times New Roman"/>
          <w:b/>
        </w:rPr>
        <w:t xml:space="preserve">Observation </w:t>
      </w:r>
      <w:r>
        <w:rPr>
          <w:rFonts w:ascii="Times New Roman" w:hAnsi="Times New Roman"/>
          <w:b/>
          <w:noProof/>
        </w:rPr>
        <w:t>4</w:t>
      </w:r>
      <w:r w:rsidRPr="00E35D6A">
        <w:rPr>
          <w:rFonts w:ascii="Times New Roman" w:eastAsia="等线" w:hAnsi="Times New Roman"/>
          <w:b/>
          <w:szCs w:val="20"/>
          <w:lang w:val="en-GB"/>
        </w:rPr>
        <w:t xml:space="preserve">: </w:t>
      </w:r>
      <w:r w:rsidRPr="00E35D6A">
        <w:rPr>
          <w:rFonts w:ascii="Times New Roman" w:eastAsia="等线" w:hAnsi="Times New Roman"/>
          <w:b/>
          <w:bCs/>
          <w:szCs w:val="20"/>
          <w:lang w:val="en-GB"/>
        </w:rPr>
        <w:t>Preamble part 1 with 96 chips for repeated ON/OFF/ON/OFF pattern, can achieve sufficient SFO estimation accuracy at 20kHz frequency shift.</w:t>
      </w:r>
      <w:r w:rsidRPr="00E35D6A">
        <w:rPr>
          <w:rFonts w:ascii="Times New Roman" w:eastAsia="等线" w:hAnsi="Times New Roman" w:hint="eastAsia"/>
          <w:b/>
          <w:szCs w:val="20"/>
          <w:lang w:val="en-GB"/>
        </w:rPr>
        <w:t xml:space="preserve"> </w:t>
      </w:r>
    </w:p>
    <w:p w14:paraId="7C78E9C3" w14:textId="1592695E" w:rsidR="00C20E85" w:rsidRDefault="00C20E85" w:rsidP="00E16066">
      <w:pPr>
        <w:adjustRightInd w:val="0"/>
        <w:snapToGrid w:val="0"/>
        <w:spacing w:beforeLines="50" w:before="120" w:afterLines="50" w:after="120"/>
        <w:jc w:val="both"/>
        <w:rPr>
          <w:rFonts w:ascii="Times New Roman" w:eastAsia="等线" w:hAnsi="Times New Roman"/>
          <w:b/>
          <w:szCs w:val="20"/>
          <w:lang w:val="en-GB" w:eastAsia="zh-CN"/>
        </w:rPr>
      </w:pP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o5 \h </w:instrText>
      </w:r>
      <w:r>
        <w:rPr>
          <w:rFonts w:ascii="Times New Roman" w:hAnsi="Times New Roman"/>
        </w:rPr>
      </w:r>
      <w:r>
        <w:rPr>
          <w:rFonts w:ascii="Times New Roman" w:hAnsi="Times New Roman"/>
        </w:rPr>
        <w:fldChar w:fldCharType="separate"/>
      </w:r>
      <w:r w:rsidRPr="00AA6DA0">
        <w:rPr>
          <w:rFonts w:ascii="Times New Roman" w:hAnsi="Times New Roman"/>
          <w:b/>
        </w:rPr>
        <w:t xml:space="preserve">Observation </w:t>
      </w:r>
      <w:r>
        <w:rPr>
          <w:rFonts w:ascii="Times New Roman" w:hAnsi="Times New Roman"/>
          <w:b/>
          <w:noProof/>
        </w:rPr>
        <w:t>5</w:t>
      </w:r>
      <w:r>
        <w:rPr>
          <w:rFonts w:ascii="Times New Roman" w:eastAsia="等线" w:hAnsi="Times New Roman"/>
          <w:b/>
          <w:szCs w:val="20"/>
          <w:lang w:val="en-GB" w:eastAsia="zh-CN"/>
        </w:rPr>
        <w:t xml:space="preserve">: </w:t>
      </w:r>
      <w:r w:rsidRPr="00216E0B">
        <w:rPr>
          <w:rFonts w:ascii="Times New Roman" w:eastAsia="等线" w:hAnsi="Times New Roman"/>
          <w:b/>
          <w:bCs/>
          <w:szCs w:val="20"/>
          <w:lang w:val="en-GB" w:eastAsia="zh-CN"/>
        </w:rPr>
        <w:t xml:space="preserve">Preamble part </w:t>
      </w:r>
      <w:r>
        <w:rPr>
          <w:rFonts w:ascii="Times New Roman" w:eastAsia="等线" w:hAnsi="Times New Roman"/>
          <w:b/>
          <w:bCs/>
          <w:szCs w:val="20"/>
          <w:lang w:val="en-GB" w:eastAsia="zh-CN"/>
        </w:rPr>
        <w:t>2</w:t>
      </w:r>
      <w:r w:rsidRPr="00216E0B">
        <w:rPr>
          <w:rFonts w:ascii="Times New Roman" w:eastAsia="等线" w:hAnsi="Times New Roman"/>
          <w:b/>
          <w:bCs/>
          <w:szCs w:val="20"/>
          <w:lang w:val="en-GB" w:eastAsia="zh-CN"/>
        </w:rPr>
        <w:t xml:space="preserve"> with </w:t>
      </w:r>
      <w:r w:rsidRPr="00630355">
        <w:rPr>
          <w:rFonts w:ascii="Times New Roman" w:eastAsia="等线" w:hAnsi="Times New Roman"/>
          <w:b/>
          <w:bCs/>
          <w:szCs w:val="20"/>
          <w:lang w:val="en-GB" w:eastAsia="zh-CN"/>
        </w:rPr>
        <w:t>length 32 Golay sequence (64 chips after Manchester cod</w:t>
      </w:r>
      <w:r w:rsidRPr="00630355">
        <w:rPr>
          <w:rFonts w:ascii="Times New Roman" w:eastAsia="等线" w:hAnsi="Times New Roman" w:hint="eastAsia"/>
          <w:b/>
          <w:bCs/>
          <w:szCs w:val="20"/>
          <w:lang w:val="en-GB" w:eastAsia="zh-CN"/>
        </w:rPr>
        <w:t>ing</w:t>
      </w:r>
      <w:r w:rsidRPr="00630355">
        <w:rPr>
          <w:rFonts w:ascii="Times New Roman" w:eastAsia="等线" w:hAnsi="Times New Roman"/>
          <w:b/>
          <w:bCs/>
          <w:szCs w:val="20"/>
          <w:lang w:val="en-GB" w:eastAsia="zh-CN"/>
        </w:rPr>
        <w:t xml:space="preserve">) can achieve good balance between </w:t>
      </w:r>
      <w:r w:rsidRPr="00630355">
        <w:rPr>
          <w:rFonts w:ascii="Times New Roman" w:eastAsia="等线" w:hAnsi="Times New Roman" w:hint="eastAsia"/>
          <w:b/>
          <w:bCs/>
          <w:szCs w:val="20"/>
          <w:lang w:val="en-GB" w:eastAsia="zh-CN"/>
        </w:rPr>
        <w:t xml:space="preserve">the </w:t>
      </w:r>
      <w:r w:rsidRPr="00630355">
        <w:rPr>
          <w:rFonts w:ascii="Times New Roman" w:eastAsia="等线" w:hAnsi="Times New Roman"/>
          <w:b/>
          <w:bCs/>
          <w:szCs w:val="20"/>
          <w:lang w:val="en-GB" w:eastAsia="zh-CN"/>
        </w:rPr>
        <w:t>overhead and performance at 20kHz frequency shift</w:t>
      </w:r>
      <w:r w:rsidRPr="00CA38BC">
        <w:rPr>
          <w:rFonts w:ascii="Times New Roman" w:eastAsia="等线" w:hAnsi="Times New Roman"/>
          <w:b/>
          <w:szCs w:val="20"/>
          <w:lang w:val="en-GB" w:eastAsia="zh-CN"/>
        </w:rPr>
        <w:t>.</w:t>
      </w:r>
    </w:p>
    <w:p w14:paraId="20A0507E" w14:textId="52C9A9D0" w:rsidR="00C20E85" w:rsidRDefault="00C20E85" w:rsidP="00E16066">
      <w:pPr>
        <w:adjustRightInd w:val="0"/>
        <w:snapToGrid w:val="0"/>
        <w:spacing w:beforeLines="50" w:before="120" w:afterLines="50" w:after="120"/>
        <w:jc w:val="both"/>
        <w:rPr>
          <w:rFonts w:ascii="Times New Roman" w:eastAsia="等线" w:hAnsi="Times New Roman"/>
          <w:b/>
          <w:szCs w:val="20"/>
          <w:lang w:val="en-GB" w:eastAsia="zh-CN"/>
        </w:rPr>
      </w:pP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p9 \h </w:instrText>
      </w:r>
      <w:r>
        <w:rPr>
          <w:rFonts w:ascii="Times New Roman" w:hAnsi="Times New Roman"/>
        </w:rPr>
      </w:r>
      <w:r>
        <w:rPr>
          <w:rFonts w:ascii="Times New Roman" w:hAnsi="Times New Roman"/>
        </w:rPr>
        <w:fldChar w:fldCharType="separate"/>
      </w:r>
      <w:r w:rsidRPr="00D308ED">
        <w:rPr>
          <w:rFonts w:ascii="Times New Roman" w:hAnsi="Times New Roman"/>
          <w:b/>
          <w:bCs/>
          <w:szCs w:val="20"/>
        </w:rPr>
        <w:t xml:space="preserve">Proposal </w:t>
      </w:r>
      <w:r>
        <w:rPr>
          <w:rFonts w:ascii="Times New Roman" w:hAnsi="Times New Roman"/>
          <w:b/>
          <w:bCs/>
          <w:noProof/>
          <w:szCs w:val="20"/>
        </w:rPr>
        <w:t>9</w:t>
      </w:r>
      <w:r w:rsidRPr="00D308ED">
        <w:rPr>
          <w:rFonts w:ascii="Times New Roman" w:hAnsi="Times New Roman"/>
          <w:b/>
          <w:bCs/>
          <w:szCs w:val="20"/>
        </w:rPr>
        <w:t>:</w:t>
      </w:r>
      <w:r>
        <w:rPr>
          <w:rFonts w:ascii="Times New Roman" w:hAnsi="Times New Roman"/>
          <w:b/>
          <w:bCs/>
          <w:szCs w:val="20"/>
        </w:rPr>
        <w:t xml:space="preserve"> </w:t>
      </w:r>
      <w:r w:rsidRPr="00EA733B">
        <w:rPr>
          <w:rFonts w:ascii="Times New Roman" w:eastAsia="等线" w:hAnsi="Times New Roman"/>
          <w:b/>
          <w:bCs/>
          <w:szCs w:val="20"/>
          <w:lang w:val="en-GB" w:eastAsia="zh-CN"/>
        </w:rPr>
        <w:t xml:space="preserve">For higher frequency shift which is integer multiple of </w:t>
      </w:r>
      <w:r>
        <w:rPr>
          <w:rFonts w:ascii="Times New Roman" w:eastAsia="等线" w:hAnsi="Times New Roman"/>
          <w:b/>
          <w:bCs/>
          <w:szCs w:val="20"/>
          <w:lang w:val="en-GB" w:eastAsia="zh-CN"/>
        </w:rPr>
        <w:t xml:space="preserve">lowest </w:t>
      </w:r>
      <w:r w:rsidRPr="00EA733B">
        <w:rPr>
          <w:rFonts w:ascii="Times New Roman" w:eastAsia="等线" w:hAnsi="Times New Roman"/>
          <w:b/>
          <w:bCs/>
          <w:szCs w:val="20"/>
          <w:lang w:val="en-GB" w:eastAsia="zh-CN"/>
        </w:rPr>
        <w:t xml:space="preserve">frequency shift, higher repetition factor can be used </w:t>
      </w:r>
      <w:r w:rsidRPr="00EA733B">
        <w:rPr>
          <w:rFonts w:ascii="Times New Roman" w:eastAsia="等线" w:hAnsi="Times New Roman"/>
          <w:b/>
          <w:bCs/>
          <w:szCs w:val="18"/>
          <w:lang w:val="en-GB" w:eastAsia="zh-CN"/>
        </w:rPr>
        <w:t xml:space="preserve">to </w:t>
      </w:r>
      <w:r>
        <w:rPr>
          <w:rFonts w:ascii="Times New Roman" w:eastAsia="等线" w:hAnsi="Times New Roman"/>
          <w:b/>
          <w:bCs/>
          <w:szCs w:val="18"/>
          <w:lang w:val="en-GB" w:eastAsia="zh-CN"/>
        </w:rPr>
        <w:t>maintain</w:t>
      </w:r>
      <w:r w:rsidRPr="00EA733B">
        <w:rPr>
          <w:rFonts w:ascii="Times New Roman" w:eastAsia="等线" w:hAnsi="Times New Roman"/>
          <w:b/>
          <w:bCs/>
          <w:szCs w:val="18"/>
          <w:lang w:val="en-GB" w:eastAsia="zh-CN"/>
        </w:rPr>
        <w:t xml:space="preserve"> the same time length for both preamble part 1 and part 2.</w:t>
      </w:r>
    </w:p>
    <w:p w14:paraId="76BA5FED" w14:textId="5F831568" w:rsidR="00C20E85" w:rsidRPr="00630355" w:rsidRDefault="00C20E85" w:rsidP="0017298A">
      <w:pPr>
        <w:spacing w:before="120" w:after="120" w:line="276" w:lineRule="auto"/>
        <w:jc w:val="both"/>
        <w:rPr>
          <w:rFonts w:ascii="Times New Roman" w:eastAsia="等线" w:hAnsi="Times New Roman"/>
          <w:b/>
          <w:bCs/>
          <w:szCs w:val="20"/>
          <w:lang w:val="en-GB" w:eastAsia="zh-CN"/>
        </w:rPr>
      </w:pP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o6 \h </w:instrText>
      </w:r>
      <w:r>
        <w:rPr>
          <w:rFonts w:ascii="Times New Roman" w:hAnsi="Times New Roman"/>
        </w:rPr>
      </w:r>
      <w:r>
        <w:rPr>
          <w:rFonts w:ascii="Times New Roman" w:hAnsi="Times New Roman"/>
        </w:rPr>
        <w:fldChar w:fldCharType="separate"/>
      </w:r>
      <w:r w:rsidRPr="00AA6DA0">
        <w:rPr>
          <w:rFonts w:ascii="Times New Roman" w:hAnsi="Times New Roman"/>
          <w:b/>
        </w:rPr>
        <w:t xml:space="preserve">Observation </w:t>
      </w:r>
      <w:r>
        <w:rPr>
          <w:rFonts w:ascii="Times New Roman" w:hAnsi="Times New Roman"/>
          <w:b/>
          <w:noProof/>
        </w:rPr>
        <w:t>6</w:t>
      </w:r>
      <w:r>
        <w:rPr>
          <w:rFonts w:ascii="Times New Roman" w:eastAsia="等线" w:hAnsi="Times New Roman"/>
          <w:b/>
          <w:szCs w:val="20"/>
          <w:lang w:val="en-GB" w:eastAsia="zh-CN"/>
        </w:rPr>
        <w:t xml:space="preserve">: For ~5kbps data rate, if </w:t>
      </w:r>
      <w:r w:rsidRPr="00204D30">
        <w:rPr>
          <w:rFonts w:ascii="Times New Roman" w:eastAsia="等线" w:hAnsi="Times New Roman" w:hint="eastAsia"/>
          <w:b/>
          <w:bCs/>
          <w:szCs w:val="20"/>
          <w:lang w:val="en-GB" w:eastAsia="zh-CN"/>
        </w:rPr>
        <w:t>absolute</w:t>
      </w:r>
      <w:r w:rsidRPr="00204D30">
        <w:rPr>
          <w:rFonts w:ascii="Times New Roman" w:eastAsia="等线" w:hAnsi="Times New Roman"/>
          <w:b/>
          <w:bCs/>
          <w:szCs w:val="20"/>
          <w:lang w:val="en-GB" w:eastAsia="zh-CN"/>
        </w:rPr>
        <w:t xml:space="preserve"> </w:t>
      </w:r>
      <w:r w:rsidRPr="00204D30">
        <w:rPr>
          <w:rFonts w:ascii="Times New Roman" w:eastAsia="等线" w:hAnsi="Times New Roman" w:hint="eastAsia"/>
          <w:b/>
          <w:bCs/>
          <w:szCs w:val="20"/>
          <w:lang w:val="en-GB" w:eastAsia="zh-CN"/>
        </w:rPr>
        <w:t>time</w:t>
      </w:r>
      <w:r w:rsidRPr="00204D30">
        <w:rPr>
          <w:rFonts w:ascii="Times New Roman" w:eastAsia="等线" w:hAnsi="Times New Roman"/>
          <w:b/>
          <w:bCs/>
          <w:szCs w:val="20"/>
          <w:lang w:val="en-GB" w:eastAsia="zh-CN"/>
        </w:rPr>
        <w:t xml:space="preserve"> </w:t>
      </w:r>
      <w:r w:rsidRPr="00204D30">
        <w:rPr>
          <w:rFonts w:ascii="Times New Roman" w:eastAsia="等线" w:hAnsi="Times New Roman" w:hint="eastAsia"/>
          <w:b/>
          <w:bCs/>
          <w:szCs w:val="20"/>
          <w:lang w:val="en-GB" w:eastAsia="zh-CN"/>
        </w:rPr>
        <w:t>du</w:t>
      </w:r>
      <w:r w:rsidRPr="006A6F2B">
        <w:rPr>
          <w:rFonts w:ascii="Times New Roman" w:eastAsia="等线" w:hAnsi="Times New Roman" w:hint="eastAsia"/>
          <w:b/>
          <w:bCs/>
          <w:szCs w:val="20"/>
          <w:lang w:val="en-GB" w:eastAsia="zh-CN"/>
        </w:rPr>
        <w:t>ration</w:t>
      </w:r>
      <w:r w:rsidRPr="006A6F2B">
        <w:rPr>
          <w:rFonts w:ascii="Times New Roman" w:eastAsia="等线" w:hAnsi="Times New Roman"/>
          <w:b/>
          <w:bCs/>
          <w:szCs w:val="20"/>
          <w:lang w:val="en-GB" w:eastAsia="zh-CN"/>
        </w:rPr>
        <w:t xml:space="preserve"> for D2R data part is longer than </w:t>
      </w:r>
      <w:r w:rsidRPr="00990338">
        <w:rPr>
          <w:rFonts w:ascii="Times New Roman" w:eastAsia="等线" w:hAnsi="Times New Roman"/>
          <w:b/>
          <w:bCs/>
          <w:szCs w:val="20"/>
          <w:lang w:val="en-GB" w:eastAsia="zh-CN"/>
        </w:rPr>
        <w:t>L</w:t>
      </w:r>
      <w:r w:rsidRPr="006A6F2B">
        <w:rPr>
          <w:rFonts w:ascii="Times New Roman" w:eastAsia="等线" w:hAnsi="Times New Roman"/>
          <w:b/>
          <w:bCs/>
          <w:szCs w:val="20"/>
          <w:lang w:val="en-GB" w:eastAsia="zh-CN"/>
        </w:rPr>
        <w:t xml:space="preserve">, mid-amble(s) is needed to improve D2R performance at 1% BLER, and </w:t>
      </w:r>
      <w:r w:rsidRPr="00990338">
        <w:rPr>
          <w:rFonts w:ascii="Times New Roman" w:eastAsia="等线" w:hAnsi="Times New Roman"/>
          <w:b/>
          <w:bCs/>
          <w:szCs w:val="20"/>
          <w:lang w:val="en-GB" w:eastAsia="zh-CN"/>
        </w:rPr>
        <w:t xml:space="preserve">L </w:t>
      </w:r>
      <w:r w:rsidRPr="006A6F2B">
        <w:rPr>
          <w:rFonts w:ascii="Times New Roman" w:eastAsia="等线" w:hAnsi="Times New Roman"/>
          <w:b/>
          <w:bCs/>
          <w:szCs w:val="20"/>
          <w:lang w:val="en-GB" w:eastAsia="zh-CN"/>
        </w:rPr>
        <w:t xml:space="preserve">is between </w:t>
      </w:r>
      <w:r>
        <w:rPr>
          <w:rFonts w:ascii="Times New Roman" w:eastAsia="等线" w:hAnsi="Times New Roman"/>
          <w:b/>
          <w:bCs/>
          <w:szCs w:val="20"/>
          <w:lang w:val="en-GB" w:eastAsia="zh-CN"/>
        </w:rPr>
        <w:t>7</w:t>
      </w:r>
      <w:r w:rsidRPr="00990338">
        <w:rPr>
          <w:rFonts w:ascii="Times New Roman" w:eastAsia="等线" w:hAnsi="Times New Roman"/>
          <w:b/>
          <w:bCs/>
          <w:szCs w:val="20"/>
          <w:lang w:val="en-GB" w:eastAsia="zh-CN"/>
        </w:rPr>
        <w:t>.</w:t>
      </w:r>
      <w:r>
        <w:rPr>
          <w:rFonts w:ascii="Times New Roman" w:eastAsia="等线" w:hAnsi="Times New Roman"/>
          <w:b/>
          <w:bCs/>
          <w:szCs w:val="20"/>
          <w:lang w:val="en-GB" w:eastAsia="zh-CN"/>
        </w:rPr>
        <w:t xml:space="preserve">5 </w:t>
      </w:r>
      <w:proofErr w:type="spellStart"/>
      <w:r>
        <w:rPr>
          <w:rFonts w:ascii="Times New Roman" w:eastAsia="等线" w:hAnsi="Times New Roman"/>
          <w:b/>
          <w:bCs/>
          <w:szCs w:val="20"/>
          <w:lang w:val="en-GB" w:eastAsia="zh-CN"/>
        </w:rPr>
        <w:t>ms</w:t>
      </w:r>
      <w:proofErr w:type="spellEnd"/>
      <w:r w:rsidRPr="00990338">
        <w:rPr>
          <w:rFonts w:ascii="Times New Roman" w:eastAsia="等线" w:hAnsi="Times New Roman"/>
          <w:b/>
          <w:bCs/>
          <w:szCs w:val="20"/>
          <w:lang w:val="en-GB" w:eastAsia="zh-CN"/>
        </w:rPr>
        <w:t xml:space="preserve"> and </w:t>
      </w:r>
      <w:r>
        <w:rPr>
          <w:rFonts w:ascii="Times New Roman" w:eastAsia="等线" w:hAnsi="Times New Roman"/>
          <w:b/>
          <w:bCs/>
          <w:szCs w:val="20"/>
          <w:lang w:val="en-GB" w:eastAsia="zh-CN"/>
        </w:rPr>
        <w:t>8</w:t>
      </w:r>
      <w:r w:rsidRPr="00990338">
        <w:rPr>
          <w:rFonts w:ascii="Times New Roman" w:eastAsia="等线" w:hAnsi="Times New Roman"/>
          <w:b/>
          <w:bCs/>
          <w:szCs w:val="20"/>
          <w:lang w:val="en-GB" w:eastAsia="zh-CN"/>
        </w:rPr>
        <w:t>.</w:t>
      </w:r>
      <w:r>
        <w:rPr>
          <w:rFonts w:ascii="Times New Roman" w:eastAsia="等线" w:hAnsi="Times New Roman"/>
          <w:b/>
          <w:bCs/>
          <w:szCs w:val="20"/>
          <w:lang w:val="en-GB" w:eastAsia="zh-CN"/>
        </w:rPr>
        <w:t>7</w:t>
      </w:r>
      <w:r w:rsidRPr="00990338">
        <w:rPr>
          <w:rFonts w:ascii="Times New Roman" w:eastAsia="等线" w:hAnsi="Times New Roman"/>
          <w:b/>
          <w:bCs/>
          <w:szCs w:val="20"/>
          <w:lang w:val="en-GB" w:eastAsia="zh-CN"/>
        </w:rPr>
        <w:t xml:space="preserve"> </w:t>
      </w:r>
      <w:proofErr w:type="spellStart"/>
      <w:r w:rsidRPr="00990338">
        <w:rPr>
          <w:rFonts w:ascii="Times New Roman" w:eastAsia="等线" w:hAnsi="Times New Roman"/>
          <w:b/>
          <w:bCs/>
          <w:szCs w:val="20"/>
          <w:lang w:val="en-GB" w:eastAsia="zh-CN"/>
        </w:rPr>
        <w:t>ms</w:t>
      </w:r>
      <w:proofErr w:type="spellEnd"/>
      <w:r w:rsidRPr="00990338">
        <w:rPr>
          <w:rFonts w:ascii="Times New Roman" w:eastAsia="等线" w:hAnsi="Times New Roman"/>
          <w:b/>
          <w:bCs/>
          <w:szCs w:val="20"/>
          <w:lang w:val="en-GB" w:eastAsia="zh-CN"/>
        </w:rPr>
        <w:t>.</w:t>
      </w:r>
    </w:p>
    <w:p w14:paraId="719055A3" w14:textId="29D791F8" w:rsidR="00C20E85" w:rsidRPr="00C25EA0" w:rsidRDefault="00C20E85" w:rsidP="008A76E6">
      <w:pPr>
        <w:spacing w:before="120" w:after="120" w:line="276" w:lineRule="auto"/>
        <w:jc w:val="both"/>
        <w:rPr>
          <w:rFonts w:ascii="Times New Roman" w:hAnsi="Times New Roman"/>
          <w:b/>
          <w:lang w:val="en-GB"/>
        </w:rPr>
      </w:pP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o7 \h </w:instrText>
      </w:r>
      <w:r>
        <w:rPr>
          <w:rFonts w:ascii="Times New Roman" w:hAnsi="Times New Roman"/>
        </w:rPr>
      </w:r>
      <w:r>
        <w:rPr>
          <w:rFonts w:ascii="Times New Roman" w:hAnsi="Times New Roman"/>
        </w:rPr>
        <w:fldChar w:fldCharType="separate"/>
      </w:r>
      <w:r w:rsidRPr="00AA6DA0">
        <w:rPr>
          <w:rFonts w:ascii="Times New Roman" w:hAnsi="Times New Roman"/>
          <w:b/>
        </w:rPr>
        <w:t xml:space="preserve">Observation </w:t>
      </w:r>
      <w:r>
        <w:rPr>
          <w:rFonts w:ascii="Times New Roman" w:hAnsi="Times New Roman"/>
          <w:b/>
          <w:noProof/>
        </w:rPr>
        <w:t>7</w:t>
      </w:r>
      <w:r>
        <w:rPr>
          <w:rFonts w:ascii="Times New Roman" w:eastAsia="等线" w:hAnsi="Times New Roman"/>
          <w:b/>
          <w:szCs w:val="20"/>
          <w:lang w:val="en-GB" w:eastAsia="zh-CN"/>
        </w:rPr>
        <w:t>:</w:t>
      </w:r>
      <w:r w:rsidRPr="008A76E6">
        <w:rPr>
          <w:rFonts w:ascii="Times New Roman" w:eastAsia="等线" w:hAnsi="Times New Roman"/>
          <w:szCs w:val="20"/>
          <w:lang w:val="en-GB" w:eastAsia="zh-CN"/>
        </w:rPr>
        <w:t xml:space="preserve"> </w:t>
      </w:r>
      <w:r w:rsidRPr="00630355">
        <w:rPr>
          <w:rFonts w:ascii="Times New Roman" w:eastAsia="等线" w:hAnsi="Times New Roman"/>
          <w:b/>
          <w:bCs/>
          <w:szCs w:val="20"/>
          <w:lang w:val="en-GB" w:eastAsia="zh-CN"/>
        </w:rPr>
        <w:t xml:space="preserve">Depending on reliability requirements, it can be up to reader to determine whether additional </w:t>
      </w:r>
      <w:proofErr w:type="spellStart"/>
      <w:r w:rsidRPr="00630355">
        <w:rPr>
          <w:rFonts w:ascii="Times New Roman" w:eastAsia="等线" w:hAnsi="Times New Roman"/>
          <w:b/>
          <w:bCs/>
          <w:szCs w:val="20"/>
          <w:lang w:val="en-GB" w:eastAsia="zh-CN"/>
        </w:rPr>
        <w:t>midamble</w:t>
      </w:r>
      <w:proofErr w:type="spellEnd"/>
      <w:r w:rsidRPr="00630355">
        <w:rPr>
          <w:rFonts w:ascii="Times New Roman" w:eastAsia="等线" w:hAnsi="Times New Roman"/>
          <w:b/>
          <w:bCs/>
          <w:szCs w:val="20"/>
          <w:lang w:val="en-GB" w:eastAsia="zh-CN"/>
        </w:rPr>
        <w:t xml:space="preserve"> is transmitted even when D2R data part is longer than certain threshold.</w:t>
      </w:r>
    </w:p>
    <w:p w14:paraId="3D23D1BF" w14:textId="59611C9D" w:rsidR="00C20E85" w:rsidRDefault="00C20E85" w:rsidP="00CB2E0C">
      <w:pPr>
        <w:adjustRightInd w:val="0"/>
        <w:snapToGrid w:val="0"/>
        <w:jc w:val="both"/>
        <w:rPr>
          <w:rFonts w:ascii="Times New Roman" w:eastAsia="等线" w:hAnsi="Times New Roman"/>
          <w:b/>
          <w:bCs/>
          <w:szCs w:val="20"/>
          <w:lang w:val="en-GB"/>
        </w:rPr>
      </w:pP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o8 \h </w:instrText>
      </w:r>
      <w:r>
        <w:rPr>
          <w:rFonts w:ascii="Times New Roman" w:hAnsi="Times New Roman"/>
        </w:rPr>
      </w:r>
      <w:r>
        <w:rPr>
          <w:rFonts w:ascii="Times New Roman" w:hAnsi="Times New Roman"/>
        </w:rPr>
        <w:fldChar w:fldCharType="separate"/>
      </w:r>
      <w:r w:rsidRPr="00AA6DA0">
        <w:rPr>
          <w:rFonts w:ascii="Times New Roman" w:hAnsi="Times New Roman"/>
          <w:b/>
        </w:rPr>
        <w:t xml:space="preserve">Observation </w:t>
      </w:r>
      <w:r>
        <w:rPr>
          <w:rFonts w:ascii="Times New Roman" w:hAnsi="Times New Roman"/>
          <w:b/>
          <w:noProof/>
        </w:rPr>
        <w:t>8</w:t>
      </w:r>
      <w:r>
        <w:rPr>
          <w:rFonts w:ascii="Times New Roman" w:eastAsia="等线" w:hAnsi="Times New Roman"/>
          <w:b/>
          <w:szCs w:val="20"/>
          <w:lang w:val="en-GB" w:eastAsia="zh-CN"/>
        </w:rPr>
        <w:t>:</w:t>
      </w:r>
      <w:r w:rsidRPr="007805FA">
        <w:rPr>
          <w:rFonts w:ascii="Times New Roman" w:eastAsia="等线" w:hAnsi="Times New Roman"/>
          <w:b/>
          <w:bCs/>
          <w:szCs w:val="20"/>
          <w:lang w:val="en-GB" w:eastAsia="zh-CN"/>
        </w:rPr>
        <w:t xml:space="preserve"> </w:t>
      </w:r>
      <w:r w:rsidRPr="00CB2E0C">
        <w:rPr>
          <w:rFonts w:ascii="Times New Roman" w:eastAsia="等线" w:hAnsi="Times New Roman"/>
          <w:b/>
          <w:bCs/>
          <w:szCs w:val="20"/>
          <w:lang w:val="en-GB"/>
        </w:rPr>
        <w:t xml:space="preserve">Value for </w:t>
      </w:r>
      <w:r>
        <w:rPr>
          <w:rFonts w:ascii="Times New Roman" w:eastAsia="等线" w:hAnsi="Times New Roman"/>
          <w:b/>
          <w:bCs/>
          <w:szCs w:val="20"/>
          <w:lang w:val="en-GB"/>
        </w:rPr>
        <w:t>following</w:t>
      </w:r>
      <w:r w:rsidRPr="00CB2E0C">
        <w:rPr>
          <w:rFonts w:ascii="Times New Roman" w:eastAsia="等线" w:hAnsi="Times New Roman"/>
          <w:b/>
          <w:bCs/>
          <w:szCs w:val="20"/>
          <w:lang w:val="en-GB"/>
        </w:rPr>
        <w:t xml:space="preserve"> parameters if derived from </w:t>
      </w:r>
      <w:r>
        <w:rPr>
          <w:rFonts w:ascii="Times New Roman" w:eastAsia="等线" w:hAnsi="Times New Roman"/>
          <w:b/>
          <w:bCs/>
          <w:szCs w:val="20"/>
          <w:lang w:val="en-GB"/>
        </w:rPr>
        <w:t xml:space="preserve">evaluation based on </w:t>
      </w:r>
      <w:r w:rsidRPr="00CB2E0C">
        <w:rPr>
          <w:rFonts w:ascii="Times New Roman" w:eastAsia="等线" w:hAnsi="Times New Roman"/>
          <w:b/>
          <w:bCs/>
          <w:szCs w:val="20"/>
          <w:lang w:val="en-GB"/>
        </w:rPr>
        <w:t>one frequency shift value configuration, is also applicable to other frequency shift value configurations.</w:t>
      </w:r>
    </w:p>
    <w:p w14:paraId="223263E8" w14:textId="77777777" w:rsidR="00C20E85" w:rsidRPr="00CB2E0C" w:rsidRDefault="00C20E85" w:rsidP="00CB2E0C">
      <w:pPr>
        <w:pStyle w:val="af0"/>
        <w:numPr>
          <w:ilvl w:val="0"/>
          <w:numId w:val="24"/>
        </w:numPr>
        <w:adjustRightInd w:val="0"/>
        <w:snapToGrid w:val="0"/>
        <w:ind w:left="357" w:firstLineChars="0" w:hanging="357"/>
        <w:rPr>
          <w:rFonts w:ascii="Times New Roman" w:eastAsia="等线" w:hAnsi="Times New Roman"/>
          <w:b/>
          <w:bCs/>
          <w:sz w:val="20"/>
          <w:szCs w:val="20"/>
          <w:lang w:val="en-GB"/>
        </w:rPr>
      </w:pPr>
      <w:r>
        <w:rPr>
          <w:rFonts w:ascii="Times New Roman" w:eastAsia="等线" w:hAnsi="Times New Roman"/>
          <w:b/>
          <w:bCs/>
          <w:sz w:val="20"/>
          <w:szCs w:val="20"/>
          <w:lang w:val="en-GB"/>
        </w:rPr>
        <w:t xml:space="preserve">Time </w:t>
      </w:r>
      <w:r w:rsidRPr="00CB2E0C">
        <w:rPr>
          <w:rFonts w:ascii="Times New Roman" w:eastAsia="等线" w:hAnsi="Times New Roman"/>
          <w:b/>
          <w:bCs/>
          <w:sz w:val="20"/>
          <w:szCs w:val="20"/>
          <w:lang w:val="en-GB"/>
        </w:rPr>
        <w:t xml:space="preserve">length for preamble part 1, </w:t>
      </w:r>
    </w:p>
    <w:p w14:paraId="022F74C1" w14:textId="77777777" w:rsidR="00C20E85" w:rsidRPr="00CB2E0C" w:rsidRDefault="00C20E85" w:rsidP="00CB2E0C">
      <w:pPr>
        <w:pStyle w:val="af0"/>
        <w:numPr>
          <w:ilvl w:val="0"/>
          <w:numId w:val="24"/>
        </w:numPr>
        <w:adjustRightInd w:val="0"/>
        <w:snapToGrid w:val="0"/>
        <w:ind w:left="357" w:firstLineChars="0" w:hanging="357"/>
        <w:rPr>
          <w:rFonts w:ascii="Times New Roman" w:eastAsia="等线" w:hAnsi="Times New Roman"/>
          <w:b/>
          <w:bCs/>
          <w:sz w:val="20"/>
          <w:szCs w:val="20"/>
          <w:lang w:val="en-GB"/>
        </w:rPr>
      </w:pPr>
      <w:r>
        <w:rPr>
          <w:rFonts w:ascii="Times New Roman" w:eastAsia="等线" w:hAnsi="Times New Roman"/>
          <w:b/>
          <w:bCs/>
          <w:sz w:val="20"/>
          <w:szCs w:val="20"/>
          <w:lang w:val="en-GB"/>
        </w:rPr>
        <w:t xml:space="preserve">Time </w:t>
      </w:r>
      <w:r w:rsidRPr="00CB2E0C">
        <w:rPr>
          <w:rFonts w:ascii="Times New Roman" w:eastAsia="等线" w:hAnsi="Times New Roman"/>
          <w:b/>
          <w:bCs/>
          <w:sz w:val="20"/>
          <w:szCs w:val="20"/>
          <w:lang w:val="en-GB"/>
        </w:rPr>
        <w:t xml:space="preserve">length for preamble part 2, </w:t>
      </w:r>
      <w:r w:rsidRPr="00CB2E0C">
        <w:rPr>
          <w:rFonts w:ascii="Times New Roman" w:eastAsia="等线" w:hAnsi="Times New Roman" w:hint="eastAsia"/>
          <w:b/>
          <w:bCs/>
          <w:sz w:val="20"/>
          <w:szCs w:val="20"/>
          <w:lang w:val="en-GB"/>
        </w:rPr>
        <w:t>a</w:t>
      </w:r>
      <w:r w:rsidRPr="00CB2E0C">
        <w:rPr>
          <w:rFonts w:ascii="Times New Roman" w:eastAsia="等线" w:hAnsi="Times New Roman"/>
          <w:b/>
          <w:bCs/>
          <w:sz w:val="20"/>
          <w:szCs w:val="20"/>
          <w:lang w:val="en-GB"/>
        </w:rPr>
        <w:t xml:space="preserve">nd </w:t>
      </w:r>
    </w:p>
    <w:p w14:paraId="719ECFCD" w14:textId="77777777" w:rsidR="00C20E85" w:rsidRPr="00CB2E0C" w:rsidRDefault="00C20E85" w:rsidP="00CB2E0C">
      <w:pPr>
        <w:pStyle w:val="af0"/>
        <w:numPr>
          <w:ilvl w:val="0"/>
          <w:numId w:val="24"/>
        </w:numPr>
        <w:adjustRightInd w:val="0"/>
        <w:snapToGrid w:val="0"/>
        <w:ind w:left="357" w:firstLineChars="0" w:hanging="357"/>
        <w:rPr>
          <w:rFonts w:ascii="Times New Roman" w:eastAsia="等线" w:hAnsi="Times New Roman"/>
          <w:b/>
          <w:bCs/>
          <w:sz w:val="20"/>
          <w:szCs w:val="20"/>
          <w:lang w:val="en-GB"/>
        </w:rPr>
      </w:pPr>
      <w:r>
        <w:rPr>
          <w:rFonts w:ascii="Times New Roman" w:eastAsia="等线" w:hAnsi="Times New Roman"/>
          <w:b/>
          <w:bCs/>
          <w:sz w:val="20"/>
          <w:szCs w:val="20"/>
          <w:lang w:val="en-GB"/>
        </w:rPr>
        <w:t>Ti</w:t>
      </w:r>
      <w:r w:rsidRPr="00CB2E0C">
        <w:rPr>
          <w:rFonts w:ascii="Times New Roman" w:eastAsia="等线" w:hAnsi="Times New Roman"/>
          <w:b/>
          <w:bCs/>
          <w:sz w:val="20"/>
          <w:szCs w:val="20"/>
          <w:lang w:val="en-GB"/>
        </w:rPr>
        <w:t>me</w:t>
      </w:r>
      <w:r>
        <w:rPr>
          <w:rFonts w:ascii="Times New Roman" w:eastAsia="等线" w:hAnsi="Times New Roman"/>
          <w:b/>
          <w:bCs/>
          <w:sz w:val="20"/>
          <w:szCs w:val="20"/>
          <w:lang w:val="en-GB"/>
        </w:rPr>
        <w:t xml:space="preserve"> length</w:t>
      </w:r>
      <w:r w:rsidRPr="00CB2E0C">
        <w:rPr>
          <w:rFonts w:ascii="Times New Roman" w:eastAsia="等线" w:hAnsi="Times New Roman"/>
          <w:b/>
          <w:bCs/>
          <w:sz w:val="20"/>
          <w:szCs w:val="20"/>
          <w:lang w:val="en-GB"/>
        </w:rPr>
        <w:t xml:space="preserve"> threshold beyond which additional ambles other than preamble would be needed.</w:t>
      </w:r>
    </w:p>
    <w:p w14:paraId="3298D536" w14:textId="04284D90" w:rsidR="00C20E85" w:rsidRPr="00551BBF" w:rsidRDefault="00C20E85" w:rsidP="00990338">
      <w:pPr>
        <w:spacing w:before="120" w:after="120" w:line="276" w:lineRule="auto"/>
        <w:jc w:val="both"/>
        <w:rPr>
          <w:rFonts w:ascii="Times New Roman" w:hAnsi="Times New Roman"/>
          <w:b/>
          <w:bCs/>
          <w:szCs w:val="20"/>
        </w:rPr>
      </w:pP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o9 \h </w:instrText>
      </w:r>
      <w:r>
        <w:rPr>
          <w:rFonts w:ascii="Times New Roman" w:hAnsi="Times New Roman"/>
        </w:rPr>
      </w:r>
      <w:r>
        <w:rPr>
          <w:rFonts w:ascii="Times New Roman" w:hAnsi="Times New Roman"/>
        </w:rPr>
        <w:fldChar w:fldCharType="separate"/>
      </w:r>
      <w:r w:rsidRPr="00AA6DA0">
        <w:rPr>
          <w:rFonts w:ascii="Times New Roman" w:hAnsi="Times New Roman"/>
          <w:b/>
        </w:rPr>
        <w:t xml:space="preserve">Observation </w:t>
      </w:r>
      <w:r>
        <w:rPr>
          <w:rFonts w:ascii="Times New Roman" w:hAnsi="Times New Roman"/>
          <w:b/>
          <w:noProof/>
        </w:rPr>
        <w:t>9</w:t>
      </w:r>
      <w:r w:rsidRPr="007C5699">
        <w:rPr>
          <w:rFonts w:ascii="Times New Roman" w:hAnsi="Times New Roman"/>
          <w:b/>
          <w:bCs/>
          <w:szCs w:val="20"/>
        </w:rPr>
        <w:t xml:space="preserve">: </w:t>
      </w:r>
      <w:r w:rsidRPr="00E51CE8">
        <w:rPr>
          <w:rFonts w:ascii="Times New Roman" w:eastAsia="等线" w:hAnsi="Times New Roman"/>
          <w:b/>
          <w:bCs/>
          <w:szCs w:val="20"/>
          <w:lang w:val="en-GB"/>
        </w:rPr>
        <w:t xml:space="preserve">For </w:t>
      </w:r>
      <w:r>
        <w:rPr>
          <w:rFonts w:ascii="Times New Roman" w:eastAsia="等线" w:hAnsi="Times New Roman"/>
          <w:b/>
          <w:bCs/>
          <w:szCs w:val="20"/>
          <w:lang w:val="en-GB"/>
        </w:rPr>
        <w:t>20</w:t>
      </w:r>
      <w:r w:rsidRPr="00E51CE8">
        <w:rPr>
          <w:rFonts w:ascii="Times New Roman" w:eastAsia="等线" w:hAnsi="Times New Roman"/>
          <w:b/>
          <w:bCs/>
          <w:szCs w:val="20"/>
          <w:lang w:val="en-GB"/>
        </w:rPr>
        <w:t xml:space="preserve">bits </w:t>
      </w:r>
      <w:r>
        <w:rPr>
          <w:rFonts w:ascii="Times New Roman" w:eastAsia="等线" w:hAnsi="Times New Roman"/>
          <w:b/>
          <w:bCs/>
          <w:szCs w:val="20"/>
          <w:lang w:val="en-GB"/>
        </w:rPr>
        <w:t>payload size and ~5kbps data rate</w:t>
      </w:r>
      <w:r w:rsidRPr="00E51CE8">
        <w:rPr>
          <w:rFonts w:ascii="Times New Roman" w:eastAsia="等线" w:hAnsi="Times New Roman"/>
          <w:b/>
          <w:bCs/>
          <w:szCs w:val="20"/>
          <w:lang w:val="en-GB"/>
        </w:rPr>
        <w:t>,</w:t>
      </w:r>
      <w:r>
        <w:rPr>
          <w:rFonts w:ascii="Times New Roman" w:eastAsia="等线" w:hAnsi="Times New Roman"/>
          <w:b/>
          <w:bCs/>
          <w:szCs w:val="20"/>
          <w:lang w:val="en-GB"/>
        </w:rPr>
        <w:t xml:space="preserve"> </w:t>
      </w:r>
      <w:r w:rsidRPr="00551BBF">
        <w:rPr>
          <w:rFonts w:ascii="Times New Roman" w:eastAsia="等线" w:hAnsi="Times New Roman"/>
          <w:b/>
          <w:bCs/>
          <w:szCs w:val="20"/>
          <w:lang w:val="en-GB" w:eastAsia="zh-CN"/>
        </w:rPr>
        <w:t xml:space="preserve">the </w:t>
      </w:r>
      <w:r w:rsidRPr="00551BBF">
        <w:rPr>
          <w:rFonts w:ascii="Times New Roman" w:eastAsia="等线" w:hAnsi="Times New Roman" w:hint="eastAsia"/>
          <w:b/>
          <w:bCs/>
          <w:szCs w:val="20"/>
          <w:lang w:val="en-GB" w:eastAsia="zh-CN"/>
        </w:rPr>
        <w:t>D2R</w:t>
      </w:r>
      <w:r w:rsidRPr="00551BBF">
        <w:rPr>
          <w:rFonts w:ascii="Times New Roman" w:eastAsia="等线" w:hAnsi="Times New Roman"/>
          <w:b/>
          <w:bCs/>
          <w:szCs w:val="20"/>
          <w:lang w:val="en-GB" w:eastAsia="zh-CN"/>
        </w:rPr>
        <w:t xml:space="preserve"> </w:t>
      </w:r>
      <w:r w:rsidRPr="00551BBF">
        <w:rPr>
          <w:rFonts w:ascii="Times New Roman" w:eastAsia="等线" w:hAnsi="Times New Roman" w:hint="eastAsia"/>
          <w:b/>
          <w:bCs/>
          <w:szCs w:val="20"/>
          <w:lang w:val="en-GB" w:eastAsia="zh-CN"/>
        </w:rPr>
        <w:t>trans</w:t>
      </w:r>
      <w:r w:rsidRPr="00551BBF">
        <w:rPr>
          <w:rFonts w:ascii="Times New Roman" w:eastAsia="等线" w:hAnsi="Times New Roman"/>
          <w:b/>
          <w:bCs/>
          <w:szCs w:val="20"/>
          <w:lang w:val="en-GB" w:eastAsia="zh-CN"/>
        </w:rPr>
        <w:t xml:space="preserve">mission with </w:t>
      </w:r>
      <w:proofErr w:type="spellStart"/>
      <w:r w:rsidRPr="00551BBF">
        <w:rPr>
          <w:rFonts w:ascii="Times New Roman" w:eastAsia="等线" w:hAnsi="Times New Roman"/>
          <w:b/>
          <w:bCs/>
          <w:szCs w:val="20"/>
          <w:lang w:val="en-GB" w:eastAsia="zh-CN"/>
        </w:rPr>
        <w:t>midamble</w:t>
      </w:r>
      <w:proofErr w:type="spellEnd"/>
      <w:r w:rsidRPr="00551BBF">
        <w:rPr>
          <w:rFonts w:ascii="Times New Roman" w:eastAsia="等线" w:hAnsi="Times New Roman"/>
          <w:b/>
          <w:bCs/>
          <w:szCs w:val="20"/>
          <w:lang w:val="en-GB" w:eastAsia="zh-CN"/>
        </w:rPr>
        <w:t>/</w:t>
      </w:r>
      <w:proofErr w:type="spellStart"/>
      <w:r w:rsidRPr="00551BBF">
        <w:rPr>
          <w:rFonts w:ascii="Times New Roman" w:eastAsia="等线" w:hAnsi="Times New Roman"/>
          <w:b/>
          <w:bCs/>
          <w:szCs w:val="20"/>
          <w:lang w:val="en-GB" w:eastAsia="zh-CN"/>
        </w:rPr>
        <w:t>postamble</w:t>
      </w:r>
      <w:proofErr w:type="spellEnd"/>
      <w:r w:rsidRPr="00551BBF">
        <w:rPr>
          <w:rFonts w:ascii="Times New Roman" w:eastAsia="等线" w:hAnsi="Times New Roman"/>
          <w:b/>
          <w:bCs/>
          <w:szCs w:val="20"/>
          <w:lang w:val="en-GB" w:eastAsia="zh-CN"/>
        </w:rPr>
        <w:t xml:space="preserve"> 20bits payload size does not bring about performance gain compared with preamble only case</w:t>
      </w:r>
      <w:r w:rsidRPr="00551BBF">
        <w:rPr>
          <w:rFonts w:ascii="Times New Roman" w:eastAsia="等线" w:hAnsi="Times New Roman"/>
          <w:b/>
          <w:bCs/>
          <w:szCs w:val="20"/>
          <w:lang w:val="en-GB"/>
        </w:rPr>
        <w:t>.</w:t>
      </w:r>
    </w:p>
    <w:p w14:paraId="5940E1A0" w14:textId="48DAFAED" w:rsidR="00C20E85" w:rsidRDefault="00C20E85" w:rsidP="00990338">
      <w:pPr>
        <w:spacing w:before="120" w:after="120" w:line="276" w:lineRule="auto"/>
        <w:jc w:val="both"/>
        <w:rPr>
          <w:rFonts w:ascii="Times New Roman" w:hAnsi="Times New Roman"/>
          <w:b/>
          <w:bCs/>
          <w:szCs w:val="20"/>
        </w:rPr>
      </w:pP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o10 \h </w:instrText>
      </w:r>
      <w:r>
        <w:rPr>
          <w:rFonts w:ascii="Times New Roman" w:hAnsi="Times New Roman"/>
        </w:rPr>
      </w:r>
      <w:r>
        <w:rPr>
          <w:rFonts w:ascii="Times New Roman" w:hAnsi="Times New Roman"/>
        </w:rPr>
        <w:fldChar w:fldCharType="separate"/>
      </w:r>
      <w:r w:rsidRPr="00AA6DA0">
        <w:rPr>
          <w:rFonts w:ascii="Times New Roman" w:hAnsi="Times New Roman"/>
          <w:b/>
        </w:rPr>
        <w:t xml:space="preserve">Observation </w:t>
      </w:r>
      <w:r>
        <w:rPr>
          <w:rFonts w:ascii="Times New Roman" w:hAnsi="Times New Roman"/>
          <w:b/>
          <w:noProof/>
        </w:rPr>
        <w:t>10</w:t>
      </w:r>
      <w:r w:rsidRPr="007C5699">
        <w:rPr>
          <w:rFonts w:ascii="Times New Roman" w:hAnsi="Times New Roman"/>
          <w:b/>
          <w:bCs/>
          <w:szCs w:val="20"/>
        </w:rPr>
        <w:t xml:space="preserve">: </w:t>
      </w:r>
      <w:r w:rsidRPr="00E51CE8">
        <w:rPr>
          <w:rFonts w:ascii="Times New Roman" w:eastAsia="等线" w:hAnsi="Times New Roman"/>
          <w:b/>
          <w:bCs/>
          <w:szCs w:val="20"/>
          <w:lang w:val="en-GB"/>
        </w:rPr>
        <w:t xml:space="preserve">For 96bits </w:t>
      </w:r>
      <w:r>
        <w:rPr>
          <w:rFonts w:ascii="Times New Roman" w:eastAsia="等线" w:hAnsi="Times New Roman"/>
          <w:b/>
          <w:bCs/>
          <w:szCs w:val="20"/>
          <w:lang w:val="en-GB"/>
        </w:rPr>
        <w:t>payload size and ~5kbps data rate</w:t>
      </w:r>
      <w:r w:rsidRPr="00E51CE8">
        <w:rPr>
          <w:rFonts w:ascii="Times New Roman" w:eastAsia="等线" w:hAnsi="Times New Roman"/>
          <w:b/>
          <w:bCs/>
          <w:szCs w:val="20"/>
          <w:lang w:val="en-GB"/>
        </w:rPr>
        <w:t xml:space="preserve">, D2R with </w:t>
      </w:r>
      <w:proofErr w:type="spellStart"/>
      <w:r w:rsidRPr="00E51CE8">
        <w:rPr>
          <w:rFonts w:ascii="Times New Roman" w:eastAsia="等线" w:hAnsi="Times New Roman"/>
          <w:b/>
          <w:bCs/>
          <w:szCs w:val="20"/>
          <w:lang w:val="en-GB"/>
        </w:rPr>
        <w:t>midamble</w:t>
      </w:r>
      <w:proofErr w:type="spellEnd"/>
      <w:r w:rsidRPr="00E51CE8">
        <w:rPr>
          <w:rFonts w:ascii="Times New Roman" w:eastAsia="等线" w:hAnsi="Times New Roman"/>
          <w:b/>
          <w:bCs/>
          <w:szCs w:val="20"/>
          <w:lang w:val="en-GB"/>
        </w:rPr>
        <w:t>/</w:t>
      </w:r>
      <w:proofErr w:type="spellStart"/>
      <w:r w:rsidRPr="00E51CE8">
        <w:rPr>
          <w:rFonts w:ascii="Times New Roman" w:eastAsia="等线" w:hAnsi="Times New Roman"/>
          <w:b/>
          <w:bCs/>
          <w:szCs w:val="20"/>
          <w:lang w:val="en-GB"/>
        </w:rPr>
        <w:t>postamble</w:t>
      </w:r>
      <w:proofErr w:type="spellEnd"/>
      <w:r w:rsidRPr="00E51CE8">
        <w:rPr>
          <w:rFonts w:ascii="Times New Roman" w:eastAsia="等线" w:hAnsi="Times New Roman"/>
          <w:b/>
          <w:bCs/>
          <w:szCs w:val="20"/>
          <w:lang w:val="en-GB"/>
        </w:rPr>
        <w:t xml:space="preserve"> outer performs preamble only </w:t>
      </w:r>
      <w:r>
        <w:rPr>
          <w:rFonts w:ascii="Times New Roman" w:eastAsia="等线" w:hAnsi="Times New Roman"/>
          <w:b/>
          <w:bCs/>
          <w:szCs w:val="20"/>
          <w:lang w:val="en-GB"/>
        </w:rPr>
        <w:t>D2R transmission</w:t>
      </w:r>
      <w:r w:rsidRPr="00E51CE8">
        <w:rPr>
          <w:rFonts w:ascii="Times New Roman" w:eastAsia="等线" w:hAnsi="Times New Roman"/>
          <w:b/>
          <w:bCs/>
          <w:szCs w:val="20"/>
          <w:lang w:val="en-GB"/>
        </w:rPr>
        <w:t xml:space="preserve">, while the difference between use preamble + </w:t>
      </w:r>
      <w:proofErr w:type="spellStart"/>
      <w:r w:rsidRPr="00E51CE8">
        <w:rPr>
          <w:rFonts w:ascii="Times New Roman" w:eastAsia="等线" w:hAnsi="Times New Roman"/>
          <w:b/>
          <w:bCs/>
          <w:szCs w:val="20"/>
          <w:lang w:val="en-GB"/>
        </w:rPr>
        <w:t>midamble</w:t>
      </w:r>
      <w:proofErr w:type="spellEnd"/>
      <w:r w:rsidRPr="00E51CE8">
        <w:rPr>
          <w:rFonts w:ascii="Times New Roman" w:eastAsia="等线" w:hAnsi="Times New Roman"/>
          <w:b/>
          <w:bCs/>
          <w:szCs w:val="20"/>
          <w:lang w:val="en-GB"/>
        </w:rPr>
        <w:t xml:space="preserve"> or preamble + </w:t>
      </w:r>
      <w:proofErr w:type="spellStart"/>
      <w:r w:rsidRPr="00E51CE8">
        <w:rPr>
          <w:rFonts w:ascii="Times New Roman" w:eastAsia="等线" w:hAnsi="Times New Roman"/>
          <w:b/>
          <w:bCs/>
          <w:szCs w:val="20"/>
          <w:lang w:val="en-GB"/>
        </w:rPr>
        <w:t>postamble</w:t>
      </w:r>
      <w:proofErr w:type="spellEnd"/>
      <w:r w:rsidRPr="00E51CE8">
        <w:rPr>
          <w:rFonts w:ascii="Times New Roman" w:eastAsia="等线" w:hAnsi="Times New Roman"/>
          <w:b/>
          <w:bCs/>
          <w:szCs w:val="20"/>
          <w:lang w:val="en-GB"/>
        </w:rPr>
        <w:t xml:space="preserve"> is negligible.</w:t>
      </w:r>
    </w:p>
    <w:p w14:paraId="6173F6F4" w14:textId="7D61BDE0" w:rsidR="00C20E85" w:rsidRDefault="00C20E85" w:rsidP="00990338">
      <w:pPr>
        <w:spacing w:before="120" w:after="120" w:line="276" w:lineRule="auto"/>
        <w:jc w:val="both"/>
        <w:rPr>
          <w:rFonts w:ascii="Times New Roman" w:eastAsia="等线" w:hAnsi="Times New Roman"/>
          <w:b/>
          <w:bCs/>
          <w:szCs w:val="20"/>
          <w:lang w:val="en-GB"/>
        </w:rPr>
      </w:pP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o11 \h </w:instrText>
      </w:r>
      <w:r>
        <w:rPr>
          <w:rFonts w:ascii="Times New Roman" w:hAnsi="Times New Roman"/>
        </w:rPr>
      </w:r>
      <w:r>
        <w:rPr>
          <w:rFonts w:ascii="Times New Roman" w:hAnsi="Times New Roman"/>
        </w:rPr>
        <w:fldChar w:fldCharType="separate"/>
      </w:r>
      <w:r w:rsidRPr="00AA6DA0">
        <w:rPr>
          <w:rFonts w:ascii="Times New Roman" w:hAnsi="Times New Roman"/>
          <w:b/>
        </w:rPr>
        <w:t xml:space="preserve">Observation </w:t>
      </w:r>
      <w:r>
        <w:rPr>
          <w:rFonts w:ascii="Times New Roman" w:hAnsi="Times New Roman"/>
          <w:b/>
          <w:noProof/>
        </w:rPr>
        <w:t>11</w:t>
      </w:r>
      <w:r w:rsidRPr="007C5699">
        <w:rPr>
          <w:rFonts w:ascii="Times New Roman" w:hAnsi="Times New Roman"/>
          <w:b/>
          <w:bCs/>
          <w:szCs w:val="20"/>
        </w:rPr>
        <w:t xml:space="preserve">: </w:t>
      </w:r>
      <w:r w:rsidRPr="00E51CE8">
        <w:rPr>
          <w:rFonts w:ascii="Times New Roman" w:eastAsia="等线" w:hAnsi="Times New Roman"/>
          <w:b/>
          <w:bCs/>
          <w:szCs w:val="20"/>
          <w:lang w:val="en-GB"/>
        </w:rPr>
        <w:t xml:space="preserve">For </w:t>
      </w:r>
      <w:r w:rsidRPr="00AE445E">
        <w:rPr>
          <w:rFonts w:ascii="Times New Roman" w:eastAsia="等线" w:hAnsi="Times New Roman"/>
          <w:b/>
          <w:bCs/>
          <w:szCs w:val="20"/>
          <w:lang w:val="en-GB"/>
        </w:rPr>
        <w:t>400bits</w:t>
      </w:r>
      <w:r>
        <w:rPr>
          <w:rFonts w:ascii="Times New Roman" w:eastAsia="等线" w:hAnsi="Times New Roman"/>
          <w:szCs w:val="20"/>
          <w:lang w:val="en-GB"/>
        </w:rPr>
        <w:t xml:space="preserve"> </w:t>
      </w:r>
      <w:r>
        <w:rPr>
          <w:rFonts w:ascii="Times New Roman" w:eastAsia="等线" w:hAnsi="Times New Roman"/>
          <w:b/>
          <w:bCs/>
          <w:szCs w:val="20"/>
          <w:lang w:val="en-GB"/>
        </w:rPr>
        <w:t>payload size and ~5kbps data rate</w:t>
      </w:r>
      <w:r w:rsidRPr="00E51CE8">
        <w:rPr>
          <w:rFonts w:ascii="Times New Roman" w:eastAsia="等线" w:hAnsi="Times New Roman"/>
          <w:b/>
          <w:bCs/>
          <w:szCs w:val="20"/>
          <w:lang w:val="en-GB"/>
        </w:rPr>
        <w:t xml:space="preserve">, </w:t>
      </w:r>
      <w:r w:rsidRPr="00AE445E">
        <w:rPr>
          <w:rFonts w:ascii="Times New Roman" w:eastAsia="等线" w:hAnsi="Times New Roman"/>
          <w:b/>
          <w:bCs/>
          <w:szCs w:val="20"/>
          <w:lang w:val="en-GB"/>
        </w:rPr>
        <w:t xml:space="preserve">the preamble + 4 </w:t>
      </w:r>
      <w:proofErr w:type="spellStart"/>
      <w:r w:rsidRPr="00AE445E">
        <w:rPr>
          <w:rFonts w:ascii="Times New Roman" w:eastAsia="等线" w:hAnsi="Times New Roman"/>
          <w:b/>
          <w:bCs/>
          <w:szCs w:val="20"/>
          <w:lang w:val="en-GB"/>
        </w:rPr>
        <w:t>midambles</w:t>
      </w:r>
      <w:proofErr w:type="spellEnd"/>
      <w:r w:rsidRPr="00AE445E">
        <w:rPr>
          <w:rFonts w:ascii="Times New Roman" w:eastAsia="等线" w:hAnsi="Times New Roman"/>
          <w:b/>
          <w:bCs/>
          <w:szCs w:val="20"/>
          <w:lang w:val="en-GB"/>
        </w:rPr>
        <w:t xml:space="preserve"> </w:t>
      </w:r>
      <w:r>
        <w:rPr>
          <w:rFonts w:ascii="Times New Roman" w:eastAsia="等线" w:hAnsi="Times New Roman"/>
          <w:b/>
          <w:bCs/>
          <w:szCs w:val="20"/>
          <w:lang w:val="en-GB"/>
        </w:rPr>
        <w:t>(option 2)</w:t>
      </w:r>
      <w:r w:rsidRPr="00AE445E">
        <w:rPr>
          <w:rFonts w:ascii="Times New Roman" w:eastAsia="等线" w:hAnsi="Times New Roman"/>
          <w:b/>
          <w:bCs/>
          <w:szCs w:val="20"/>
          <w:lang w:val="en-GB"/>
        </w:rPr>
        <w:t xml:space="preserve"> slightly outer performs preamble + 3 </w:t>
      </w:r>
      <w:proofErr w:type="spellStart"/>
      <w:r w:rsidRPr="00AE445E">
        <w:rPr>
          <w:rFonts w:ascii="Times New Roman" w:eastAsia="等线" w:hAnsi="Times New Roman"/>
          <w:b/>
          <w:bCs/>
          <w:szCs w:val="20"/>
          <w:lang w:val="en-GB"/>
        </w:rPr>
        <w:t>midamble</w:t>
      </w:r>
      <w:proofErr w:type="spellEnd"/>
      <w:r w:rsidRPr="00AE445E">
        <w:rPr>
          <w:rFonts w:ascii="Times New Roman" w:eastAsia="等线" w:hAnsi="Times New Roman"/>
          <w:b/>
          <w:bCs/>
          <w:szCs w:val="20"/>
          <w:lang w:val="en-GB"/>
        </w:rPr>
        <w:t xml:space="preserve"> + </w:t>
      </w:r>
      <w:proofErr w:type="spellStart"/>
      <w:r w:rsidRPr="00AE445E">
        <w:rPr>
          <w:rFonts w:ascii="Times New Roman" w:eastAsia="等线" w:hAnsi="Times New Roman"/>
          <w:b/>
          <w:bCs/>
          <w:szCs w:val="20"/>
          <w:lang w:val="en-GB"/>
        </w:rPr>
        <w:t>postamble</w:t>
      </w:r>
      <w:proofErr w:type="spellEnd"/>
      <w:r w:rsidRPr="00AE445E">
        <w:rPr>
          <w:rFonts w:ascii="Times New Roman" w:eastAsia="等线" w:hAnsi="Times New Roman"/>
          <w:b/>
          <w:bCs/>
          <w:szCs w:val="20"/>
          <w:lang w:val="en-GB"/>
        </w:rPr>
        <w:t xml:space="preserve"> </w:t>
      </w:r>
      <w:r>
        <w:rPr>
          <w:rFonts w:ascii="Times New Roman" w:eastAsia="等线" w:hAnsi="Times New Roman"/>
          <w:b/>
          <w:bCs/>
          <w:szCs w:val="20"/>
          <w:lang w:val="en-GB"/>
        </w:rPr>
        <w:t>(option 4)</w:t>
      </w:r>
      <w:r w:rsidRPr="00AE445E">
        <w:rPr>
          <w:rFonts w:ascii="Times New Roman" w:eastAsia="等线" w:hAnsi="Times New Roman"/>
          <w:b/>
          <w:bCs/>
          <w:szCs w:val="20"/>
          <w:lang w:val="en-GB"/>
        </w:rPr>
        <w:t xml:space="preserve"> with the same overhead.</w:t>
      </w:r>
    </w:p>
    <w:p w14:paraId="6241D763" w14:textId="4AF9AAA3" w:rsidR="00C20E85" w:rsidRPr="006F02C9" w:rsidRDefault="00C20E85" w:rsidP="005974F2">
      <w:pPr>
        <w:spacing w:before="120" w:line="276" w:lineRule="auto"/>
        <w:jc w:val="both"/>
        <w:rPr>
          <w:rFonts w:ascii="Times New Roman" w:eastAsia="等线" w:hAnsi="Times New Roman"/>
          <w:b/>
          <w:bCs/>
          <w:szCs w:val="20"/>
          <w:lang w:val="en-GB"/>
        </w:rPr>
      </w:pP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o12 \h </w:instrText>
      </w:r>
      <w:r>
        <w:rPr>
          <w:rFonts w:ascii="Times New Roman" w:hAnsi="Times New Roman"/>
        </w:rPr>
      </w:r>
      <w:r>
        <w:rPr>
          <w:rFonts w:ascii="Times New Roman" w:hAnsi="Times New Roman"/>
        </w:rPr>
        <w:fldChar w:fldCharType="separate"/>
      </w:r>
      <w:r w:rsidRPr="00AA6DA0">
        <w:rPr>
          <w:rFonts w:ascii="Times New Roman" w:hAnsi="Times New Roman"/>
          <w:b/>
        </w:rPr>
        <w:t xml:space="preserve">Observation </w:t>
      </w:r>
      <w:r>
        <w:rPr>
          <w:rFonts w:ascii="Times New Roman" w:hAnsi="Times New Roman"/>
          <w:b/>
          <w:noProof/>
        </w:rPr>
        <w:t>12</w:t>
      </w:r>
      <w:r w:rsidRPr="007C5699">
        <w:rPr>
          <w:rFonts w:ascii="Times New Roman" w:hAnsi="Times New Roman"/>
          <w:b/>
          <w:bCs/>
          <w:szCs w:val="20"/>
        </w:rPr>
        <w:t>:</w:t>
      </w:r>
      <w:r>
        <w:rPr>
          <w:rFonts w:ascii="Times New Roman" w:hAnsi="Times New Roman"/>
          <w:b/>
          <w:bCs/>
          <w:szCs w:val="20"/>
        </w:rPr>
        <w:t xml:space="preserve"> Although </w:t>
      </w:r>
      <w:r w:rsidRPr="006F02C9">
        <w:rPr>
          <w:rFonts w:ascii="Times New Roman" w:eastAsia="等线" w:hAnsi="Times New Roman"/>
          <w:b/>
          <w:bCs/>
          <w:szCs w:val="20"/>
          <w:lang w:val="en-GB"/>
        </w:rPr>
        <w:t xml:space="preserve">channel estimation for is totally obtained from interpolation in option 4 {preamble + X-1 </w:t>
      </w:r>
      <w:proofErr w:type="spellStart"/>
      <w:r w:rsidRPr="006F02C9">
        <w:rPr>
          <w:rFonts w:ascii="Times New Roman" w:eastAsia="等线" w:hAnsi="Times New Roman"/>
          <w:b/>
          <w:bCs/>
          <w:szCs w:val="20"/>
          <w:lang w:val="en-GB"/>
        </w:rPr>
        <w:t>midamble</w:t>
      </w:r>
      <w:proofErr w:type="spellEnd"/>
      <w:r w:rsidRPr="006F02C9">
        <w:rPr>
          <w:rFonts w:ascii="Times New Roman" w:eastAsia="等线" w:hAnsi="Times New Roman"/>
          <w:b/>
          <w:bCs/>
          <w:szCs w:val="20"/>
          <w:lang w:val="en-GB"/>
        </w:rPr>
        <w:t xml:space="preserve"> + </w:t>
      </w:r>
      <w:proofErr w:type="spellStart"/>
      <w:r w:rsidRPr="006F02C9">
        <w:rPr>
          <w:rFonts w:ascii="Times New Roman" w:eastAsia="等线" w:hAnsi="Times New Roman"/>
          <w:b/>
          <w:bCs/>
          <w:szCs w:val="20"/>
          <w:lang w:val="en-GB"/>
        </w:rPr>
        <w:t>postamble</w:t>
      </w:r>
      <w:proofErr w:type="spellEnd"/>
      <w:r w:rsidRPr="006F02C9">
        <w:rPr>
          <w:rFonts w:ascii="Times New Roman" w:eastAsia="等线" w:hAnsi="Times New Roman"/>
          <w:b/>
          <w:bCs/>
          <w:szCs w:val="20"/>
          <w:lang w:val="en-GB"/>
        </w:rPr>
        <w:t xml:space="preserve">}, the channel estimation does not always outer performs channel estimation with both interpolation and extrapolation in option 2 {preamble + X </w:t>
      </w:r>
      <w:proofErr w:type="spellStart"/>
      <w:r w:rsidRPr="006F02C9">
        <w:rPr>
          <w:rFonts w:ascii="Times New Roman" w:eastAsia="等线" w:hAnsi="Times New Roman"/>
          <w:b/>
          <w:bCs/>
          <w:szCs w:val="20"/>
          <w:lang w:val="en-GB"/>
        </w:rPr>
        <w:t>midamble</w:t>
      </w:r>
      <w:proofErr w:type="spellEnd"/>
      <w:r w:rsidRPr="006F02C9">
        <w:rPr>
          <w:rFonts w:ascii="Times New Roman" w:eastAsia="等线" w:hAnsi="Times New Roman"/>
          <w:b/>
          <w:bCs/>
          <w:szCs w:val="20"/>
          <w:lang w:val="en-GB"/>
        </w:rPr>
        <w:t>}</w:t>
      </w:r>
    </w:p>
    <w:p w14:paraId="12F0EBB3" w14:textId="77777777" w:rsidR="00C20E85" w:rsidRPr="006F02C9" w:rsidRDefault="00C20E85" w:rsidP="006F02C9">
      <w:pPr>
        <w:pStyle w:val="af0"/>
        <w:numPr>
          <w:ilvl w:val="0"/>
          <w:numId w:val="24"/>
        </w:numPr>
        <w:spacing w:line="276" w:lineRule="auto"/>
        <w:ind w:left="357" w:firstLineChars="0" w:hanging="357"/>
        <w:rPr>
          <w:rFonts w:ascii="Times New Roman" w:eastAsia="等线" w:hAnsi="Times New Roman"/>
          <w:b/>
          <w:bCs/>
          <w:szCs w:val="20"/>
          <w:lang w:val="en-GB"/>
        </w:rPr>
      </w:pPr>
      <w:r w:rsidRPr="006F02C9">
        <w:rPr>
          <w:rFonts w:ascii="Times New Roman" w:eastAsia="等线" w:hAnsi="Times New Roman"/>
          <w:b/>
          <w:bCs/>
          <w:szCs w:val="20"/>
          <w:lang w:val="en-GB"/>
        </w:rPr>
        <w:t xml:space="preserve">Time gap between ambles in option 2 is shorter than that of option 4, leading to better channel estimation accuracy through interpolation for </w:t>
      </w:r>
      <w:r w:rsidRPr="006F02C9">
        <w:rPr>
          <w:rFonts w:ascii="Times New Roman" w:eastAsia="等线" w:hAnsi="Times New Roman"/>
          <w:b/>
          <w:bCs/>
          <w:sz w:val="20"/>
          <w:szCs w:val="20"/>
          <w:lang w:val="en-GB"/>
        </w:rPr>
        <w:t>data part other than the tail part.</w:t>
      </w:r>
    </w:p>
    <w:p w14:paraId="3F8EF9BC" w14:textId="77777777" w:rsidR="00C20E85" w:rsidRPr="006F02C9" w:rsidRDefault="00C20E85" w:rsidP="005974F2">
      <w:pPr>
        <w:pStyle w:val="af0"/>
        <w:numPr>
          <w:ilvl w:val="0"/>
          <w:numId w:val="24"/>
        </w:numPr>
        <w:adjustRightInd w:val="0"/>
        <w:snapToGrid w:val="0"/>
        <w:spacing w:after="120" w:line="276" w:lineRule="auto"/>
        <w:ind w:left="357" w:firstLineChars="0" w:hanging="357"/>
        <w:rPr>
          <w:rFonts w:ascii="Times New Roman" w:eastAsia="等线" w:hAnsi="Times New Roman"/>
          <w:b/>
          <w:bCs/>
          <w:sz w:val="20"/>
          <w:szCs w:val="20"/>
          <w:lang w:val="en-GB"/>
        </w:rPr>
      </w:pPr>
      <w:r w:rsidRPr="006F02C9">
        <w:rPr>
          <w:rFonts w:ascii="Times New Roman" w:eastAsia="等线" w:hAnsi="Times New Roman"/>
          <w:b/>
          <w:bCs/>
          <w:sz w:val="20"/>
          <w:szCs w:val="20"/>
          <w:lang w:val="en-GB"/>
        </w:rPr>
        <w:t xml:space="preserve">For data part after the last </w:t>
      </w:r>
      <w:proofErr w:type="spellStart"/>
      <w:r w:rsidRPr="006F02C9">
        <w:rPr>
          <w:rFonts w:ascii="Times New Roman" w:eastAsia="等线" w:hAnsi="Times New Roman"/>
          <w:b/>
          <w:bCs/>
          <w:sz w:val="20"/>
          <w:szCs w:val="20"/>
          <w:lang w:val="en-GB"/>
        </w:rPr>
        <w:t>midamble</w:t>
      </w:r>
      <w:proofErr w:type="spellEnd"/>
      <w:r w:rsidRPr="006F02C9">
        <w:rPr>
          <w:rFonts w:ascii="Times New Roman" w:eastAsia="等线" w:hAnsi="Times New Roman"/>
          <w:b/>
          <w:bCs/>
          <w:sz w:val="20"/>
          <w:szCs w:val="20"/>
          <w:lang w:val="en-GB"/>
        </w:rPr>
        <w:t>, channel estimation</w:t>
      </w:r>
      <w:r>
        <w:rPr>
          <w:rFonts w:ascii="Times New Roman" w:eastAsia="等线" w:hAnsi="Times New Roman"/>
          <w:b/>
          <w:bCs/>
          <w:sz w:val="20"/>
          <w:szCs w:val="20"/>
          <w:lang w:val="en-GB"/>
        </w:rPr>
        <w:t xml:space="preserve"> </w:t>
      </w:r>
      <w:r w:rsidRPr="009A2A0D">
        <w:rPr>
          <w:rFonts w:ascii="Times New Roman" w:eastAsia="等线" w:hAnsi="Times New Roman"/>
          <w:b/>
          <w:bCs/>
          <w:sz w:val="20"/>
          <w:szCs w:val="20"/>
          <w:lang w:val="en-GB"/>
        </w:rPr>
        <w:t>accuracy</w:t>
      </w:r>
      <w:r w:rsidRPr="006F02C9">
        <w:rPr>
          <w:rFonts w:ascii="Times New Roman" w:eastAsia="等线" w:hAnsi="Times New Roman"/>
          <w:b/>
          <w:bCs/>
          <w:sz w:val="20"/>
          <w:szCs w:val="20"/>
          <w:lang w:val="en-GB"/>
        </w:rPr>
        <w:t xml:space="preserve"> can </w:t>
      </w:r>
      <w:r>
        <w:rPr>
          <w:rFonts w:ascii="Times New Roman" w:eastAsia="等线" w:hAnsi="Times New Roman"/>
          <w:b/>
          <w:bCs/>
          <w:sz w:val="20"/>
          <w:szCs w:val="20"/>
          <w:lang w:val="en-GB"/>
        </w:rPr>
        <w:t xml:space="preserve">also </w:t>
      </w:r>
      <w:r w:rsidRPr="006F02C9">
        <w:rPr>
          <w:rFonts w:ascii="Times New Roman" w:eastAsia="等线" w:hAnsi="Times New Roman"/>
          <w:b/>
          <w:bCs/>
          <w:sz w:val="20"/>
          <w:szCs w:val="20"/>
          <w:lang w:val="en-GB"/>
        </w:rPr>
        <w:t xml:space="preserve">be ensured since close to the last </w:t>
      </w:r>
      <w:proofErr w:type="spellStart"/>
      <w:r w:rsidRPr="006F02C9">
        <w:rPr>
          <w:rFonts w:ascii="Times New Roman" w:eastAsia="等线" w:hAnsi="Times New Roman"/>
          <w:b/>
          <w:bCs/>
          <w:sz w:val="20"/>
          <w:szCs w:val="20"/>
          <w:lang w:val="en-GB"/>
        </w:rPr>
        <w:t>midamble</w:t>
      </w:r>
      <w:proofErr w:type="spellEnd"/>
      <w:r w:rsidRPr="006F02C9">
        <w:rPr>
          <w:rFonts w:ascii="Times New Roman" w:eastAsia="等线" w:hAnsi="Times New Roman"/>
          <w:b/>
          <w:bCs/>
          <w:sz w:val="20"/>
          <w:szCs w:val="20"/>
          <w:lang w:val="en-GB"/>
        </w:rPr>
        <w:t>.</w:t>
      </w:r>
    </w:p>
    <w:p w14:paraId="4C0E7248" w14:textId="6614EEF1" w:rsidR="00C20E85" w:rsidRDefault="00C20E85" w:rsidP="00990338">
      <w:pPr>
        <w:spacing w:before="120" w:after="120" w:line="276" w:lineRule="auto"/>
        <w:jc w:val="both"/>
        <w:rPr>
          <w:rFonts w:ascii="Times New Roman" w:eastAsia="等线" w:hAnsi="Times New Roman"/>
          <w:b/>
          <w:szCs w:val="20"/>
          <w:lang w:val="en-GB" w:eastAsia="zh-CN"/>
        </w:rPr>
      </w:pP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o13 \h </w:instrText>
      </w:r>
      <w:r>
        <w:rPr>
          <w:rFonts w:ascii="Times New Roman" w:hAnsi="Times New Roman"/>
        </w:rPr>
      </w:r>
      <w:r>
        <w:rPr>
          <w:rFonts w:ascii="Times New Roman" w:hAnsi="Times New Roman"/>
        </w:rPr>
        <w:fldChar w:fldCharType="separate"/>
      </w:r>
      <w:r w:rsidRPr="00AA6DA0">
        <w:rPr>
          <w:rFonts w:ascii="Times New Roman" w:hAnsi="Times New Roman"/>
          <w:b/>
        </w:rPr>
        <w:t xml:space="preserve">Observation </w:t>
      </w:r>
      <w:r>
        <w:rPr>
          <w:rFonts w:ascii="Times New Roman" w:hAnsi="Times New Roman"/>
          <w:b/>
          <w:noProof/>
        </w:rPr>
        <w:t>13</w:t>
      </w:r>
      <w:r>
        <w:rPr>
          <w:rFonts w:ascii="Times New Roman" w:eastAsia="等线" w:hAnsi="Times New Roman"/>
          <w:b/>
          <w:szCs w:val="20"/>
          <w:lang w:val="en-GB" w:eastAsia="zh-CN"/>
        </w:rPr>
        <w:t xml:space="preserve">: D2R </w:t>
      </w:r>
      <w:proofErr w:type="spellStart"/>
      <w:r>
        <w:rPr>
          <w:rFonts w:ascii="Times New Roman" w:eastAsia="等线" w:hAnsi="Times New Roman"/>
          <w:b/>
          <w:szCs w:val="20"/>
          <w:lang w:val="en-GB" w:eastAsia="zh-CN"/>
        </w:rPr>
        <w:t>postamble</w:t>
      </w:r>
      <w:proofErr w:type="spellEnd"/>
      <w:r>
        <w:rPr>
          <w:rFonts w:ascii="Times New Roman" w:eastAsia="等线" w:hAnsi="Times New Roman"/>
          <w:b/>
          <w:szCs w:val="20"/>
          <w:lang w:val="en-GB" w:eastAsia="zh-CN"/>
        </w:rPr>
        <w:t xml:space="preserve"> leads to longer processing delay compared with option 2, due to reader has to wait for </w:t>
      </w:r>
      <w:proofErr w:type="spellStart"/>
      <w:r>
        <w:rPr>
          <w:rFonts w:ascii="Times New Roman" w:eastAsia="等线" w:hAnsi="Times New Roman"/>
          <w:b/>
          <w:szCs w:val="20"/>
          <w:lang w:val="en-GB" w:eastAsia="zh-CN"/>
        </w:rPr>
        <w:t>postamble</w:t>
      </w:r>
      <w:proofErr w:type="spellEnd"/>
      <w:r>
        <w:rPr>
          <w:rFonts w:ascii="Times New Roman" w:eastAsia="等线" w:hAnsi="Times New Roman"/>
          <w:b/>
          <w:szCs w:val="20"/>
          <w:lang w:val="en-GB" w:eastAsia="zh-CN"/>
        </w:rPr>
        <w:t xml:space="preserve"> attached at the end of the D2R transmission for channel estimation purpose and sync purpose. </w:t>
      </w:r>
    </w:p>
    <w:p w14:paraId="072EE512" w14:textId="542E22D6" w:rsidR="00C20E85" w:rsidRDefault="00C20E85" w:rsidP="00990338">
      <w:pPr>
        <w:spacing w:before="120" w:after="120" w:line="276" w:lineRule="auto"/>
        <w:jc w:val="both"/>
        <w:rPr>
          <w:rFonts w:ascii="Times New Roman" w:eastAsia="宋体" w:hAnsi="Times New Roman"/>
          <w:b/>
          <w:bCs/>
          <w:szCs w:val="20"/>
        </w:rPr>
      </w:pP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o14 \h </w:instrText>
      </w:r>
      <w:r>
        <w:rPr>
          <w:rFonts w:ascii="Times New Roman" w:hAnsi="Times New Roman"/>
        </w:rPr>
      </w:r>
      <w:r>
        <w:rPr>
          <w:rFonts w:ascii="Times New Roman" w:hAnsi="Times New Roman"/>
        </w:rPr>
        <w:fldChar w:fldCharType="separate"/>
      </w:r>
      <w:r w:rsidRPr="00AA6DA0">
        <w:rPr>
          <w:rFonts w:ascii="Times New Roman" w:hAnsi="Times New Roman"/>
          <w:b/>
        </w:rPr>
        <w:t xml:space="preserve">Observation </w:t>
      </w:r>
      <w:r>
        <w:rPr>
          <w:rFonts w:ascii="Times New Roman" w:hAnsi="Times New Roman"/>
          <w:b/>
          <w:noProof/>
        </w:rPr>
        <w:t>14</w:t>
      </w:r>
      <w:r w:rsidRPr="007C5699">
        <w:rPr>
          <w:rFonts w:ascii="Times New Roman" w:eastAsia="宋体" w:hAnsi="Times New Roman"/>
          <w:b/>
          <w:bCs/>
          <w:szCs w:val="20"/>
        </w:rPr>
        <w:t xml:space="preserve">: If the D2R </w:t>
      </w:r>
      <w:proofErr w:type="spellStart"/>
      <w:r w:rsidRPr="007C5699">
        <w:rPr>
          <w:rFonts w:ascii="Times New Roman" w:eastAsia="宋体" w:hAnsi="Times New Roman"/>
          <w:b/>
          <w:bCs/>
          <w:szCs w:val="20"/>
        </w:rPr>
        <w:t>midamble</w:t>
      </w:r>
      <w:proofErr w:type="spellEnd"/>
      <w:r w:rsidRPr="007C5699">
        <w:rPr>
          <w:rFonts w:ascii="Times New Roman" w:eastAsia="宋体" w:hAnsi="Times New Roman"/>
          <w:b/>
          <w:bCs/>
          <w:szCs w:val="20"/>
        </w:rPr>
        <w:t xml:space="preserve"> and </w:t>
      </w:r>
      <w:proofErr w:type="spellStart"/>
      <w:r w:rsidRPr="007C5699">
        <w:rPr>
          <w:rFonts w:ascii="Times New Roman" w:eastAsia="宋体" w:hAnsi="Times New Roman"/>
          <w:b/>
          <w:bCs/>
          <w:szCs w:val="20"/>
        </w:rPr>
        <w:t>postamble</w:t>
      </w:r>
      <w:proofErr w:type="spellEnd"/>
      <w:r w:rsidRPr="007C5699">
        <w:rPr>
          <w:rFonts w:ascii="Times New Roman" w:eastAsia="宋体" w:hAnsi="Times New Roman"/>
          <w:b/>
          <w:bCs/>
          <w:szCs w:val="20"/>
        </w:rPr>
        <w:t xml:space="preserve"> serve identical functions</w:t>
      </w:r>
      <w:r>
        <w:rPr>
          <w:rFonts w:ascii="Times New Roman" w:eastAsia="宋体" w:hAnsi="Times New Roman" w:hint="eastAsia"/>
          <w:b/>
          <w:bCs/>
          <w:szCs w:val="20"/>
        </w:rPr>
        <w:t>,</w:t>
      </w:r>
      <w:r w:rsidRPr="007C5699">
        <w:rPr>
          <w:rFonts w:ascii="Times New Roman" w:eastAsia="宋体" w:hAnsi="Times New Roman"/>
          <w:b/>
          <w:bCs/>
          <w:szCs w:val="20"/>
        </w:rPr>
        <w:t xml:space="preserve"> </w:t>
      </w:r>
      <w:r>
        <w:rPr>
          <w:rFonts w:ascii="Times New Roman" w:eastAsia="宋体" w:hAnsi="Times New Roman" w:hint="eastAsia"/>
          <w:b/>
          <w:bCs/>
          <w:szCs w:val="20"/>
          <w:lang w:eastAsia="zh-CN"/>
        </w:rPr>
        <w:t xml:space="preserve">only </w:t>
      </w:r>
      <w:r>
        <w:rPr>
          <w:rFonts w:ascii="Times New Roman" w:eastAsia="宋体" w:hAnsi="Times New Roman"/>
          <w:b/>
          <w:bCs/>
          <w:szCs w:val="20"/>
          <w:lang w:eastAsia="zh-CN"/>
        </w:rPr>
        <w:t>differing</w:t>
      </w:r>
      <w:r>
        <w:rPr>
          <w:rFonts w:ascii="Times New Roman" w:eastAsia="宋体" w:hAnsi="Times New Roman" w:hint="eastAsia"/>
          <w:b/>
          <w:bCs/>
          <w:szCs w:val="20"/>
          <w:lang w:eastAsia="zh-CN"/>
        </w:rPr>
        <w:t xml:space="preserve"> in the time-domain</w:t>
      </w:r>
      <w:r w:rsidRPr="007C5699">
        <w:rPr>
          <w:rFonts w:ascii="Times New Roman" w:eastAsia="宋体" w:hAnsi="Times New Roman"/>
          <w:b/>
          <w:bCs/>
          <w:szCs w:val="20"/>
        </w:rPr>
        <w:t xml:space="preserve"> </w:t>
      </w:r>
      <w:r>
        <w:rPr>
          <w:rFonts w:ascii="Times New Roman" w:eastAsia="宋体" w:hAnsi="Times New Roman" w:hint="eastAsia"/>
          <w:b/>
          <w:bCs/>
          <w:szCs w:val="20"/>
        </w:rPr>
        <w:t>locations</w:t>
      </w:r>
      <w:r w:rsidRPr="007C5699">
        <w:rPr>
          <w:rFonts w:ascii="Times New Roman" w:eastAsia="宋体" w:hAnsi="Times New Roman"/>
          <w:b/>
          <w:bCs/>
          <w:szCs w:val="20"/>
        </w:rPr>
        <w:t xml:space="preserve">, it </w:t>
      </w:r>
      <w:r>
        <w:rPr>
          <w:rFonts w:ascii="Times New Roman" w:eastAsia="宋体" w:hAnsi="Times New Roman" w:hint="eastAsia"/>
          <w:b/>
          <w:bCs/>
          <w:szCs w:val="20"/>
        </w:rPr>
        <w:t xml:space="preserve">is not </w:t>
      </w:r>
      <w:r w:rsidRPr="007C5699">
        <w:rPr>
          <w:rFonts w:ascii="Times New Roman" w:eastAsia="宋体" w:hAnsi="Times New Roman"/>
          <w:b/>
          <w:bCs/>
          <w:szCs w:val="20"/>
        </w:rPr>
        <w:t xml:space="preserve">necessary to </w:t>
      </w:r>
      <w:r>
        <w:rPr>
          <w:rFonts w:ascii="Times New Roman" w:eastAsia="宋体" w:hAnsi="Times New Roman" w:hint="eastAsia"/>
          <w:b/>
          <w:bCs/>
          <w:szCs w:val="20"/>
        </w:rPr>
        <w:t xml:space="preserve">use </w:t>
      </w:r>
      <w:r>
        <w:rPr>
          <w:rFonts w:ascii="Times New Roman" w:eastAsia="宋体" w:hAnsi="Times New Roman"/>
          <w:b/>
          <w:bCs/>
          <w:szCs w:val="20"/>
        </w:rPr>
        <w:t>different</w:t>
      </w:r>
      <w:r>
        <w:rPr>
          <w:rFonts w:ascii="Times New Roman" w:eastAsia="宋体" w:hAnsi="Times New Roman" w:hint="eastAsia"/>
          <w:b/>
          <w:bCs/>
          <w:szCs w:val="20"/>
        </w:rPr>
        <w:t xml:space="preserve"> terminologies and always </w:t>
      </w:r>
      <w:r w:rsidRPr="007C5699">
        <w:rPr>
          <w:rFonts w:ascii="Times New Roman" w:eastAsia="宋体" w:hAnsi="Times New Roman"/>
          <w:b/>
          <w:bCs/>
          <w:szCs w:val="20"/>
        </w:rPr>
        <w:t>place an additional "x-amble" at the end of the PDRCH</w:t>
      </w:r>
      <w:r>
        <w:rPr>
          <w:rFonts w:ascii="Times New Roman" w:eastAsia="宋体" w:hAnsi="Times New Roman" w:hint="eastAsia"/>
          <w:b/>
          <w:bCs/>
          <w:szCs w:val="20"/>
        </w:rPr>
        <w:t xml:space="preserve">. </w:t>
      </w:r>
    </w:p>
    <w:p w14:paraId="5827AE7E" w14:textId="0482F23D" w:rsidR="00C20E85" w:rsidRDefault="00C20E85" w:rsidP="00990338">
      <w:pPr>
        <w:spacing w:before="120" w:after="120" w:line="276" w:lineRule="auto"/>
        <w:jc w:val="both"/>
        <w:rPr>
          <w:rFonts w:ascii="Times New Roman" w:eastAsiaTheme="minorEastAsia" w:hAnsi="Times New Roman"/>
          <w:b/>
          <w:bCs/>
          <w:szCs w:val="20"/>
          <w:lang w:eastAsia="zh-CN"/>
        </w:rPr>
      </w:pP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p10 \h </w:instrText>
      </w:r>
      <w:r>
        <w:rPr>
          <w:rFonts w:ascii="Times New Roman" w:hAnsi="Times New Roman"/>
        </w:rPr>
      </w:r>
      <w:r>
        <w:rPr>
          <w:rFonts w:ascii="Times New Roman" w:hAnsi="Times New Roman"/>
        </w:rPr>
        <w:fldChar w:fldCharType="separate"/>
      </w:r>
      <w:r w:rsidRPr="00D308ED">
        <w:rPr>
          <w:rFonts w:ascii="Times New Roman" w:hAnsi="Times New Roman"/>
          <w:b/>
          <w:bCs/>
          <w:szCs w:val="20"/>
        </w:rPr>
        <w:t xml:space="preserve">Proposal </w:t>
      </w:r>
      <w:r>
        <w:rPr>
          <w:rFonts w:ascii="Times New Roman" w:hAnsi="Times New Roman"/>
          <w:b/>
          <w:bCs/>
          <w:noProof/>
          <w:szCs w:val="20"/>
        </w:rPr>
        <w:t>10</w:t>
      </w:r>
      <w:r w:rsidRPr="00D308ED">
        <w:rPr>
          <w:rFonts w:ascii="Times New Roman" w:hAnsi="Times New Roman"/>
          <w:b/>
          <w:bCs/>
          <w:szCs w:val="20"/>
        </w:rPr>
        <w:t xml:space="preserve">: </w:t>
      </w:r>
      <w:r w:rsidRPr="00D308ED">
        <w:rPr>
          <w:rFonts w:ascii="Times New Roman" w:eastAsiaTheme="minorEastAsia" w:hAnsi="Times New Roman"/>
          <w:b/>
          <w:bCs/>
          <w:szCs w:val="20"/>
          <w:lang w:eastAsia="zh-CN"/>
        </w:rPr>
        <w:t xml:space="preserve">For Ambles other than preamble for D2R transmission, </w:t>
      </w:r>
      <w:proofErr w:type="spellStart"/>
      <w:r>
        <w:rPr>
          <w:rFonts w:ascii="Times New Roman" w:eastAsiaTheme="minorEastAsia" w:hAnsi="Times New Roman"/>
          <w:b/>
          <w:bCs/>
          <w:szCs w:val="20"/>
          <w:lang w:eastAsia="zh-CN"/>
        </w:rPr>
        <w:t>m</w:t>
      </w:r>
      <w:r w:rsidRPr="00D308ED">
        <w:rPr>
          <w:rFonts w:ascii="Times New Roman" w:eastAsiaTheme="minorEastAsia" w:hAnsi="Times New Roman"/>
          <w:b/>
          <w:bCs/>
          <w:szCs w:val="20"/>
          <w:lang w:eastAsia="zh-CN"/>
        </w:rPr>
        <w:t>idamble</w:t>
      </w:r>
      <w:proofErr w:type="spellEnd"/>
      <w:r w:rsidRPr="00D308ED">
        <w:rPr>
          <w:rFonts w:ascii="Times New Roman" w:eastAsiaTheme="minorEastAsia" w:hAnsi="Times New Roman"/>
          <w:b/>
          <w:bCs/>
          <w:szCs w:val="20"/>
          <w:lang w:eastAsia="zh-CN"/>
        </w:rPr>
        <w:t xml:space="preserve"> can be transmitted for sync and channel estimation purpose.</w:t>
      </w:r>
    </w:p>
    <w:p w14:paraId="070B3EE8" w14:textId="1E8C0310" w:rsidR="00C20E85" w:rsidRDefault="00C20E85" w:rsidP="000C42BD">
      <w:pPr>
        <w:spacing w:before="120" w:after="120" w:line="276" w:lineRule="auto"/>
        <w:jc w:val="both"/>
        <w:rPr>
          <w:rFonts w:ascii="Times New Roman" w:eastAsia="等线" w:hAnsi="Times New Roman"/>
          <w:szCs w:val="20"/>
          <w:lang w:val="en-GB" w:eastAsia="zh-CN"/>
        </w:rPr>
      </w:pP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p11 \h </w:instrText>
      </w:r>
      <w:r>
        <w:rPr>
          <w:rFonts w:ascii="Times New Roman" w:hAnsi="Times New Roman"/>
        </w:rPr>
      </w:r>
      <w:r>
        <w:rPr>
          <w:rFonts w:ascii="Times New Roman" w:hAnsi="Times New Roman"/>
        </w:rPr>
        <w:fldChar w:fldCharType="separate"/>
      </w:r>
      <w:r w:rsidRPr="00D308ED">
        <w:rPr>
          <w:rFonts w:ascii="Times New Roman" w:hAnsi="Times New Roman"/>
          <w:b/>
          <w:bCs/>
          <w:szCs w:val="20"/>
        </w:rPr>
        <w:t xml:space="preserve">Proposal </w:t>
      </w:r>
      <w:r>
        <w:rPr>
          <w:rFonts w:ascii="Times New Roman" w:hAnsi="Times New Roman"/>
          <w:b/>
          <w:bCs/>
          <w:noProof/>
          <w:szCs w:val="20"/>
        </w:rPr>
        <w:t>11</w:t>
      </w:r>
      <w:r w:rsidRPr="00D308ED">
        <w:rPr>
          <w:rFonts w:ascii="Times New Roman" w:hAnsi="Times New Roman"/>
          <w:b/>
          <w:bCs/>
          <w:szCs w:val="20"/>
        </w:rPr>
        <w:t xml:space="preserve">: </w:t>
      </w:r>
      <w:r w:rsidRPr="00A02D84">
        <w:rPr>
          <w:rFonts w:ascii="Times New Roman" w:eastAsiaTheme="minorEastAsia" w:hAnsi="Times New Roman"/>
          <w:b/>
          <w:bCs/>
          <w:szCs w:val="20"/>
          <w:lang w:eastAsia="zh-CN"/>
        </w:rPr>
        <w:t xml:space="preserve">For </w:t>
      </w:r>
      <w:proofErr w:type="spellStart"/>
      <w:r w:rsidRPr="00A02D84">
        <w:rPr>
          <w:rFonts w:ascii="Times New Roman" w:eastAsiaTheme="minorEastAsia" w:hAnsi="Times New Roman"/>
          <w:b/>
          <w:bCs/>
          <w:szCs w:val="20"/>
          <w:lang w:eastAsia="zh-CN"/>
        </w:rPr>
        <w:t>midamble</w:t>
      </w:r>
      <w:proofErr w:type="spellEnd"/>
      <w:r w:rsidRPr="00A02D84">
        <w:rPr>
          <w:rFonts w:ascii="Times New Roman" w:eastAsiaTheme="minorEastAsia" w:hAnsi="Times New Roman"/>
          <w:b/>
          <w:bCs/>
          <w:szCs w:val="20"/>
          <w:lang w:eastAsia="zh-CN"/>
        </w:rPr>
        <w:t xml:space="preserve"> location in option 2 {</w:t>
      </w:r>
      <w:r w:rsidRPr="00A02D84">
        <w:rPr>
          <w:rFonts w:ascii="Times New Roman" w:eastAsia="等线" w:hAnsi="Times New Roman"/>
          <w:b/>
          <w:bCs/>
          <w:szCs w:val="20"/>
          <w:lang w:val="en-GB" w:eastAsia="zh-CN"/>
        </w:rPr>
        <w:t xml:space="preserve">preamble + X </w:t>
      </w:r>
      <w:proofErr w:type="spellStart"/>
      <w:r w:rsidRPr="00A02D84">
        <w:rPr>
          <w:rFonts w:ascii="Times New Roman" w:eastAsia="等线" w:hAnsi="Times New Roman"/>
          <w:b/>
          <w:bCs/>
          <w:szCs w:val="20"/>
          <w:lang w:val="en-GB" w:eastAsia="zh-CN"/>
        </w:rPr>
        <w:t>midamble</w:t>
      </w:r>
      <w:proofErr w:type="spellEnd"/>
      <w:r w:rsidRPr="00A02D84">
        <w:rPr>
          <w:rFonts w:ascii="Times New Roman" w:eastAsia="等线" w:hAnsi="Times New Roman"/>
          <w:b/>
          <w:bCs/>
          <w:szCs w:val="20"/>
          <w:lang w:val="en-GB" w:eastAsia="zh-CN"/>
        </w:rPr>
        <w:t xml:space="preserve">(s)}, </w:t>
      </w:r>
      <w:r w:rsidRPr="000C42BD">
        <w:rPr>
          <w:rFonts w:ascii="Times New Roman" w:eastAsia="等线" w:hAnsi="Times New Roman"/>
          <w:b/>
          <w:bCs/>
          <w:szCs w:val="20"/>
          <w:lang w:val="en-GB" w:eastAsia="zh-CN"/>
        </w:rPr>
        <w:t xml:space="preserve">the position for the last </w:t>
      </w:r>
      <w:proofErr w:type="spellStart"/>
      <w:r w:rsidRPr="000C42BD">
        <w:rPr>
          <w:rFonts w:ascii="Times New Roman" w:eastAsia="等线" w:hAnsi="Times New Roman"/>
          <w:b/>
          <w:bCs/>
          <w:szCs w:val="20"/>
          <w:lang w:val="en-GB" w:eastAsia="zh-CN"/>
        </w:rPr>
        <w:t>midamble</w:t>
      </w:r>
      <w:proofErr w:type="spellEnd"/>
      <w:r w:rsidRPr="000C42BD">
        <w:rPr>
          <w:rFonts w:ascii="Times New Roman" w:eastAsia="等线" w:hAnsi="Times New Roman"/>
          <w:b/>
          <w:bCs/>
          <w:szCs w:val="20"/>
          <w:lang w:val="en-GB" w:eastAsia="zh-CN"/>
        </w:rPr>
        <w:t xml:space="preserve"> can be determined first, the remaining X-1 </w:t>
      </w:r>
      <w:proofErr w:type="spellStart"/>
      <w:r w:rsidRPr="000C42BD">
        <w:rPr>
          <w:rFonts w:ascii="Times New Roman" w:eastAsia="等线" w:hAnsi="Times New Roman"/>
          <w:b/>
          <w:bCs/>
          <w:szCs w:val="20"/>
          <w:lang w:val="en-GB" w:eastAsia="zh-CN"/>
        </w:rPr>
        <w:t>midamble</w:t>
      </w:r>
      <w:proofErr w:type="spellEnd"/>
      <w:r w:rsidRPr="000C42BD">
        <w:rPr>
          <w:rFonts w:ascii="Times New Roman" w:eastAsia="等线" w:hAnsi="Times New Roman"/>
          <w:b/>
          <w:bCs/>
          <w:szCs w:val="20"/>
          <w:lang w:val="en-GB" w:eastAsia="zh-CN"/>
        </w:rPr>
        <w:t xml:space="preserve"> can be uniformly </w:t>
      </w:r>
      <w:r w:rsidRPr="00A02D84">
        <w:rPr>
          <w:rFonts w:ascii="Times New Roman" w:eastAsia="等线" w:hAnsi="Times New Roman"/>
          <w:b/>
          <w:bCs/>
          <w:szCs w:val="20"/>
          <w:lang w:val="en-GB" w:eastAsia="zh-CN"/>
        </w:rPr>
        <w:t xml:space="preserve">distributed between preamble and the last </w:t>
      </w:r>
      <w:proofErr w:type="spellStart"/>
      <w:r w:rsidRPr="00A02D84">
        <w:rPr>
          <w:rFonts w:ascii="Times New Roman" w:eastAsia="等线" w:hAnsi="Times New Roman"/>
          <w:b/>
          <w:bCs/>
          <w:szCs w:val="20"/>
          <w:lang w:val="en-GB" w:eastAsia="zh-CN"/>
        </w:rPr>
        <w:t>midamble</w:t>
      </w:r>
      <w:proofErr w:type="spellEnd"/>
      <w:r w:rsidRPr="00A02D84">
        <w:rPr>
          <w:rFonts w:ascii="Times New Roman" w:eastAsia="等线" w:hAnsi="Times New Roman"/>
          <w:b/>
          <w:bCs/>
          <w:szCs w:val="20"/>
          <w:lang w:val="en-GB" w:eastAsia="zh-CN"/>
        </w:rPr>
        <w:t>.</w:t>
      </w:r>
    </w:p>
    <w:p w14:paraId="1AD35756" w14:textId="414F4117" w:rsidR="00C20E85" w:rsidRDefault="00C20E85" w:rsidP="00990338">
      <w:pPr>
        <w:spacing w:before="120" w:after="120" w:line="276" w:lineRule="auto"/>
        <w:jc w:val="both"/>
        <w:rPr>
          <w:rFonts w:ascii="Times New Roman" w:eastAsiaTheme="minorEastAsia" w:hAnsi="Times New Roman"/>
          <w:b/>
          <w:bCs/>
          <w:szCs w:val="20"/>
          <w:lang w:eastAsia="zh-CN"/>
        </w:rPr>
      </w:pP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o15 \h </w:instrText>
      </w:r>
      <w:r>
        <w:rPr>
          <w:rFonts w:ascii="Times New Roman" w:hAnsi="Times New Roman"/>
        </w:rPr>
      </w:r>
      <w:r>
        <w:rPr>
          <w:rFonts w:ascii="Times New Roman" w:hAnsi="Times New Roman"/>
        </w:rPr>
        <w:fldChar w:fldCharType="separate"/>
      </w:r>
      <w:r w:rsidRPr="00AA6DA0">
        <w:rPr>
          <w:rFonts w:ascii="Times New Roman" w:hAnsi="Times New Roman"/>
          <w:b/>
        </w:rPr>
        <w:t xml:space="preserve">Observation </w:t>
      </w:r>
      <w:r>
        <w:rPr>
          <w:rFonts w:ascii="Times New Roman" w:hAnsi="Times New Roman"/>
          <w:b/>
          <w:noProof/>
        </w:rPr>
        <w:t>15</w:t>
      </w:r>
      <w:r>
        <w:rPr>
          <w:rFonts w:ascii="Times New Roman" w:eastAsia="等线" w:hAnsi="Times New Roman"/>
          <w:b/>
          <w:szCs w:val="20"/>
          <w:lang w:val="en-GB" w:eastAsia="zh-CN"/>
        </w:rPr>
        <w:t xml:space="preserve">: </w:t>
      </w:r>
      <w:r>
        <w:rPr>
          <w:rFonts w:ascii="Times New Roman" w:eastAsia="等线" w:hAnsi="Times New Roman" w:hint="eastAsia"/>
          <w:b/>
          <w:szCs w:val="20"/>
          <w:lang w:val="en-GB" w:eastAsia="zh-CN"/>
        </w:rPr>
        <w:t>Message</w:t>
      </w:r>
      <w:r>
        <w:rPr>
          <w:rFonts w:ascii="Times New Roman" w:eastAsia="等线" w:hAnsi="Times New Roman"/>
          <w:b/>
          <w:szCs w:val="20"/>
          <w:lang w:val="en-GB" w:eastAsia="zh-CN"/>
        </w:rPr>
        <w:t xml:space="preserve"> </w:t>
      </w:r>
      <w:r>
        <w:rPr>
          <w:rFonts w:ascii="Times New Roman" w:eastAsia="等线" w:hAnsi="Times New Roman" w:hint="eastAsia"/>
          <w:b/>
          <w:szCs w:val="20"/>
          <w:lang w:val="en-GB" w:eastAsia="zh-CN"/>
        </w:rPr>
        <w:t>size</w:t>
      </w:r>
      <w:r>
        <w:rPr>
          <w:rFonts w:ascii="Times New Roman" w:eastAsia="等线" w:hAnsi="Times New Roman"/>
          <w:b/>
          <w:szCs w:val="20"/>
          <w:lang w:val="en-GB" w:eastAsia="zh-CN"/>
        </w:rPr>
        <w:t xml:space="preserve"> for D2R transmission is known at reader. </w:t>
      </w: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p12 \h </w:instrText>
      </w:r>
      <w:r>
        <w:rPr>
          <w:rFonts w:ascii="Times New Roman" w:hAnsi="Times New Roman"/>
        </w:rPr>
      </w:r>
      <w:r>
        <w:rPr>
          <w:rFonts w:ascii="Times New Roman" w:hAnsi="Times New Roman"/>
        </w:rPr>
        <w:fldChar w:fldCharType="separate"/>
      </w:r>
      <w:r w:rsidRPr="00D308ED">
        <w:rPr>
          <w:rFonts w:ascii="Times New Roman" w:hAnsi="Times New Roman"/>
          <w:b/>
          <w:bCs/>
          <w:szCs w:val="20"/>
        </w:rPr>
        <w:t xml:space="preserve">Proposal </w:t>
      </w:r>
      <w:r>
        <w:rPr>
          <w:rFonts w:ascii="Times New Roman" w:hAnsi="Times New Roman"/>
          <w:b/>
          <w:bCs/>
          <w:noProof/>
          <w:szCs w:val="20"/>
        </w:rPr>
        <w:t>12</w:t>
      </w:r>
      <w:r w:rsidRPr="00D308ED">
        <w:rPr>
          <w:rFonts w:ascii="Times New Roman" w:hAnsi="Times New Roman"/>
          <w:b/>
          <w:bCs/>
          <w:szCs w:val="20"/>
        </w:rPr>
        <w:t xml:space="preserve">: </w:t>
      </w:r>
      <w:proofErr w:type="spellStart"/>
      <w:r>
        <w:rPr>
          <w:rFonts w:ascii="Times New Roman" w:eastAsiaTheme="minorEastAsia" w:hAnsi="Times New Roman"/>
          <w:b/>
          <w:bCs/>
          <w:szCs w:val="20"/>
          <w:lang w:eastAsia="zh-CN"/>
        </w:rPr>
        <w:t>Postamble</w:t>
      </w:r>
      <w:proofErr w:type="spellEnd"/>
      <w:r>
        <w:rPr>
          <w:rFonts w:ascii="Times New Roman" w:eastAsiaTheme="minorEastAsia" w:hAnsi="Times New Roman"/>
          <w:b/>
          <w:bCs/>
          <w:szCs w:val="20"/>
          <w:lang w:eastAsia="zh-CN"/>
        </w:rPr>
        <w:t xml:space="preserve"> is not supported for </w:t>
      </w:r>
      <w:r>
        <w:rPr>
          <w:rFonts w:ascii="Times New Roman" w:eastAsiaTheme="minorEastAsia" w:hAnsi="Times New Roman" w:hint="eastAsia"/>
          <w:b/>
          <w:bCs/>
          <w:szCs w:val="20"/>
          <w:lang w:eastAsia="zh-CN"/>
        </w:rPr>
        <w:t>ending</w:t>
      </w:r>
      <w:r>
        <w:rPr>
          <w:rFonts w:ascii="Times New Roman" w:eastAsiaTheme="minorEastAsia" w:hAnsi="Times New Roman"/>
          <w:b/>
          <w:bCs/>
          <w:szCs w:val="20"/>
          <w:lang w:eastAsia="zh-CN"/>
        </w:rPr>
        <w:t xml:space="preserve"> indication purpose.</w:t>
      </w:r>
    </w:p>
    <w:p w14:paraId="136F00CB" w14:textId="6307FBC0" w:rsidR="00C20E85" w:rsidRPr="008215A7" w:rsidRDefault="00C20E85" w:rsidP="005A3270">
      <w:pPr>
        <w:adjustRightInd w:val="0"/>
        <w:snapToGrid w:val="0"/>
        <w:spacing w:beforeLines="50" w:before="120"/>
        <w:jc w:val="both"/>
        <w:rPr>
          <w:rFonts w:ascii="Times New Roman" w:eastAsiaTheme="minorEastAsia" w:hAnsi="Times New Roman"/>
          <w:b/>
          <w:bCs/>
          <w:szCs w:val="20"/>
          <w:lang w:eastAsia="zh-CN"/>
        </w:rPr>
      </w:pP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p13 \h </w:instrText>
      </w:r>
      <w:r>
        <w:rPr>
          <w:rFonts w:ascii="Times New Roman" w:hAnsi="Times New Roman"/>
        </w:rPr>
      </w:r>
      <w:r>
        <w:rPr>
          <w:rFonts w:ascii="Times New Roman" w:hAnsi="Times New Roman"/>
        </w:rPr>
        <w:fldChar w:fldCharType="separate"/>
      </w:r>
      <w:r w:rsidRPr="00D308ED">
        <w:rPr>
          <w:rFonts w:ascii="Times New Roman" w:hAnsi="Times New Roman"/>
          <w:b/>
          <w:bCs/>
          <w:szCs w:val="20"/>
        </w:rPr>
        <w:t xml:space="preserve">Proposal </w:t>
      </w:r>
      <w:r>
        <w:rPr>
          <w:rFonts w:ascii="Times New Roman" w:hAnsi="Times New Roman"/>
          <w:b/>
          <w:bCs/>
          <w:noProof/>
          <w:szCs w:val="20"/>
        </w:rPr>
        <w:t>13</w:t>
      </w:r>
      <w:r w:rsidRPr="00D308ED">
        <w:rPr>
          <w:rFonts w:ascii="Times New Roman" w:hAnsi="Times New Roman"/>
          <w:b/>
          <w:bCs/>
          <w:szCs w:val="20"/>
        </w:rPr>
        <w:t xml:space="preserve">: </w:t>
      </w:r>
      <w:r w:rsidRPr="008215A7">
        <w:rPr>
          <w:rFonts w:ascii="Times New Roman" w:eastAsia="等线" w:hAnsi="Times New Roman"/>
          <w:b/>
          <w:bCs/>
          <w:szCs w:val="20"/>
          <w:lang w:val="en-GB" w:eastAsia="zh-CN"/>
        </w:rPr>
        <w:t xml:space="preserve">Multiple </w:t>
      </w:r>
      <w:r>
        <w:rPr>
          <w:rFonts w:ascii="Times New Roman" w:eastAsia="等线" w:hAnsi="Times New Roman" w:hint="eastAsia"/>
          <w:b/>
          <w:bCs/>
          <w:szCs w:val="20"/>
          <w:lang w:val="en-GB" w:eastAsia="zh-CN"/>
        </w:rPr>
        <w:t xml:space="preserve">combinations </w:t>
      </w:r>
      <w:r w:rsidRPr="008215A7">
        <w:rPr>
          <w:rFonts w:ascii="Times New Roman" w:eastAsia="等线" w:hAnsi="Times New Roman"/>
          <w:b/>
          <w:bCs/>
          <w:szCs w:val="20"/>
          <w:lang w:val="en-GB" w:eastAsia="zh-CN"/>
        </w:rPr>
        <w:t xml:space="preserve">for </w:t>
      </w:r>
      <w:r>
        <w:rPr>
          <w:rFonts w:ascii="Times New Roman" w:eastAsia="等线" w:hAnsi="Times New Roman"/>
          <w:b/>
          <w:bCs/>
          <w:szCs w:val="20"/>
          <w:lang w:val="en-GB" w:eastAsia="zh-CN"/>
        </w:rPr>
        <w:t>{</w:t>
      </w:r>
      <w:proofErr w:type="spellStart"/>
      <w:r w:rsidRPr="008215A7">
        <w:rPr>
          <w:rFonts w:ascii="Times New Roman" w:eastAsia="等线" w:hAnsi="Times New Roman"/>
          <w:b/>
          <w:bCs/>
          <w:szCs w:val="20"/>
          <w:lang w:val="en-GB" w:eastAsia="zh-CN"/>
        </w:rPr>
        <w:t>Midamble</w:t>
      </w:r>
      <w:proofErr w:type="spellEnd"/>
      <w:r w:rsidRPr="008215A7">
        <w:rPr>
          <w:rFonts w:ascii="Times New Roman" w:eastAsia="等线" w:hAnsi="Times New Roman"/>
          <w:b/>
          <w:bCs/>
          <w:szCs w:val="20"/>
          <w:lang w:val="en-GB" w:eastAsia="zh-CN"/>
        </w:rPr>
        <w:t xml:space="preserve"> density, </w:t>
      </w:r>
      <w:proofErr w:type="spellStart"/>
      <w:r>
        <w:rPr>
          <w:rFonts w:ascii="Times New Roman" w:eastAsia="等线" w:hAnsi="Times New Roman"/>
          <w:b/>
          <w:bCs/>
          <w:szCs w:val="20"/>
          <w:lang w:val="en-GB" w:eastAsia="zh-CN"/>
        </w:rPr>
        <w:t>M</w:t>
      </w:r>
      <w:r w:rsidRPr="008215A7">
        <w:rPr>
          <w:rFonts w:ascii="Times New Roman" w:eastAsia="等线" w:hAnsi="Times New Roman"/>
          <w:b/>
          <w:bCs/>
          <w:szCs w:val="20"/>
          <w:lang w:val="en-GB" w:eastAsia="zh-CN"/>
        </w:rPr>
        <w:t>idamble</w:t>
      </w:r>
      <w:proofErr w:type="spellEnd"/>
      <w:r w:rsidRPr="008215A7">
        <w:rPr>
          <w:rFonts w:ascii="Times New Roman" w:eastAsia="等线" w:hAnsi="Times New Roman"/>
          <w:b/>
          <w:bCs/>
          <w:szCs w:val="20"/>
          <w:lang w:val="en-GB" w:eastAsia="zh-CN"/>
        </w:rPr>
        <w:t xml:space="preserve"> length</w:t>
      </w:r>
      <w:r>
        <w:rPr>
          <w:rFonts w:ascii="Times New Roman" w:eastAsia="等线" w:hAnsi="Times New Roman"/>
          <w:b/>
          <w:bCs/>
          <w:szCs w:val="20"/>
          <w:lang w:val="en-GB" w:eastAsia="zh-CN"/>
        </w:rPr>
        <w:t>}</w:t>
      </w:r>
      <w:r w:rsidRPr="008215A7">
        <w:rPr>
          <w:rFonts w:ascii="Times New Roman" w:eastAsia="等线" w:hAnsi="Times New Roman"/>
          <w:b/>
          <w:bCs/>
          <w:szCs w:val="20"/>
          <w:lang w:val="en-GB" w:eastAsia="zh-CN"/>
        </w:rPr>
        <w:t xml:space="preserve"> can be supported.</w:t>
      </w:r>
      <w:r w:rsidRPr="008215A7">
        <w:rPr>
          <w:rFonts w:ascii="Times New Roman" w:eastAsiaTheme="minorEastAsia" w:hAnsi="Times New Roman"/>
          <w:b/>
          <w:bCs/>
          <w:szCs w:val="20"/>
          <w:lang w:eastAsia="zh-CN"/>
        </w:rPr>
        <w:t xml:space="preserve"> </w:t>
      </w:r>
    </w:p>
    <w:p w14:paraId="247E1B07" w14:textId="77777777" w:rsidR="00C20E85" w:rsidRPr="008215A7" w:rsidRDefault="00C20E85" w:rsidP="005A3270">
      <w:pPr>
        <w:pStyle w:val="af0"/>
        <w:numPr>
          <w:ilvl w:val="0"/>
          <w:numId w:val="26"/>
        </w:numPr>
        <w:adjustRightInd w:val="0"/>
        <w:snapToGrid w:val="0"/>
        <w:spacing w:afterLines="50" w:after="120"/>
        <w:ind w:left="357" w:firstLineChars="0" w:hanging="357"/>
        <w:rPr>
          <w:rFonts w:ascii="Times New Roman" w:eastAsiaTheme="minorEastAsia" w:hAnsi="Times New Roman"/>
          <w:b/>
          <w:bCs/>
          <w:szCs w:val="20"/>
        </w:rPr>
      </w:pPr>
      <w:r w:rsidRPr="008215A7">
        <w:rPr>
          <w:rFonts w:ascii="Times New Roman" w:eastAsia="等线" w:hAnsi="Times New Roman"/>
          <w:b/>
          <w:bCs/>
          <w:szCs w:val="20"/>
        </w:rPr>
        <w:t>M</w:t>
      </w:r>
      <w:proofErr w:type="spellStart"/>
      <w:r w:rsidRPr="008215A7">
        <w:rPr>
          <w:rFonts w:ascii="Times New Roman" w:eastAsia="等线" w:hAnsi="Times New Roman"/>
          <w:b/>
          <w:bCs/>
          <w:szCs w:val="20"/>
          <w:lang w:val="en-GB"/>
        </w:rPr>
        <w:t>idamble</w:t>
      </w:r>
      <w:proofErr w:type="spellEnd"/>
      <w:r w:rsidRPr="008215A7">
        <w:rPr>
          <w:rFonts w:ascii="Times New Roman" w:eastAsia="等线" w:hAnsi="Times New Roman"/>
          <w:b/>
          <w:bCs/>
          <w:szCs w:val="20"/>
          <w:lang w:val="en-GB"/>
        </w:rPr>
        <w:t xml:space="preserve"> number, </w:t>
      </w:r>
      <w:proofErr w:type="spellStart"/>
      <w:r w:rsidRPr="008215A7">
        <w:rPr>
          <w:rFonts w:ascii="Times New Roman" w:eastAsia="等线" w:hAnsi="Times New Roman"/>
          <w:b/>
          <w:bCs/>
          <w:szCs w:val="20"/>
          <w:lang w:val="en-GB"/>
        </w:rPr>
        <w:t>midamble</w:t>
      </w:r>
      <w:proofErr w:type="spellEnd"/>
      <w:r w:rsidRPr="008215A7">
        <w:rPr>
          <w:rFonts w:ascii="Times New Roman" w:eastAsia="等线" w:hAnsi="Times New Roman"/>
          <w:b/>
          <w:bCs/>
          <w:szCs w:val="20"/>
          <w:lang w:val="en-GB"/>
        </w:rPr>
        <w:t xml:space="preserve"> length, is indicated by reader control information.</w:t>
      </w:r>
    </w:p>
    <w:p w14:paraId="56963CE2" w14:textId="15A879CF" w:rsidR="00C20E85" w:rsidRDefault="00C20E85" w:rsidP="00BF3347">
      <w:pPr>
        <w:adjustRightInd w:val="0"/>
        <w:snapToGrid w:val="0"/>
        <w:spacing w:line="276" w:lineRule="auto"/>
        <w:jc w:val="both"/>
        <w:rPr>
          <w:rFonts w:ascii="Times New Roman" w:eastAsiaTheme="minorEastAsia" w:hAnsi="Times New Roman"/>
          <w:b/>
          <w:bCs/>
          <w:szCs w:val="20"/>
          <w:lang w:eastAsia="zh-CN"/>
        </w:rPr>
      </w:pP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p14 \h </w:instrText>
      </w:r>
      <w:r>
        <w:rPr>
          <w:rFonts w:ascii="Times New Roman" w:hAnsi="Times New Roman"/>
        </w:rPr>
      </w:r>
      <w:r>
        <w:rPr>
          <w:rFonts w:ascii="Times New Roman" w:hAnsi="Times New Roman"/>
        </w:rPr>
        <w:fldChar w:fldCharType="separate"/>
      </w:r>
      <w:r w:rsidRPr="00D308ED">
        <w:rPr>
          <w:rFonts w:ascii="Times New Roman" w:eastAsia="等线" w:hAnsi="Times New Roman"/>
          <w:b/>
          <w:szCs w:val="20"/>
        </w:rPr>
        <w:t xml:space="preserve">Proposal </w:t>
      </w:r>
      <w:r>
        <w:rPr>
          <w:rFonts w:ascii="Times New Roman" w:hAnsi="Times New Roman"/>
          <w:b/>
          <w:bCs/>
          <w:noProof/>
          <w:szCs w:val="20"/>
        </w:rPr>
        <w:t>14</w:t>
      </w:r>
      <w:r w:rsidRPr="00D308ED">
        <w:rPr>
          <w:rFonts w:ascii="Times New Roman" w:hAnsi="Times New Roman"/>
          <w:b/>
          <w:bCs/>
          <w:szCs w:val="20"/>
        </w:rPr>
        <w:t>:</w:t>
      </w:r>
      <w:r>
        <w:rPr>
          <w:rFonts w:ascii="Times New Roman" w:hAnsi="Times New Roman"/>
          <w:b/>
          <w:bCs/>
          <w:szCs w:val="20"/>
        </w:rPr>
        <w:t xml:space="preserve"> </w:t>
      </w:r>
      <w:r w:rsidRPr="001C44A6">
        <w:rPr>
          <w:rFonts w:ascii="Times New Roman" w:hAnsi="Times New Roman"/>
          <w:b/>
          <w:bCs/>
          <w:szCs w:val="20"/>
        </w:rPr>
        <w:t xml:space="preserve">The </w:t>
      </w:r>
      <w:r>
        <w:rPr>
          <w:rFonts w:ascii="Times New Roman" w:hAnsi="Times New Roman"/>
          <w:b/>
          <w:bCs/>
          <w:szCs w:val="20"/>
        </w:rPr>
        <w:t>G</w:t>
      </w:r>
      <w:r w:rsidRPr="001C44A6">
        <w:rPr>
          <w:rFonts w:ascii="Times New Roman" w:hAnsi="Times New Roman"/>
          <w:b/>
          <w:bCs/>
          <w:szCs w:val="20"/>
        </w:rPr>
        <w:t>olay sequence used for pre/mid-ambles are</w:t>
      </w:r>
      <w:r w:rsidRPr="001C44A6">
        <w:rPr>
          <w:rFonts w:ascii="Times New Roman" w:eastAsiaTheme="minorEastAsia" w:hAnsi="Times New Roman"/>
          <w:b/>
          <w:bCs/>
          <w:szCs w:val="20"/>
          <w:lang w:eastAsia="zh-CN"/>
        </w:rPr>
        <w:t xml:space="preserve"> </w:t>
      </w:r>
      <w:r w:rsidRPr="001C44A6">
        <w:rPr>
          <w:rFonts w:ascii="Times New Roman" w:eastAsiaTheme="minorEastAsia" w:hAnsi="Times New Roman"/>
          <w:b/>
          <w:bCs/>
          <w:szCs w:val="20"/>
          <w:lang w:val="en-GB" w:eastAsia="zh-CN"/>
        </w:rPr>
        <w:t>Manchester coded and frequency shifted</w:t>
      </w:r>
      <w:r>
        <w:rPr>
          <w:rFonts w:ascii="Times New Roman" w:eastAsiaTheme="minorEastAsia" w:hAnsi="Times New Roman" w:hint="eastAsia"/>
          <w:b/>
          <w:bCs/>
          <w:szCs w:val="20"/>
          <w:lang w:val="en-GB" w:eastAsia="zh-CN"/>
        </w:rPr>
        <w:t xml:space="preserve"> in</w:t>
      </w:r>
      <w:r w:rsidRPr="001C44A6">
        <w:rPr>
          <w:rFonts w:ascii="Times New Roman" w:eastAsiaTheme="minorEastAsia" w:hAnsi="Times New Roman"/>
          <w:b/>
          <w:bCs/>
          <w:szCs w:val="20"/>
          <w:lang w:val="en-GB" w:eastAsia="zh-CN"/>
        </w:rPr>
        <w:t xml:space="preserve"> the same way as </w:t>
      </w:r>
      <w:r>
        <w:rPr>
          <w:rFonts w:ascii="Times New Roman" w:eastAsiaTheme="minorEastAsia" w:hAnsi="Times New Roman" w:hint="eastAsia"/>
          <w:b/>
          <w:bCs/>
          <w:szCs w:val="20"/>
          <w:lang w:val="en-GB" w:eastAsia="zh-CN"/>
        </w:rPr>
        <w:t xml:space="preserve">used for </w:t>
      </w:r>
      <w:r w:rsidRPr="001C44A6">
        <w:rPr>
          <w:rFonts w:ascii="Times New Roman" w:eastAsiaTheme="minorEastAsia" w:hAnsi="Times New Roman"/>
          <w:b/>
          <w:bCs/>
          <w:szCs w:val="20"/>
          <w:lang w:val="en-GB" w:eastAsia="zh-CN"/>
        </w:rPr>
        <w:t>the corresponding data part.</w:t>
      </w:r>
    </w:p>
    <w:p w14:paraId="0B20BC88" w14:textId="0C0C1FDF" w:rsidR="00C20E85" w:rsidRDefault="00C20E85" w:rsidP="00FD3B22">
      <w:pPr>
        <w:adjustRightInd w:val="0"/>
        <w:snapToGrid w:val="0"/>
        <w:spacing w:before="120" w:after="120"/>
        <w:jc w:val="both"/>
        <w:rPr>
          <w:rFonts w:ascii="Times New Roman" w:eastAsia="宋体" w:hAnsi="Times New Roman"/>
          <w:szCs w:val="20"/>
          <w:lang w:val="en-GB" w:eastAsia="zh-CN"/>
        </w:rPr>
      </w:pP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o16 \h </w:instrText>
      </w:r>
      <w:r>
        <w:rPr>
          <w:rFonts w:ascii="Times New Roman" w:hAnsi="Times New Roman"/>
        </w:rPr>
      </w:r>
      <w:r>
        <w:rPr>
          <w:rFonts w:ascii="Times New Roman" w:hAnsi="Times New Roman"/>
        </w:rPr>
        <w:fldChar w:fldCharType="separate"/>
      </w:r>
      <w:r w:rsidRPr="00AA6DA0">
        <w:rPr>
          <w:rFonts w:ascii="Times New Roman" w:hAnsi="Times New Roman"/>
          <w:b/>
        </w:rPr>
        <w:t xml:space="preserve">Observation </w:t>
      </w:r>
      <w:r>
        <w:rPr>
          <w:rFonts w:ascii="Times New Roman" w:hAnsi="Times New Roman"/>
          <w:b/>
          <w:noProof/>
        </w:rPr>
        <w:t>16</w:t>
      </w:r>
      <w:r>
        <w:rPr>
          <w:rFonts w:ascii="Times New Roman" w:eastAsia="等线" w:hAnsi="Times New Roman"/>
          <w:b/>
          <w:szCs w:val="20"/>
          <w:lang w:val="en-GB" w:eastAsia="zh-CN"/>
        </w:rPr>
        <w:t xml:space="preserve">: Since fine SFO estimation at D2R receiver also relies on timing acquisition performance, </w:t>
      </w:r>
      <w:r w:rsidRPr="00050748">
        <w:rPr>
          <w:rFonts w:ascii="Times New Roman" w:eastAsia="宋体" w:hAnsi="Times New Roman"/>
          <w:b/>
          <w:bCs/>
          <w:szCs w:val="20"/>
          <w:lang w:val="en-GB" w:eastAsia="zh-CN"/>
        </w:rPr>
        <w:t xml:space="preserve">Amble sequence, i.e., preamble part 2 and </w:t>
      </w:r>
      <w:proofErr w:type="spellStart"/>
      <w:r w:rsidRPr="00050748">
        <w:rPr>
          <w:rFonts w:ascii="Times New Roman" w:eastAsia="宋体" w:hAnsi="Times New Roman"/>
          <w:b/>
          <w:bCs/>
          <w:szCs w:val="20"/>
          <w:lang w:val="en-GB" w:eastAsia="zh-CN"/>
        </w:rPr>
        <w:t>midamble</w:t>
      </w:r>
      <w:proofErr w:type="spellEnd"/>
      <w:r w:rsidRPr="00050748">
        <w:rPr>
          <w:rFonts w:ascii="Times New Roman" w:eastAsia="宋体" w:hAnsi="Times New Roman"/>
          <w:b/>
          <w:bCs/>
          <w:szCs w:val="20"/>
          <w:lang w:val="en-GB" w:eastAsia="zh-CN"/>
        </w:rPr>
        <w:t>, should be determined based on timing acquisition performance</w:t>
      </w:r>
      <w:r>
        <w:rPr>
          <w:rFonts w:ascii="Times New Roman" w:eastAsia="宋体" w:hAnsi="Times New Roman" w:hint="eastAsia"/>
          <w:b/>
          <w:bCs/>
          <w:szCs w:val="20"/>
          <w:lang w:val="en-GB" w:eastAsia="zh-CN"/>
        </w:rPr>
        <w:t>/requirement</w:t>
      </w:r>
      <w:r w:rsidRPr="00050748">
        <w:rPr>
          <w:rFonts w:ascii="Times New Roman" w:eastAsia="宋体" w:hAnsi="Times New Roman"/>
          <w:b/>
          <w:bCs/>
          <w:szCs w:val="20"/>
          <w:lang w:val="en-GB" w:eastAsia="zh-CN"/>
        </w:rPr>
        <w:t>.</w:t>
      </w:r>
    </w:p>
    <w:p w14:paraId="2E9321AF" w14:textId="7F74E0D9" w:rsidR="00C20E85" w:rsidRDefault="00C20E85" w:rsidP="00990338">
      <w:pPr>
        <w:adjustRightInd w:val="0"/>
        <w:snapToGrid w:val="0"/>
        <w:spacing w:before="120"/>
        <w:jc w:val="both"/>
        <w:rPr>
          <w:rFonts w:ascii="Times New Roman" w:eastAsia="等线" w:hAnsi="Times New Roman"/>
          <w:b/>
          <w:szCs w:val="20"/>
          <w:lang w:val="en-GB" w:eastAsia="zh-CN"/>
        </w:rPr>
      </w:pP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o17 \h </w:instrText>
      </w:r>
      <w:r>
        <w:rPr>
          <w:rFonts w:ascii="Times New Roman" w:hAnsi="Times New Roman"/>
        </w:rPr>
      </w:r>
      <w:r>
        <w:rPr>
          <w:rFonts w:ascii="Times New Roman" w:hAnsi="Times New Roman"/>
        </w:rPr>
        <w:fldChar w:fldCharType="separate"/>
      </w:r>
      <w:r w:rsidRPr="00AA6DA0">
        <w:rPr>
          <w:rFonts w:ascii="Times New Roman" w:hAnsi="Times New Roman"/>
          <w:b/>
        </w:rPr>
        <w:t xml:space="preserve">Observation </w:t>
      </w:r>
      <w:r>
        <w:rPr>
          <w:rFonts w:ascii="Times New Roman" w:hAnsi="Times New Roman"/>
          <w:b/>
          <w:noProof/>
        </w:rPr>
        <w:t>17</w:t>
      </w:r>
      <w:r>
        <w:rPr>
          <w:rFonts w:ascii="Times New Roman" w:eastAsia="等线" w:hAnsi="Times New Roman"/>
          <w:b/>
          <w:szCs w:val="20"/>
          <w:lang w:val="en-GB" w:eastAsia="zh-CN"/>
        </w:rPr>
        <w:t xml:space="preserve">: </w:t>
      </w:r>
      <w:r>
        <w:rPr>
          <w:rFonts w:ascii="Times New Roman" w:eastAsia="等线" w:hAnsi="Times New Roman" w:hint="eastAsia"/>
          <w:b/>
          <w:szCs w:val="20"/>
          <w:lang w:val="en-GB" w:eastAsia="zh-CN"/>
        </w:rPr>
        <w:t>Golay</w:t>
      </w:r>
      <w:r>
        <w:rPr>
          <w:rFonts w:ascii="Times New Roman" w:eastAsia="等线" w:hAnsi="Times New Roman"/>
          <w:b/>
          <w:szCs w:val="20"/>
          <w:lang w:val="en-GB" w:eastAsia="zh-CN"/>
        </w:rPr>
        <w:t xml:space="preserve"> </w:t>
      </w:r>
      <w:r>
        <w:rPr>
          <w:rFonts w:ascii="Times New Roman" w:eastAsia="等线" w:hAnsi="Times New Roman" w:hint="eastAsia"/>
          <w:b/>
          <w:szCs w:val="20"/>
          <w:lang w:val="en-GB" w:eastAsia="zh-CN"/>
        </w:rPr>
        <w:t>sequence</w:t>
      </w:r>
      <w:r>
        <w:rPr>
          <w:rFonts w:ascii="Times New Roman" w:eastAsia="等线" w:hAnsi="Times New Roman"/>
          <w:b/>
          <w:szCs w:val="20"/>
          <w:lang w:val="en-GB" w:eastAsia="zh-CN"/>
        </w:rPr>
        <w:t xml:space="preserve"> </w:t>
      </w:r>
      <w:r>
        <w:rPr>
          <w:rFonts w:ascii="Times New Roman" w:eastAsia="等线" w:hAnsi="Times New Roman" w:hint="eastAsia"/>
          <w:b/>
          <w:szCs w:val="20"/>
          <w:lang w:val="en-GB" w:eastAsia="zh-CN"/>
        </w:rPr>
        <w:t>have</w:t>
      </w:r>
      <w:r>
        <w:rPr>
          <w:rFonts w:ascii="Times New Roman" w:eastAsia="等线" w:hAnsi="Times New Roman"/>
          <w:b/>
          <w:szCs w:val="20"/>
          <w:lang w:val="en-GB" w:eastAsia="zh-CN"/>
        </w:rPr>
        <w:t xml:space="preserve"> </w:t>
      </w:r>
      <w:r>
        <w:rPr>
          <w:rFonts w:ascii="Times New Roman" w:eastAsia="等线" w:hAnsi="Times New Roman" w:hint="eastAsia"/>
          <w:b/>
          <w:szCs w:val="20"/>
          <w:lang w:val="en-GB" w:eastAsia="zh-CN"/>
        </w:rPr>
        <w:t>the</w:t>
      </w:r>
      <w:r>
        <w:rPr>
          <w:rFonts w:ascii="Times New Roman" w:eastAsia="等线" w:hAnsi="Times New Roman"/>
          <w:b/>
          <w:szCs w:val="20"/>
          <w:lang w:val="en-GB" w:eastAsia="zh-CN"/>
        </w:rPr>
        <w:t xml:space="preserve"> </w:t>
      </w:r>
      <w:r>
        <w:rPr>
          <w:rFonts w:ascii="Times New Roman" w:eastAsia="等线" w:hAnsi="Times New Roman" w:hint="eastAsia"/>
          <w:b/>
          <w:szCs w:val="20"/>
          <w:lang w:val="en-GB" w:eastAsia="zh-CN"/>
        </w:rPr>
        <w:t>following</w:t>
      </w:r>
      <w:r>
        <w:rPr>
          <w:rFonts w:ascii="Times New Roman" w:eastAsia="等线" w:hAnsi="Times New Roman"/>
          <w:b/>
          <w:szCs w:val="20"/>
          <w:lang w:val="en-GB" w:eastAsia="zh-CN"/>
        </w:rPr>
        <w:t xml:space="preserve"> properties</w:t>
      </w:r>
    </w:p>
    <w:p w14:paraId="5D800732" w14:textId="77777777" w:rsidR="00C20E85" w:rsidRPr="00E367BF" w:rsidRDefault="00C20E85" w:rsidP="00806A6B">
      <w:pPr>
        <w:pStyle w:val="af0"/>
        <w:numPr>
          <w:ilvl w:val="0"/>
          <w:numId w:val="26"/>
        </w:numPr>
        <w:adjustRightInd w:val="0"/>
        <w:snapToGrid w:val="0"/>
        <w:ind w:left="357" w:firstLineChars="0" w:hanging="357"/>
        <w:rPr>
          <w:rFonts w:ascii="Times New Roman" w:hAnsi="Times New Roman"/>
          <w:b/>
          <w:bCs/>
          <w:sz w:val="20"/>
          <w:szCs w:val="20"/>
          <w:lang w:val="en-GB"/>
        </w:rPr>
      </w:pPr>
      <w:r w:rsidRPr="00E367BF">
        <w:rPr>
          <w:rFonts w:ascii="Times New Roman" w:hAnsi="Times New Roman"/>
          <w:b/>
          <w:bCs/>
          <w:sz w:val="20"/>
          <w:szCs w:val="20"/>
          <w:lang w:val="en-GB"/>
        </w:rPr>
        <w:t>Flexible sequence length;</w:t>
      </w:r>
    </w:p>
    <w:p w14:paraId="13A0F417" w14:textId="77777777" w:rsidR="00C20E85" w:rsidRPr="00E367BF" w:rsidRDefault="00C20E85" w:rsidP="00806A6B">
      <w:pPr>
        <w:pStyle w:val="af0"/>
        <w:numPr>
          <w:ilvl w:val="0"/>
          <w:numId w:val="26"/>
        </w:numPr>
        <w:adjustRightInd w:val="0"/>
        <w:snapToGrid w:val="0"/>
        <w:ind w:left="357" w:firstLineChars="0" w:hanging="357"/>
        <w:rPr>
          <w:rFonts w:ascii="Times New Roman" w:hAnsi="Times New Roman"/>
          <w:b/>
          <w:bCs/>
          <w:sz w:val="20"/>
          <w:szCs w:val="20"/>
          <w:lang w:val="en-GB"/>
        </w:rPr>
      </w:pPr>
      <w:r w:rsidRPr="00E367BF">
        <w:rPr>
          <w:rFonts w:ascii="Times New Roman" w:hAnsi="Times New Roman"/>
          <w:b/>
          <w:bCs/>
          <w:sz w:val="20"/>
          <w:szCs w:val="20"/>
          <w:lang w:val="en-GB"/>
        </w:rPr>
        <w:t xml:space="preserve">Good </w:t>
      </w:r>
      <w:r w:rsidRPr="00E367BF">
        <w:rPr>
          <w:rFonts w:ascii="Times New Roman" w:eastAsiaTheme="minorEastAsia" w:hAnsi="Times New Roman" w:hint="eastAsia"/>
          <w:b/>
          <w:bCs/>
          <w:sz w:val="20"/>
          <w:szCs w:val="20"/>
        </w:rPr>
        <w:t>Peak Sidelobe Level (PSL)</w:t>
      </w:r>
      <w:r w:rsidRPr="00E367BF">
        <w:rPr>
          <w:rFonts w:ascii="Times New Roman" w:eastAsiaTheme="minorEastAsia" w:hAnsi="Times New Roman"/>
          <w:b/>
          <w:bCs/>
          <w:sz w:val="20"/>
          <w:szCs w:val="20"/>
        </w:rPr>
        <w:t xml:space="preserve"> </w:t>
      </w:r>
      <w:r w:rsidRPr="00E367BF">
        <w:rPr>
          <w:rFonts w:ascii="Times New Roman" w:eastAsiaTheme="minorEastAsia" w:hAnsi="Times New Roman" w:hint="eastAsia"/>
          <w:b/>
          <w:bCs/>
          <w:sz w:val="20"/>
          <w:szCs w:val="20"/>
        </w:rPr>
        <w:t>and the Merit Factor (MF)</w:t>
      </w:r>
      <w:r w:rsidRPr="00E367BF">
        <w:rPr>
          <w:rFonts w:ascii="Times New Roman" w:eastAsiaTheme="minorEastAsia" w:hAnsi="Times New Roman"/>
          <w:b/>
          <w:bCs/>
          <w:sz w:val="20"/>
          <w:szCs w:val="20"/>
        </w:rPr>
        <w:t xml:space="preserve"> metric;</w:t>
      </w:r>
    </w:p>
    <w:p w14:paraId="20C0D18D" w14:textId="77777777" w:rsidR="00C20E85" w:rsidRPr="00E367BF" w:rsidRDefault="00C20E85" w:rsidP="00990338">
      <w:pPr>
        <w:pStyle w:val="af0"/>
        <w:numPr>
          <w:ilvl w:val="0"/>
          <w:numId w:val="26"/>
        </w:numPr>
        <w:adjustRightInd w:val="0"/>
        <w:snapToGrid w:val="0"/>
        <w:ind w:left="357" w:firstLineChars="0" w:hanging="357"/>
        <w:rPr>
          <w:rFonts w:ascii="Times New Roman" w:hAnsi="Times New Roman"/>
          <w:b/>
          <w:bCs/>
          <w:sz w:val="20"/>
          <w:szCs w:val="20"/>
          <w:lang w:val="en-GB"/>
        </w:rPr>
      </w:pPr>
      <w:r w:rsidRPr="00E367BF">
        <w:rPr>
          <w:rFonts w:ascii="Times New Roman" w:hAnsi="Times New Roman"/>
          <w:b/>
          <w:bCs/>
          <w:sz w:val="20"/>
          <w:szCs w:val="20"/>
          <w:lang w:val="en-GB"/>
        </w:rPr>
        <w:t>Can be generated by binary sequence.</w:t>
      </w:r>
    </w:p>
    <w:p w14:paraId="5B4B8123" w14:textId="28FD066F" w:rsidR="005533C3" w:rsidRPr="00C20E85" w:rsidRDefault="00C20E85" w:rsidP="00CB336B">
      <w:pPr>
        <w:spacing w:before="120" w:after="120" w:line="276" w:lineRule="auto"/>
        <w:jc w:val="both"/>
        <w:rPr>
          <w:rFonts w:ascii="Times New Roman" w:hAnsi="Times New Roman"/>
        </w:rPr>
      </w:pPr>
      <w:r>
        <w:rPr>
          <w:rFonts w:ascii="Times New Roman" w:hAnsi="Times New Roman"/>
        </w:rPr>
        <w:fldChar w:fldCharType="end"/>
      </w:r>
    </w:p>
    <w:p w14:paraId="077A218A" w14:textId="70639980"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0CB1773E" w14:textId="4471C874" w:rsidR="00B410E2" w:rsidRPr="00B410E2" w:rsidRDefault="00B410E2" w:rsidP="00B410E2">
      <w:pPr>
        <w:pStyle w:val="af0"/>
        <w:numPr>
          <w:ilvl w:val="0"/>
          <w:numId w:val="6"/>
        </w:numPr>
        <w:spacing w:after="120"/>
        <w:ind w:firstLineChars="0"/>
        <w:rPr>
          <w:rFonts w:ascii="Times New Roman" w:eastAsia="等线" w:hAnsi="Times New Roman"/>
          <w:sz w:val="20"/>
          <w:szCs w:val="20"/>
        </w:rPr>
      </w:pPr>
      <w:bookmarkStart w:id="55" w:name="_Ref177895264"/>
      <w:bookmarkStart w:id="56" w:name="_Ref181815654"/>
      <w:bookmarkEnd w:id="1"/>
      <w:r w:rsidRPr="00B410E2">
        <w:rPr>
          <w:rFonts w:ascii="Times New Roman" w:eastAsia="等线" w:hAnsi="Times New Roman"/>
          <w:sz w:val="20"/>
          <w:szCs w:val="20"/>
        </w:rPr>
        <w:t xml:space="preserve">Zheng Wang; </w:t>
      </w:r>
      <w:proofErr w:type="spellStart"/>
      <w:r w:rsidRPr="00B410E2">
        <w:rPr>
          <w:rFonts w:ascii="Times New Roman" w:eastAsia="等线" w:hAnsi="Times New Roman"/>
          <w:sz w:val="20"/>
          <w:szCs w:val="20"/>
        </w:rPr>
        <w:t>Luhong</w:t>
      </w:r>
      <w:proofErr w:type="spellEnd"/>
      <w:r w:rsidRPr="00B410E2">
        <w:rPr>
          <w:rFonts w:ascii="Times New Roman" w:eastAsia="等线" w:hAnsi="Times New Roman"/>
          <w:sz w:val="20"/>
          <w:szCs w:val="20"/>
        </w:rPr>
        <w:t xml:space="preserve"> Mao, Design of a passive UHF RFID transponder featuring a variation-tolerant baseband processor</w:t>
      </w:r>
      <w:r w:rsidR="001731EF" w:rsidRPr="00B410E2">
        <w:rPr>
          <w:rFonts w:ascii="Times New Roman" w:eastAsia="等线" w:hAnsi="Times New Roman"/>
          <w:sz w:val="20"/>
          <w:szCs w:val="20"/>
        </w:rPr>
        <w:t>.,</w:t>
      </w:r>
      <w:r w:rsidRPr="00B410E2">
        <w:rPr>
          <w:rFonts w:ascii="Times New Roman" w:eastAsia="等线" w:hAnsi="Times New Roman"/>
          <w:sz w:val="20"/>
          <w:szCs w:val="20"/>
        </w:rPr>
        <w:t xml:space="preserve"> IEEE International Conference on RFID (IEEE RFID 2010)</w:t>
      </w:r>
      <w:bookmarkEnd w:id="55"/>
    </w:p>
    <w:p w14:paraId="3581BFE4" w14:textId="42A13036" w:rsidR="00DD0E23" w:rsidRPr="00701B62" w:rsidRDefault="00DD0E23" w:rsidP="00ED2A94">
      <w:pPr>
        <w:pStyle w:val="af0"/>
        <w:numPr>
          <w:ilvl w:val="0"/>
          <w:numId w:val="6"/>
        </w:numPr>
        <w:spacing w:after="120"/>
        <w:ind w:firstLineChars="0"/>
        <w:rPr>
          <w:rFonts w:ascii="Times New Roman" w:eastAsia="等线" w:hAnsi="Times New Roman"/>
          <w:sz w:val="20"/>
          <w:szCs w:val="20"/>
          <w:lang w:val="en-GB"/>
        </w:rPr>
      </w:pPr>
      <w:bookmarkStart w:id="57" w:name="_Ref189769965"/>
      <w:r w:rsidRPr="00274E4A">
        <w:rPr>
          <w:rFonts w:ascii="Times New Roman" w:eastAsia="等线" w:hAnsi="Times New Roman"/>
          <w:bCs/>
          <w:sz w:val="20"/>
          <w:szCs w:val="20"/>
          <w:lang w:val="en-GB"/>
        </w:rPr>
        <w:t>TR38.769, Study on solutions for ambient IoT (Internet of Things), v2.0.0.</w:t>
      </w:r>
      <w:bookmarkEnd w:id="57"/>
    </w:p>
    <w:p w14:paraId="6FE5B04F" w14:textId="4C8D9075" w:rsidR="0052094C" w:rsidRPr="00701B62" w:rsidRDefault="0052094C" w:rsidP="00ED2A94">
      <w:pPr>
        <w:pStyle w:val="af0"/>
        <w:numPr>
          <w:ilvl w:val="0"/>
          <w:numId w:val="6"/>
        </w:numPr>
        <w:spacing w:after="120"/>
        <w:ind w:firstLineChars="0"/>
        <w:rPr>
          <w:rFonts w:ascii="Times New Roman" w:eastAsia="等线" w:hAnsi="Times New Roman"/>
          <w:sz w:val="20"/>
          <w:szCs w:val="20"/>
          <w:lang w:val="en-GB"/>
        </w:rPr>
      </w:pPr>
      <w:bookmarkStart w:id="58" w:name="_Ref189769981"/>
      <w:r w:rsidRPr="0052094C">
        <w:rPr>
          <w:rFonts w:ascii="Times New Roman" w:eastAsia="等线" w:hAnsi="Times New Roman"/>
          <w:sz w:val="20"/>
          <w:szCs w:val="20"/>
          <w:lang w:val="en-GB"/>
        </w:rPr>
        <w:t>R1-2500349</w:t>
      </w:r>
      <w:r>
        <w:rPr>
          <w:rFonts w:ascii="Times New Roman" w:eastAsia="等线" w:hAnsi="Times New Roman" w:hint="eastAsia"/>
          <w:sz w:val="20"/>
          <w:szCs w:val="20"/>
          <w:lang w:val="en-GB"/>
        </w:rPr>
        <w:t xml:space="preserve">, </w:t>
      </w:r>
      <w:r w:rsidRPr="0052094C">
        <w:rPr>
          <w:rFonts w:ascii="Times New Roman" w:eastAsia="等线" w:hAnsi="Times New Roman"/>
          <w:sz w:val="20"/>
          <w:szCs w:val="20"/>
          <w:lang w:val="en-GB"/>
        </w:rPr>
        <w:t>Discussion on Modulation Aspects of Physical Channels Design</w:t>
      </w:r>
      <w:r>
        <w:rPr>
          <w:rFonts w:ascii="Times New Roman" w:eastAsia="等线" w:hAnsi="Times New Roman"/>
          <w:sz w:val="20"/>
          <w:szCs w:val="20"/>
          <w:lang w:val="en-GB"/>
        </w:rPr>
        <w:t>, RAN1#1</w:t>
      </w:r>
      <w:r>
        <w:rPr>
          <w:rFonts w:ascii="Times New Roman" w:eastAsia="等线" w:hAnsi="Times New Roman" w:hint="eastAsia"/>
          <w:sz w:val="20"/>
          <w:szCs w:val="20"/>
          <w:lang w:val="en-GB"/>
        </w:rPr>
        <w:t>20</w:t>
      </w:r>
      <w:r>
        <w:rPr>
          <w:rFonts w:ascii="Times New Roman" w:eastAsia="等线" w:hAnsi="Times New Roman"/>
          <w:sz w:val="20"/>
          <w:szCs w:val="20"/>
          <w:lang w:val="en-GB"/>
        </w:rPr>
        <w:t>, vivo.</w:t>
      </w:r>
      <w:bookmarkEnd w:id="58"/>
    </w:p>
    <w:p w14:paraId="3CC36F18" w14:textId="30B7EAB4" w:rsidR="00701B62" w:rsidRPr="00BB4D31" w:rsidRDefault="005C4326" w:rsidP="005C4326">
      <w:pPr>
        <w:pStyle w:val="af0"/>
        <w:numPr>
          <w:ilvl w:val="0"/>
          <w:numId w:val="6"/>
        </w:numPr>
        <w:spacing w:after="120"/>
        <w:ind w:firstLineChars="0"/>
        <w:rPr>
          <w:rFonts w:ascii="Times New Roman" w:eastAsia="等线" w:hAnsi="Times New Roman"/>
          <w:sz w:val="20"/>
          <w:szCs w:val="20"/>
          <w:lang w:val="en-GB"/>
        </w:rPr>
      </w:pPr>
      <w:bookmarkStart w:id="59" w:name="_Ref188784796"/>
      <w:r w:rsidRPr="005C4326">
        <w:rPr>
          <w:rFonts w:ascii="Times New Roman" w:eastAsia="等线" w:hAnsi="Times New Roman"/>
          <w:sz w:val="20"/>
          <w:szCs w:val="20"/>
          <w:lang w:val="en-GB"/>
        </w:rPr>
        <w:t>Wireless LAN Medium Access Control (MAC) and Physical Layer (PHY) Specifications. Amendment 3: Enhancements for Very High Throughput in the 60 GHz Band, IEEE Std.</w:t>
      </w:r>
      <w:r w:rsidRPr="005C4326">
        <w:rPr>
          <w:rFonts w:ascii="Times New Roman" w:eastAsia="等线" w:hAnsi="Times New Roman"/>
          <w:szCs w:val="20"/>
          <w:lang w:val="en-GB"/>
        </w:rPr>
        <w:t>802.11ad, 2012.</w:t>
      </w:r>
      <w:bookmarkEnd w:id="59"/>
    </w:p>
    <w:p w14:paraId="76EB852E" w14:textId="22D18B67" w:rsidR="0003485C" w:rsidRPr="004242CC" w:rsidRDefault="0003485C" w:rsidP="005C4326">
      <w:pPr>
        <w:pStyle w:val="af0"/>
        <w:numPr>
          <w:ilvl w:val="0"/>
          <w:numId w:val="6"/>
        </w:numPr>
        <w:spacing w:after="120"/>
        <w:ind w:firstLineChars="0"/>
        <w:rPr>
          <w:rFonts w:ascii="Times New Roman" w:eastAsia="等线" w:hAnsi="Times New Roman"/>
          <w:sz w:val="20"/>
          <w:szCs w:val="20"/>
          <w:lang w:val="en-GB"/>
        </w:rPr>
      </w:pPr>
      <w:bookmarkStart w:id="60" w:name="_Ref189668555"/>
      <w:r w:rsidRPr="00C5643C">
        <w:rPr>
          <w:rFonts w:ascii="Times New Roman" w:eastAsia="等线" w:hAnsi="Times New Roman"/>
          <w:sz w:val="20"/>
          <w:szCs w:val="20"/>
          <w:lang w:val="en-GB"/>
        </w:rPr>
        <w:t>D. J. Katz and C. M. van der Linden, Peak Sidelobe Level and Peak Cross</w:t>
      </w:r>
      <w:r w:rsidR="00BB487D">
        <w:rPr>
          <w:rFonts w:ascii="Times New Roman" w:eastAsia="等线" w:hAnsi="Times New Roman"/>
          <w:sz w:val="20"/>
          <w:szCs w:val="20"/>
          <w:lang w:val="en-GB"/>
        </w:rPr>
        <w:t>-</w:t>
      </w:r>
      <w:r w:rsidRPr="00C5643C">
        <w:rPr>
          <w:rFonts w:ascii="Times New Roman" w:eastAsia="等线" w:hAnsi="Times New Roman"/>
          <w:sz w:val="20"/>
          <w:szCs w:val="20"/>
          <w:lang w:val="en-GB"/>
        </w:rPr>
        <w:t>correlation of Golay–Rudin–Shapiro Sequences, in </w:t>
      </w:r>
      <w:r w:rsidRPr="00806A6B">
        <w:rPr>
          <w:rFonts w:ascii="Times New Roman" w:eastAsia="等线" w:hAnsi="Times New Roman"/>
          <w:lang w:val="en-GB"/>
        </w:rPr>
        <w:t>IEEE Transactions on Information Theory</w:t>
      </w:r>
      <w:r w:rsidRPr="00C5643C">
        <w:rPr>
          <w:rFonts w:ascii="Times New Roman" w:eastAsia="等线" w:hAnsi="Times New Roman"/>
          <w:sz w:val="20"/>
          <w:szCs w:val="20"/>
          <w:lang w:val="en-GB"/>
        </w:rPr>
        <w:t>, vol. 68, no. 5, pp. 3455-3473, May 2022</w:t>
      </w:r>
      <w:bookmarkEnd w:id="60"/>
    </w:p>
    <w:p w14:paraId="5BDDAA0F" w14:textId="5D40C0CF" w:rsidR="00BB487D" w:rsidRPr="004242CC" w:rsidRDefault="00BB487D" w:rsidP="005C4326">
      <w:pPr>
        <w:pStyle w:val="af0"/>
        <w:numPr>
          <w:ilvl w:val="0"/>
          <w:numId w:val="6"/>
        </w:numPr>
        <w:spacing w:after="120"/>
        <w:ind w:firstLineChars="0"/>
        <w:rPr>
          <w:rFonts w:ascii="Times New Roman" w:eastAsia="等线" w:hAnsi="Times New Roman"/>
          <w:sz w:val="20"/>
          <w:szCs w:val="20"/>
          <w:lang w:val="en-GB"/>
        </w:rPr>
      </w:pPr>
      <w:bookmarkStart w:id="61" w:name="_Ref189727169"/>
      <w:r w:rsidRPr="007B1EB7">
        <w:rPr>
          <w:rFonts w:ascii="Times New Roman" w:eastAsia="等线" w:hAnsi="Times New Roman"/>
          <w:sz w:val="20"/>
          <w:szCs w:val="20"/>
          <w:lang w:val="en-GB"/>
        </w:rPr>
        <w:t xml:space="preserve">Dimitrov M. New Classes of Binary Sequences with High Merit Factor[J]. </w:t>
      </w:r>
      <w:proofErr w:type="spellStart"/>
      <w:r w:rsidRPr="007B1EB7">
        <w:rPr>
          <w:rFonts w:ascii="Times New Roman" w:eastAsia="等线" w:hAnsi="Times New Roman"/>
          <w:sz w:val="20"/>
          <w:szCs w:val="20"/>
          <w:lang w:val="en-GB"/>
        </w:rPr>
        <w:t>arXiv</w:t>
      </w:r>
      <w:proofErr w:type="spellEnd"/>
      <w:r w:rsidRPr="007B1EB7">
        <w:rPr>
          <w:rFonts w:ascii="Times New Roman" w:eastAsia="等线" w:hAnsi="Times New Roman"/>
          <w:sz w:val="20"/>
          <w:szCs w:val="20"/>
          <w:lang w:val="en-GB"/>
        </w:rPr>
        <w:t xml:space="preserve"> preprint arXiv:2206.12070, 2022</w:t>
      </w:r>
      <w:bookmarkEnd w:id="61"/>
    </w:p>
    <w:p w14:paraId="4B18FCC5" w14:textId="574D55AF" w:rsidR="004242CC" w:rsidRPr="004242CC" w:rsidRDefault="004242CC" w:rsidP="005C4326">
      <w:pPr>
        <w:pStyle w:val="af0"/>
        <w:numPr>
          <w:ilvl w:val="0"/>
          <w:numId w:val="6"/>
        </w:numPr>
        <w:spacing w:after="120"/>
        <w:ind w:firstLineChars="0"/>
        <w:rPr>
          <w:rFonts w:ascii="Times New Roman" w:eastAsia="等线" w:hAnsi="Times New Roman"/>
          <w:sz w:val="20"/>
          <w:szCs w:val="20"/>
          <w:lang w:val="en-GB"/>
        </w:rPr>
      </w:pPr>
      <w:bookmarkStart w:id="62" w:name="_Ref188780084"/>
      <w:r w:rsidRPr="004242CC">
        <w:rPr>
          <w:rFonts w:ascii="Times New Roman" w:eastAsia="等线" w:hAnsi="Times New Roman"/>
          <w:szCs w:val="20"/>
          <w:lang w:val="en-GB"/>
        </w:rPr>
        <w:t>R1-24</w:t>
      </w:r>
      <w:r w:rsidRPr="004242CC">
        <w:rPr>
          <w:rFonts w:ascii="Times New Roman" w:eastAsia="等线" w:hAnsi="Times New Roman"/>
          <w:sz w:val="20"/>
          <w:szCs w:val="20"/>
          <w:lang w:val="en-GB"/>
        </w:rPr>
        <w:t>09683, Discussion on</w:t>
      </w:r>
      <w:bookmarkStart w:id="63" w:name="_Hlk155368585"/>
      <w:r w:rsidRPr="004242CC">
        <w:rPr>
          <w:rFonts w:ascii="Times New Roman" w:eastAsia="等线" w:hAnsi="Times New Roman"/>
          <w:sz w:val="20"/>
          <w:szCs w:val="20"/>
          <w:lang w:val="en-GB"/>
        </w:rPr>
        <w:t xml:space="preserve"> Frame structure, random access, scheduling and timing aspects for Ambient IoT</w:t>
      </w:r>
      <w:bookmarkEnd w:id="63"/>
      <w:r>
        <w:rPr>
          <w:rFonts w:ascii="Times New Roman" w:eastAsia="等线" w:hAnsi="Times New Roman"/>
          <w:sz w:val="20"/>
          <w:szCs w:val="20"/>
          <w:lang w:val="en-GB"/>
        </w:rPr>
        <w:t>, RAN1#119, vivo.</w:t>
      </w:r>
      <w:bookmarkEnd w:id="62"/>
    </w:p>
    <w:p w14:paraId="5E34F90D" w14:textId="77777777" w:rsidR="005C58C0" w:rsidRPr="005C58C0" w:rsidRDefault="005C58C0" w:rsidP="005C58C0">
      <w:pPr>
        <w:spacing w:after="120"/>
        <w:rPr>
          <w:rFonts w:ascii="Times New Roman" w:eastAsia="等线" w:hAnsi="Times New Roman"/>
          <w:szCs w:val="20"/>
          <w:lang w:val="en-GB"/>
        </w:rPr>
      </w:pPr>
    </w:p>
    <w:bookmarkEnd w:id="56"/>
    <w:p w14:paraId="56557EF1" w14:textId="1E14DB2E" w:rsidR="00287D1B" w:rsidRPr="00FB68A0" w:rsidRDefault="00287D1B" w:rsidP="00287D1B">
      <w:pPr>
        <w:keepNext/>
        <w:keepLines/>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hint="eastAsia"/>
          <w:sz w:val="36"/>
          <w:szCs w:val="20"/>
          <w:lang w:eastAsia="zh-CN"/>
        </w:rPr>
        <w:t>Appendix</w:t>
      </w:r>
      <w:r>
        <w:rPr>
          <w:rFonts w:ascii="Arial" w:eastAsia="宋体" w:hAnsi="Arial"/>
          <w:sz w:val="36"/>
          <w:szCs w:val="20"/>
          <w:lang w:eastAsia="zh-CN"/>
        </w:rPr>
        <w:t xml:space="preserve"> </w:t>
      </w:r>
      <w:r w:rsidR="007B2F0C">
        <w:rPr>
          <w:rFonts w:ascii="Arial" w:eastAsia="宋体" w:hAnsi="Arial"/>
          <w:sz w:val="36"/>
          <w:szCs w:val="20"/>
          <w:lang w:eastAsia="zh-CN"/>
        </w:rPr>
        <w:t>A</w:t>
      </w:r>
      <w:r w:rsidR="007B2F0C">
        <w:rPr>
          <w:rFonts w:ascii="Arial" w:eastAsia="宋体" w:hAnsi="Arial" w:hint="eastAsia"/>
          <w:sz w:val="36"/>
          <w:szCs w:val="20"/>
          <w:lang w:eastAsia="zh-CN"/>
        </w:rPr>
        <w:t xml:space="preserve"> </w:t>
      </w:r>
      <w:r>
        <w:rPr>
          <w:rFonts w:ascii="Arial" w:eastAsia="宋体" w:hAnsi="Arial"/>
          <w:sz w:val="36"/>
          <w:szCs w:val="20"/>
          <w:lang w:eastAsia="zh-CN"/>
        </w:rPr>
        <w:t>–</w:t>
      </w:r>
      <w:r>
        <w:rPr>
          <w:rFonts w:ascii="Arial" w:eastAsia="宋体" w:hAnsi="Arial" w:hint="eastAsia"/>
          <w:sz w:val="36"/>
          <w:szCs w:val="20"/>
          <w:lang w:eastAsia="zh-CN"/>
        </w:rPr>
        <w:t xml:space="preserve"> </w:t>
      </w:r>
      <w:r w:rsidR="00A37BC7">
        <w:rPr>
          <w:rFonts w:ascii="Arial" w:eastAsia="宋体" w:hAnsi="Arial" w:hint="eastAsia"/>
          <w:sz w:val="36"/>
          <w:szCs w:val="20"/>
          <w:lang w:eastAsia="zh-CN"/>
        </w:rPr>
        <w:t>Common</w:t>
      </w:r>
      <w:r w:rsidR="00A37BC7">
        <w:rPr>
          <w:rFonts w:ascii="Arial" w:eastAsia="宋体" w:hAnsi="Arial"/>
          <w:sz w:val="36"/>
          <w:szCs w:val="20"/>
          <w:lang w:eastAsia="zh-CN"/>
        </w:rPr>
        <w:t xml:space="preserve"> </w:t>
      </w:r>
      <w:r w:rsidR="00A37BC7" w:rsidRPr="00A37BC7">
        <w:rPr>
          <w:rFonts w:ascii="Arial" w:eastAsia="宋体" w:hAnsi="Arial"/>
          <w:sz w:val="36"/>
          <w:szCs w:val="20"/>
          <w:lang w:eastAsia="zh-CN"/>
        </w:rPr>
        <w:t xml:space="preserve">Evaluation </w:t>
      </w:r>
      <w:r>
        <w:rPr>
          <w:rFonts w:ascii="Arial" w:eastAsia="宋体" w:hAnsi="Arial" w:hint="eastAsia"/>
          <w:sz w:val="36"/>
          <w:szCs w:val="20"/>
          <w:lang w:eastAsia="zh-CN"/>
        </w:rPr>
        <w:t>Assumption</w:t>
      </w:r>
      <w:r w:rsidR="00A37BC7">
        <w:rPr>
          <w:rFonts w:ascii="Arial" w:eastAsia="宋体" w:hAnsi="Arial"/>
          <w:sz w:val="36"/>
          <w:szCs w:val="20"/>
          <w:lang w:eastAsia="zh-CN"/>
        </w:rPr>
        <w:t>s</w:t>
      </w:r>
    </w:p>
    <w:p w14:paraId="391C83DA" w14:textId="77DDD8EE" w:rsidR="00A37BC7" w:rsidRPr="00F22417" w:rsidRDefault="00A37BC7" w:rsidP="00A37BC7">
      <w:pPr>
        <w:tabs>
          <w:tab w:val="num" w:pos="425"/>
        </w:tabs>
        <w:spacing w:before="120" w:after="120" w:line="276" w:lineRule="auto"/>
        <w:jc w:val="center"/>
        <w:rPr>
          <w:rFonts w:ascii="Times New Roman" w:eastAsia="宋体" w:hAnsi="Times New Roman"/>
          <w:szCs w:val="20"/>
          <w:lang w:eastAsia="zh-CN"/>
        </w:rPr>
      </w:pPr>
      <w:r w:rsidRPr="00123D7C">
        <w:rPr>
          <w:rFonts w:ascii="Times New Roman" w:hAnsi="Times New Roman"/>
          <w:b/>
          <w:bCs/>
        </w:rPr>
        <w:t xml:space="preserve">Table </w:t>
      </w:r>
      <w:r w:rsidRPr="00123D7C">
        <w:fldChar w:fldCharType="begin"/>
      </w:r>
      <w:r w:rsidRPr="00123D7C">
        <w:rPr>
          <w:rFonts w:ascii="Times New Roman" w:hAnsi="Times New Roman"/>
          <w:b/>
          <w:bCs/>
        </w:rPr>
        <w:instrText xml:space="preserve"> SEQ Table \* ARABIC </w:instrText>
      </w:r>
      <w:r w:rsidRPr="00123D7C">
        <w:fldChar w:fldCharType="separate"/>
      </w:r>
      <w:r w:rsidR="00A24BBF">
        <w:rPr>
          <w:rFonts w:ascii="Times New Roman" w:hAnsi="Times New Roman"/>
          <w:b/>
          <w:bCs/>
          <w:noProof/>
        </w:rPr>
        <w:t>3</w:t>
      </w:r>
      <w:r w:rsidRPr="00123D7C">
        <w:fldChar w:fldCharType="end"/>
      </w:r>
      <w:r w:rsidRPr="00123D7C">
        <w:rPr>
          <w:rFonts w:ascii="Times New Roman" w:hAnsi="Times New Roman"/>
          <w:b/>
          <w:bCs/>
        </w:rPr>
        <w:t xml:space="preserve"> </w:t>
      </w:r>
      <w:r w:rsidRPr="00123D7C">
        <w:rPr>
          <w:rFonts w:ascii="Times New Roman" w:eastAsiaTheme="minorEastAsia" w:hAnsi="Times New Roman"/>
          <w:b/>
        </w:rPr>
        <w:t xml:space="preserve">. </w:t>
      </w:r>
      <w:r>
        <w:rPr>
          <w:rFonts w:ascii="Times New Roman" w:eastAsiaTheme="minorEastAsia" w:hAnsi="Times New Roman"/>
          <w:b/>
        </w:rPr>
        <w:t xml:space="preserve">Common Evaluation assumptions for </w:t>
      </w:r>
      <w:proofErr w:type="spellStart"/>
      <w:r>
        <w:rPr>
          <w:rFonts w:ascii="Times New Roman" w:eastAsiaTheme="minorEastAsia" w:hAnsi="Times New Roman"/>
          <w:b/>
        </w:rPr>
        <w:t>Midamble</w:t>
      </w:r>
      <w:proofErr w:type="spellEnd"/>
      <w:r>
        <w:rPr>
          <w:rFonts w:ascii="Times New Roman" w:eastAsiaTheme="minorEastAsia" w:hAnsi="Times New Roman"/>
          <w:b/>
        </w:rPr>
        <w:t xml:space="preserve"> number and length</w:t>
      </w:r>
    </w:p>
    <w:tbl>
      <w:tblPr>
        <w:tblStyle w:val="afc"/>
        <w:tblW w:w="84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967"/>
        <w:gridCol w:w="5505"/>
      </w:tblGrid>
      <w:tr w:rsidR="00A37BC7" w:rsidRPr="0011771A" w14:paraId="545AA6F9" w14:textId="77777777" w:rsidTr="008E6EB8">
        <w:tc>
          <w:tcPr>
            <w:tcW w:w="2967" w:type="dxa"/>
          </w:tcPr>
          <w:p w14:paraId="15FB1D63" w14:textId="77777777" w:rsidR="00A37BC7" w:rsidRPr="006E0C2E" w:rsidRDefault="00A37BC7" w:rsidP="008E6EB8">
            <w:pPr>
              <w:spacing w:after="180" w:line="252" w:lineRule="auto"/>
              <w:contextualSpacing/>
              <w:rPr>
                <w:rFonts w:ascii="Times" w:eastAsia="等线" w:hAnsi="Times" w:cs="Times"/>
                <w:b/>
                <w:szCs w:val="21"/>
                <w:lang w:eastAsia="zh-CN"/>
              </w:rPr>
            </w:pPr>
            <w:r w:rsidRPr="006E0C2E">
              <w:rPr>
                <w:rFonts w:ascii="Times" w:eastAsia="等线" w:hAnsi="Times" w:cs="Times"/>
                <w:b/>
                <w:szCs w:val="21"/>
                <w:lang w:eastAsia="zh-CN"/>
              </w:rPr>
              <w:t>Parameter</w:t>
            </w:r>
          </w:p>
        </w:tc>
        <w:tc>
          <w:tcPr>
            <w:tcW w:w="5505" w:type="dxa"/>
          </w:tcPr>
          <w:p w14:paraId="5DA3149D" w14:textId="77777777" w:rsidR="00A37BC7" w:rsidRPr="006E0C2E" w:rsidRDefault="00A37BC7" w:rsidP="008E6EB8">
            <w:pPr>
              <w:spacing w:after="180" w:line="252" w:lineRule="auto"/>
              <w:contextualSpacing/>
              <w:rPr>
                <w:rFonts w:ascii="Times" w:eastAsia="等线" w:hAnsi="Times" w:cs="Times"/>
                <w:b/>
                <w:szCs w:val="21"/>
                <w:lang w:eastAsia="zh-CN"/>
              </w:rPr>
            </w:pPr>
            <w:r w:rsidRPr="006E0C2E">
              <w:rPr>
                <w:rFonts w:ascii="Times" w:eastAsia="等线" w:hAnsi="Times" w:cs="Times"/>
                <w:b/>
                <w:szCs w:val="21"/>
                <w:lang w:eastAsia="zh-CN"/>
              </w:rPr>
              <w:t>Values/Assumptions</w:t>
            </w:r>
          </w:p>
        </w:tc>
      </w:tr>
      <w:tr w:rsidR="00A37BC7" w:rsidRPr="0011771A" w14:paraId="0706C756" w14:textId="77777777" w:rsidTr="008E6EB8">
        <w:tc>
          <w:tcPr>
            <w:tcW w:w="2967" w:type="dxa"/>
          </w:tcPr>
          <w:p w14:paraId="354A53CB" w14:textId="77777777" w:rsidR="00A37BC7" w:rsidRPr="0011771A" w:rsidRDefault="00A37BC7" w:rsidP="008E6EB8">
            <w:pPr>
              <w:spacing w:after="180" w:line="252" w:lineRule="auto"/>
              <w:contextualSpacing/>
              <w:rPr>
                <w:rFonts w:ascii="Times" w:eastAsia="等线" w:hAnsi="Times" w:cs="Times"/>
                <w:bCs/>
                <w:szCs w:val="21"/>
              </w:rPr>
            </w:pPr>
            <w:r w:rsidRPr="0011771A">
              <w:rPr>
                <w:rFonts w:ascii="Times" w:eastAsia="等线" w:hAnsi="Times" w:cs="Times" w:hint="eastAsia"/>
                <w:bCs/>
                <w:szCs w:val="21"/>
              </w:rPr>
              <w:t>F</w:t>
            </w:r>
            <w:r w:rsidRPr="0011771A">
              <w:rPr>
                <w:rFonts w:ascii="Times" w:eastAsia="等线" w:hAnsi="Times" w:cs="Times"/>
                <w:bCs/>
                <w:szCs w:val="21"/>
              </w:rPr>
              <w:t>EC</w:t>
            </w:r>
          </w:p>
        </w:tc>
        <w:tc>
          <w:tcPr>
            <w:tcW w:w="5505" w:type="dxa"/>
          </w:tcPr>
          <w:p w14:paraId="7F7D5A86" w14:textId="77777777" w:rsidR="00A37BC7" w:rsidRPr="0011771A" w:rsidRDefault="00A37BC7" w:rsidP="008E6EB8">
            <w:pPr>
              <w:spacing w:after="180" w:line="252" w:lineRule="auto"/>
              <w:contextualSpacing/>
              <w:rPr>
                <w:rFonts w:ascii="Times" w:eastAsia="等线" w:hAnsi="Times" w:cs="Times"/>
                <w:bCs/>
                <w:szCs w:val="21"/>
              </w:rPr>
            </w:pPr>
            <w:r w:rsidRPr="0011771A">
              <w:rPr>
                <w:rFonts w:ascii="Times" w:eastAsia="等线" w:hAnsi="Times" w:cs="Times" w:hint="eastAsia"/>
                <w:bCs/>
                <w:szCs w:val="21"/>
              </w:rPr>
              <w:t>T</w:t>
            </w:r>
            <w:r w:rsidRPr="0011771A">
              <w:rPr>
                <w:rFonts w:ascii="Times" w:eastAsia="等线" w:hAnsi="Times" w:cs="Times"/>
                <w:bCs/>
                <w:szCs w:val="21"/>
              </w:rPr>
              <w:t>BCC with 1/3 code rate</w:t>
            </w:r>
          </w:p>
        </w:tc>
      </w:tr>
      <w:tr w:rsidR="00A37BC7" w:rsidRPr="0011771A" w14:paraId="4B05F91F" w14:textId="77777777" w:rsidTr="008E6EB8">
        <w:trPr>
          <w:trHeight w:val="42"/>
        </w:trPr>
        <w:tc>
          <w:tcPr>
            <w:tcW w:w="2967" w:type="dxa"/>
          </w:tcPr>
          <w:p w14:paraId="2A19DD13" w14:textId="77777777" w:rsidR="00A37BC7" w:rsidRPr="0011771A" w:rsidRDefault="00A37BC7" w:rsidP="008E6EB8">
            <w:pPr>
              <w:spacing w:after="180" w:line="252" w:lineRule="auto"/>
              <w:contextualSpacing/>
              <w:rPr>
                <w:rFonts w:ascii="Times" w:eastAsia="等线" w:hAnsi="Times" w:cs="Times"/>
                <w:bCs/>
                <w:szCs w:val="21"/>
              </w:rPr>
            </w:pPr>
            <w:r w:rsidRPr="0011771A">
              <w:rPr>
                <w:rFonts w:ascii="Times" w:eastAsia="等线" w:hAnsi="Times" w:cs="Times" w:hint="eastAsia"/>
                <w:bCs/>
                <w:szCs w:val="21"/>
              </w:rPr>
              <w:t>L</w:t>
            </w:r>
            <w:r w:rsidRPr="0011771A">
              <w:rPr>
                <w:rFonts w:ascii="Times" w:eastAsia="等线" w:hAnsi="Times" w:cs="Times"/>
                <w:bCs/>
                <w:szCs w:val="21"/>
              </w:rPr>
              <w:t>ine code</w:t>
            </w:r>
          </w:p>
        </w:tc>
        <w:tc>
          <w:tcPr>
            <w:tcW w:w="5505" w:type="dxa"/>
          </w:tcPr>
          <w:p w14:paraId="3D42E989" w14:textId="77777777" w:rsidR="00A37BC7" w:rsidRPr="0011771A" w:rsidRDefault="00A37BC7" w:rsidP="008E6EB8">
            <w:pPr>
              <w:spacing w:after="180" w:line="252" w:lineRule="auto"/>
              <w:contextualSpacing/>
              <w:rPr>
                <w:rFonts w:ascii="Times" w:eastAsia="等线" w:hAnsi="Times" w:cs="Times"/>
                <w:bCs/>
                <w:szCs w:val="21"/>
              </w:rPr>
            </w:pPr>
            <w:r w:rsidRPr="0011771A">
              <w:rPr>
                <w:rFonts w:ascii="Times" w:eastAsia="等线" w:hAnsi="Times" w:cs="Times" w:hint="eastAsia"/>
                <w:bCs/>
                <w:szCs w:val="21"/>
              </w:rPr>
              <w:t>1</w:t>
            </w:r>
            <w:r w:rsidRPr="0011771A">
              <w:rPr>
                <w:rFonts w:ascii="Times" w:eastAsia="等线" w:hAnsi="Times" w:cs="Times"/>
                <w:bCs/>
                <w:szCs w:val="21"/>
              </w:rPr>
              <w:t>/2 Manchester coding</w:t>
            </w:r>
          </w:p>
        </w:tc>
      </w:tr>
      <w:tr w:rsidR="00A37BC7" w:rsidRPr="0011771A" w14:paraId="7360D825" w14:textId="77777777" w:rsidTr="008E6EB8">
        <w:tc>
          <w:tcPr>
            <w:tcW w:w="2967" w:type="dxa"/>
          </w:tcPr>
          <w:p w14:paraId="3F32F79F" w14:textId="77777777" w:rsidR="00A37BC7" w:rsidRPr="0011771A" w:rsidRDefault="00A37BC7" w:rsidP="008E6EB8">
            <w:pPr>
              <w:spacing w:after="180" w:line="252" w:lineRule="auto"/>
              <w:contextualSpacing/>
              <w:rPr>
                <w:rFonts w:ascii="Times" w:eastAsia="等线" w:hAnsi="Times" w:cs="Times"/>
                <w:bCs/>
                <w:szCs w:val="21"/>
              </w:rPr>
            </w:pPr>
            <w:r w:rsidRPr="0011771A">
              <w:rPr>
                <w:rFonts w:ascii="Times" w:eastAsia="等线" w:hAnsi="Times" w:cs="Times"/>
                <w:bCs/>
                <w:szCs w:val="21"/>
              </w:rPr>
              <w:t xml:space="preserve">Number of </w:t>
            </w:r>
            <w:r w:rsidRPr="0011771A">
              <w:rPr>
                <w:rFonts w:ascii="Times" w:eastAsia="等线" w:hAnsi="Times" w:cs="Times" w:hint="eastAsia"/>
                <w:bCs/>
                <w:szCs w:val="21"/>
              </w:rPr>
              <w:t>R</w:t>
            </w:r>
            <w:r w:rsidRPr="0011771A">
              <w:rPr>
                <w:rFonts w:ascii="Times" w:eastAsia="等线" w:hAnsi="Times" w:cs="Times"/>
                <w:bCs/>
                <w:szCs w:val="21"/>
              </w:rPr>
              <w:t>x</w:t>
            </w:r>
          </w:p>
        </w:tc>
        <w:tc>
          <w:tcPr>
            <w:tcW w:w="5505" w:type="dxa"/>
          </w:tcPr>
          <w:p w14:paraId="2152750B" w14:textId="77777777" w:rsidR="00A37BC7" w:rsidRPr="0011771A" w:rsidRDefault="00A37BC7" w:rsidP="008E6EB8">
            <w:pPr>
              <w:spacing w:after="180" w:line="252" w:lineRule="auto"/>
              <w:contextualSpacing/>
              <w:rPr>
                <w:rFonts w:ascii="Times" w:eastAsia="等线" w:hAnsi="Times" w:cs="Times"/>
                <w:bCs/>
                <w:szCs w:val="21"/>
              </w:rPr>
            </w:pPr>
            <w:r w:rsidRPr="0011771A">
              <w:rPr>
                <w:rFonts w:ascii="Times" w:eastAsia="等线" w:hAnsi="Times" w:cs="Times"/>
                <w:bCs/>
                <w:szCs w:val="21"/>
              </w:rPr>
              <w:t>2</w:t>
            </w:r>
          </w:p>
        </w:tc>
      </w:tr>
      <w:tr w:rsidR="00A37BC7" w:rsidRPr="0011771A" w14:paraId="1940318D" w14:textId="77777777" w:rsidTr="008E6EB8">
        <w:tc>
          <w:tcPr>
            <w:tcW w:w="2967" w:type="dxa"/>
          </w:tcPr>
          <w:p w14:paraId="655109A3" w14:textId="77777777" w:rsidR="00A37BC7" w:rsidRPr="0011771A" w:rsidRDefault="00A37BC7" w:rsidP="008E6EB8">
            <w:pPr>
              <w:spacing w:after="180" w:line="252" w:lineRule="auto"/>
              <w:contextualSpacing/>
              <w:rPr>
                <w:rFonts w:ascii="Times" w:eastAsia="等线" w:hAnsi="Times" w:cs="Times"/>
                <w:bCs/>
                <w:szCs w:val="21"/>
              </w:rPr>
            </w:pPr>
            <w:r w:rsidRPr="0011771A">
              <w:rPr>
                <w:rFonts w:ascii="Times" w:eastAsia="等线" w:hAnsi="Times" w:cs="Times" w:hint="eastAsia"/>
                <w:bCs/>
                <w:szCs w:val="21"/>
              </w:rPr>
              <w:t>C</w:t>
            </w:r>
            <w:r w:rsidRPr="0011771A">
              <w:rPr>
                <w:rFonts w:ascii="Times" w:eastAsia="等线" w:hAnsi="Times" w:cs="Times"/>
                <w:bCs/>
                <w:szCs w:val="21"/>
              </w:rPr>
              <w:t>hannel model</w:t>
            </w:r>
          </w:p>
        </w:tc>
        <w:tc>
          <w:tcPr>
            <w:tcW w:w="5505" w:type="dxa"/>
          </w:tcPr>
          <w:p w14:paraId="70EB9857" w14:textId="77777777" w:rsidR="00A37BC7" w:rsidRPr="0011771A" w:rsidRDefault="00A37BC7" w:rsidP="008E6EB8">
            <w:pPr>
              <w:spacing w:after="180" w:line="252" w:lineRule="auto"/>
              <w:contextualSpacing/>
              <w:rPr>
                <w:rFonts w:ascii="Times" w:eastAsia="等线" w:hAnsi="Times" w:cs="Times"/>
                <w:bCs/>
                <w:szCs w:val="21"/>
              </w:rPr>
            </w:pPr>
            <w:r w:rsidRPr="0011771A">
              <w:rPr>
                <w:rFonts w:ascii="Times" w:eastAsia="等线" w:hAnsi="Times" w:cs="Times" w:hint="eastAsia"/>
                <w:bCs/>
                <w:szCs w:val="21"/>
              </w:rPr>
              <w:t>T</w:t>
            </w:r>
            <w:r w:rsidRPr="0011771A">
              <w:rPr>
                <w:rFonts w:ascii="Times" w:eastAsia="等线" w:hAnsi="Times" w:cs="Times"/>
                <w:bCs/>
                <w:szCs w:val="21"/>
              </w:rPr>
              <w:t xml:space="preserve">DL-A 30ns, two </w:t>
            </w:r>
            <w:proofErr w:type="gramStart"/>
            <w:r w:rsidRPr="0011771A">
              <w:rPr>
                <w:rFonts w:ascii="Times" w:eastAsia="等线" w:hAnsi="Times" w:cs="Times"/>
                <w:bCs/>
                <w:szCs w:val="21"/>
              </w:rPr>
              <w:t>way</w:t>
            </w:r>
            <w:proofErr w:type="gramEnd"/>
          </w:p>
        </w:tc>
      </w:tr>
      <w:tr w:rsidR="00A37BC7" w:rsidRPr="0011771A" w14:paraId="09E66308" w14:textId="77777777" w:rsidTr="008E6EB8">
        <w:tc>
          <w:tcPr>
            <w:tcW w:w="2967" w:type="dxa"/>
          </w:tcPr>
          <w:p w14:paraId="4EB9B016" w14:textId="77777777" w:rsidR="00A37BC7" w:rsidRPr="0011771A" w:rsidRDefault="00A37BC7" w:rsidP="008E6EB8">
            <w:pPr>
              <w:spacing w:after="180" w:line="252" w:lineRule="auto"/>
              <w:contextualSpacing/>
              <w:rPr>
                <w:rFonts w:ascii="Times" w:eastAsia="等线" w:hAnsi="Times" w:cs="Times"/>
                <w:bCs/>
                <w:szCs w:val="21"/>
              </w:rPr>
            </w:pPr>
            <w:r w:rsidRPr="0011771A">
              <w:rPr>
                <w:rFonts w:ascii="Times" w:eastAsia="等线" w:hAnsi="Times" w:cs="Times" w:hint="eastAsia"/>
                <w:bCs/>
                <w:szCs w:val="21"/>
              </w:rPr>
              <w:t>S</w:t>
            </w:r>
            <w:r w:rsidRPr="0011771A">
              <w:rPr>
                <w:rFonts w:ascii="Times" w:eastAsia="等线" w:hAnsi="Times" w:cs="Times"/>
                <w:bCs/>
                <w:szCs w:val="21"/>
              </w:rPr>
              <w:t>FO</w:t>
            </w:r>
          </w:p>
        </w:tc>
        <w:tc>
          <w:tcPr>
            <w:tcW w:w="5505" w:type="dxa"/>
          </w:tcPr>
          <w:p w14:paraId="44A508DE" w14:textId="77777777" w:rsidR="00A37BC7" w:rsidRPr="0011771A" w:rsidRDefault="00A37BC7" w:rsidP="008E6EB8">
            <w:pPr>
              <w:spacing w:after="180" w:line="252" w:lineRule="auto"/>
              <w:contextualSpacing/>
              <w:rPr>
                <w:rFonts w:ascii="Times" w:eastAsia="等线" w:hAnsi="Times" w:cs="Times"/>
                <w:bCs/>
                <w:szCs w:val="21"/>
              </w:rPr>
            </w:pPr>
            <w:r w:rsidRPr="0011771A">
              <w:rPr>
                <w:rFonts w:ascii="Times" w:eastAsia="等线" w:hAnsi="Times" w:cs="Times" w:hint="eastAsia"/>
                <w:bCs/>
                <w:szCs w:val="21"/>
              </w:rPr>
              <w:t>I</w:t>
            </w:r>
            <w:r w:rsidRPr="0011771A">
              <w:rPr>
                <w:rFonts w:ascii="Times" w:eastAsia="等线" w:hAnsi="Times" w:cs="Times"/>
                <w:bCs/>
                <w:szCs w:val="21"/>
              </w:rPr>
              <w:t>nitial SFO</w:t>
            </w:r>
            <w:r>
              <w:rPr>
                <w:rFonts w:ascii="Times" w:eastAsia="等线" w:hAnsi="Times" w:cs="Times"/>
                <w:bCs/>
                <w:szCs w:val="21"/>
              </w:rPr>
              <w:t xml:space="preserve"> </w:t>
            </w:r>
            <w:r w:rsidRPr="0011771A">
              <w:rPr>
                <w:rFonts w:ascii="Times" w:eastAsia="等线" w:hAnsi="Times" w:cs="Times"/>
                <w:bCs/>
                <w:szCs w:val="21"/>
              </w:rPr>
              <w:t>(Fe): [0.1~</w:t>
            </w:r>
            <w:proofErr w:type="gramStart"/>
            <w:r w:rsidRPr="0011771A">
              <w:rPr>
                <w:rFonts w:ascii="Times" w:eastAsia="等线" w:hAnsi="Times" w:cs="Times"/>
                <w:bCs/>
                <w:szCs w:val="21"/>
              </w:rPr>
              <w:t>1]*</w:t>
            </w:r>
            <w:proofErr w:type="gramEnd"/>
            <w:r w:rsidRPr="0011771A">
              <w:rPr>
                <w:rFonts w:ascii="Times" w:eastAsia="等线" w:hAnsi="Times" w:cs="Times"/>
                <w:bCs/>
                <w:szCs w:val="21"/>
              </w:rPr>
              <w:t xml:space="preserve">10^5 ppm </w:t>
            </w:r>
          </w:p>
          <w:p w14:paraId="0A52146D" w14:textId="77777777" w:rsidR="00A37BC7" w:rsidRPr="0011771A" w:rsidRDefault="00A37BC7" w:rsidP="008E6EB8">
            <w:pPr>
              <w:spacing w:after="180" w:line="252" w:lineRule="auto"/>
              <w:contextualSpacing/>
              <w:rPr>
                <w:rFonts w:ascii="Times" w:eastAsia="等线" w:hAnsi="Times" w:cs="Times"/>
                <w:bCs/>
                <w:szCs w:val="21"/>
              </w:rPr>
            </w:pPr>
            <w:r w:rsidRPr="0011771A">
              <w:rPr>
                <w:rFonts w:ascii="Times" w:eastAsia="等线" w:hAnsi="Times" w:cs="Times" w:hint="eastAsia"/>
                <w:bCs/>
                <w:szCs w:val="21"/>
              </w:rPr>
              <w:t>F</w:t>
            </w:r>
            <w:r w:rsidRPr="0011771A">
              <w:rPr>
                <w:rFonts w:ascii="Times" w:eastAsia="等线" w:hAnsi="Times" w:cs="Times"/>
                <w:bCs/>
                <w:szCs w:val="21"/>
              </w:rPr>
              <w:t>requency drift</w:t>
            </w:r>
            <w:r>
              <w:rPr>
                <w:rFonts w:ascii="Times" w:eastAsia="等线" w:hAnsi="Times" w:cs="Times"/>
                <w:bCs/>
                <w:szCs w:val="21"/>
              </w:rPr>
              <w:t xml:space="preserve"> </w:t>
            </w:r>
            <w:r w:rsidRPr="0011771A">
              <w:rPr>
                <w:rFonts w:ascii="Times" w:eastAsia="等线" w:hAnsi="Times" w:cs="Times"/>
                <w:bCs/>
                <w:szCs w:val="21"/>
              </w:rPr>
              <w:t>(Fr): 400 ppm/s</w:t>
            </w:r>
          </w:p>
        </w:tc>
      </w:tr>
      <w:tr w:rsidR="008C1A88" w:rsidRPr="0011771A" w14:paraId="0EF1AAD2" w14:textId="77777777" w:rsidTr="008E6EB8">
        <w:tc>
          <w:tcPr>
            <w:tcW w:w="2967" w:type="dxa"/>
          </w:tcPr>
          <w:p w14:paraId="392C2881" w14:textId="73552CF0" w:rsidR="008C1A88" w:rsidRPr="0011771A" w:rsidRDefault="008C1A88" w:rsidP="008E6EB8">
            <w:pPr>
              <w:spacing w:after="180" w:line="252" w:lineRule="auto"/>
              <w:contextualSpacing/>
              <w:rPr>
                <w:rFonts w:ascii="Times" w:eastAsia="等线" w:hAnsi="Times" w:cs="Times"/>
                <w:bCs/>
                <w:szCs w:val="21"/>
                <w:lang w:eastAsia="zh-CN"/>
              </w:rPr>
            </w:pPr>
            <w:r>
              <w:rPr>
                <w:rFonts w:ascii="Times" w:eastAsia="等线" w:hAnsi="Times" w:cs="Times" w:hint="eastAsia"/>
                <w:bCs/>
                <w:szCs w:val="21"/>
                <w:lang w:eastAsia="zh-CN"/>
              </w:rPr>
              <w:t>C</w:t>
            </w:r>
            <w:r>
              <w:rPr>
                <w:rFonts w:ascii="Times" w:eastAsia="等线" w:hAnsi="Times" w:cs="Times"/>
                <w:bCs/>
                <w:szCs w:val="21"/>
                <w:lang w:eastAsia="zh-CN"/>
              </w:rPr>
              <w:t>RC length</w:t>
            </w:r>
          </w:p>
        </w:tc>
        <w:tc>
          <w:tcPr>
            <w:tcW w:w="5505" w:type="dxa"/>
          </w:tcPr>
          <w:p w14:paraId="7238086A" w14:textId="77777777" w:rsidR="00DC3137" w:rsidRDefault="008C1A88" w:rsidP="00245F36">
            <w:pPr>
              <w:spacing w:after="180" w:line="252" w:lineRule="auto"/>
              <w:contextualSpacing/>
              <w:rPr>
                <w:rFonts w:ascii="Times" w:eastAsia="等线" w:hAnsi="Times" w:cs="Times"/>
                <w:bCs/>
                <w:szCs w:val="21"/>
                <w:lang w:eastAsia="zh-CN"/>
              </w:rPr>
            </w:pPr>
            <w:r>
              <w:rPr>
                <w:rFonts w:ascii="Times" w:eastAsia="等线" w:hAnsi="Times" w:cs="Times" w:hint="eastAsia"/>
                <w:bCs/>
                <w:szCs w:val="21"/>
                <w:lang w:eastAsia="zh-CN"/>
              </w:rPr>
              <w:t>6</w:t>
            </w:r>
            <w:r>
              <w:rPr>
                <w:rFonts w:ascii="Times" w:eastAsia="等线" w:hAnsi="Times" w:cs="Times"/>
                <w:bCs/>
                <w:szCs w:val="21"/>
                <w:lang w:eastAsia="zh-CN"/>
              </w:rPr>
              <w:t xml:space="preserve"> bits CRC</w:t>
            </w:r>
            <w:r w:rsidR="006E0C2E">
              <w:rPr>
                <w:rFonts w:ascii="Times" w:eastAsia="等线" w:hAnsi="Times" w:cs="Times"/>
                <w:bCs/>
                <w:szCs w:val="21"/>
                <w:lang w:eastAsia="zh-CN"/>
              </w:rPr>
              <w:t>:</w:t>
            </w:r>
            <w:r>
              <w:rPr>
                <w:rFonts w:ascii="Times" w:eastAsia="等线" w:hAnsi="Times" w:cs="Times"/>
                <w:bCs/>
                <w:szCs w:val="21"/>
                <w:lang w:eastAsia="zh-CN"/>
              </w:rPr>
              <w:t xml:space="preserve"> for 20 bits payload</w:t>
            </w:r>
            <w:r w:rsidR="00044764">
              <w:rPr>
                <w:rFonts w:ascii="Times" w:eastAsia="等线" w:hAnsi="Times" w:cs="Times"/>
                <w:bCs/>
                <w:szCs w:val="21"/>
                <w:lang w:eastAsia="zh-CN"/>
              </w:rPr>
              <w:t xml:space="preserve"> size</w:t>
            </w:r>
          </w:p>
          <w:p w14:paraId="6E1AA325" w14:textId="50CA0BEB" w:rsidR="008C1A88" w:rsidRPr="0011771A" w:rsidRDefault="008C1A88" w:rsidP="00245F36">
            <w:pPr>
              <w:spacing w:after="180" w:line="252" w:lineRule="auto"/>
              <w:contextualSpacing/>
              <w:rPr>
                <w:rFonts w:ascii="Times" w:eastAsia="等线" w:hAnsi="Times" w:cs="Times"/>
                <w:bCs/>
                <w:szCs w:val="21"/>
                <w:lang w:eastAsia="zh-CN"/>
              </w:rPr>
            </w:pPr>
            <w:r>
              <w:rPr>
                <w:rFonts w:ascii="Times" w:eastAsia="等线" w:hAnsi="Times" w:cs="Times"/>
                <w:bCs/>
                <w:szCs w:val="21"/>
                <w:lang w:eastAsia="zh-CN"/>
              </w:rPr>
              <w:t>16 bits CRC</w:t>
            </w:r>
            <w:r w:rsidR="006E0C2E">
              <w:rPr>
                <w:rFonts w:ascii="Times" w:eastAsia="等线" w:hAnsi="Times" w:cs="Times"/>
                <w:bCs/>
                <w:szCs w:val="21"/>
                <w:lang w:eastAsia="zh-CN"/>
              </w:rPr>
              <w:t>:</w:t>
            </w:r>
            <w:r>
              <w:rPr>
                <w:rFonts w:ascii="Times" w:eastAsia="等线" w:hAnsi="Times" w:cs="Times"/>
                <w:bCs/>
                <w:szCs w:val="21"/>
                <w:lang w:eastAsia="zh-CN"/>
              </w:rPr>
              <w:t xml:space="preserve"> for 96 bits and 400 bits payload</w:t>
            </w:r>
            <w:r w:rsidR="00044764">
              <w:rPr>
                <w:rFonts w:ascii="Times" w:eastAsia="等线" w:hAnsi="Times" w:cs="Times"/>
                <w:bCs/>
                <w:szCs w:val="21"/>
                <w:lang w:eastAsia="zh-CN"/>
              </w:rPr>
              <w:t xml:space="preserve"> size</w:t>
            </w:r>
          </w:p>
        </w:tc>
      </w:tr>
      <w:tr w:rsidR="00FD77CD" w:rsidRPr="0011771A" w14:paraId="60D98B16" w14:textId="77777777" w:rsidTr="008E6EB8">
        <w:tc>
          <w:tcPr>
            <w:tcW w:w="2967" w:type="dxa"/>
          </w:tcPr>
          <w:p w14:paraId="1766F432" w14:textId="77777777" w:rsidR="00FD77CD" w:rsidRDefault="00DF784D" w:rsidP="00DF784D">
            <w:pPr>
              <w:spacing w:line="252" w:lineRule="auto"/>
              <w:contextualSpacing/>
              <w:rPr>
                <w:rFonts w:ascii="Times" w:eastAsia="等线" w:hAnsi="Times" w:cs="Times"/>
                <w:bCs/>
                <w:szCs w:val="21"/>
                <w:lang w:eastAsia="zh-CN"/>
              </w:rPr>
            </w:pPr>
            <w:r>
              <w:rPr>
                <w:rFonts w:ascii="Times" w:eastAsia="等线" w:hAnsi="Times" w:cs="Times"/>
                <w:bCs/>
                <w:szCs w:val="21"/>
                <w:lang w:eastAsia="zh-CN"/>
              </w:rPr>
              <w:t>D2R Receiver Method:</w:t>
            </w:r>
          </w:p>
          <w:p w14:paraId="4344898B" w14:textId="77777777" w:rsidR="00DF784D" w:rsidRDefault="00DF784D" w:rsidP="00DF784D">
            <w:pPr>
              <w:pStyle w:val="af0"/>
              <w:numPr>
                <w:ilvl w:val="0"/>
                <w:numId w:val="26"/>
              </w:numPr>
              <w:spacing w:after="180" w:line="252" w:lineRule="auto"/>
              <w:ind w:firstLineChars="0"/>
              <w:contextualSpacing/>
              <w:rPr>
                <w:rFonts w:ascii="Times" w:eastAsia="等线" w:hAnsi="Times" w:cs="Times"/>
                <w:bCs/>
                <w:szCs w:val="21"/>
              </w:rPr>
            </w:pPr>
            <w:r>
              <w:rPr>
                <w:rFonts w:ascii="Times" w:eastAsia="等线" w:hAnsi="Times" w:cs="Times" w:hint="eastAsia"/>
                <w:bCs/>
                <w:szCs w:val="21"/>
              </w:rPr>
              <w:t>S</w:t>
            </w:r>
            <w:r>
              <w:rPr>
                <w:rFonts w:ascii="Times" w:eastAsia="等线" w:hAnsi="Times" w:cs="Times"/>
                <w:bCs/>
                <w:szCs w:val="21"/>
              </w:rPr>
              <w:t>FO estimation</w:t>
            </w:r>
          </w:p>
          <w:p w14:paraId="4089FD38" w14:textId="77777777" w:rsidR="00DF784D" w:rsidRDefault="00DF784D" w:rsidP="00DF784D">
            <w:pPr>
              <w:pStyle w:val="af0"/>
              <w:numPr>
                <w:ilvl w:val="0"/>
                <w:numId w:val="26"/>
              </w:numPr>
              <w:spacing w:after="180" w:line="252" w:lineRule="auto"/>
              <w:ind w:firstLineChars="0"/>
              <w:contextualSpacing/>
              <w:rPr>
                <w:rFonts w:ascii="Times" w:eastAsia="等线" w:hAnsi="Times" w:cs="Times"/>
                <w:bCs/>
                <w:szCs w:val="21"/>
              </w:rPr>
            </w:pPr>
            <w:r>
              <w:rPr>
                <w:rFonts w:ascii="Times" w:eastAsia="等线" w:hAnsi="Times" w:cs="Times"/>
                <w:bCs/>
                <w:szCs w:val="21"/>
              </w:rPr>
              <w:t>Timing sync</w:t>
            </w:r>
          </w:p>
          <w:p w14:paraId="0AB14472" w14:textId="6457EBA0" w:rsidR="00DF784D" w:rsidRDefault="00DF784D" w:rsidP="00DF784D">
            <w:pPr>
              <w:pStyle w:val="af0"/>
              <w:numPr>
                <w:ilvl w:val="0"/>
                <w:numId w:val="26"/>
              </w:numPr>
              <w:spacing w:after="180" w:line="252" w:lineRule="auto"/>
              <w:ind w:firstLineChars="0"/>
              <w:contextualSpacing/>
              <w:rPr>
                <w:rFonts w:ascii="Times" w:eastAsia="等线" w:hAnsi="Times" w:cs="Times"/>
                <w:szCs w:val="21"/>
              </w:rPr>
            </w:pPr>
            <w:r>
              <w:rPr>
                <w:rFonts w:ascii="Times" w:eastAsia="等线" w:hAnsi="Times" w:cs="Times"/>
                <w:bCs/>
                <w:szCs w:val="21"/>
              </w:rPr>
              <w:t>Channel estimation</w:t>
            </w:r>
          </w:p>
        </w:tc>
        <w:tc>
          <w:tcPr>
            <w:tcW w:w="5505" w:type="dxa"/>
          </w:tcPr>
          <w:p w14:paraId="4D9B7B64" w14:textId="5A62738D" w:rsidR="00DF784D" w:rsidRDefault="00FD77CD" w:rsidP="00245F36">
            <w:pPr>
              <w:spacing w:after="180" w:line="252" w:lineRule="auto"/>
              <w:contextualSpacing/>
              <w:rPr>
                <w:rFonts w:ascii="Times" w:eastAsia="等线" w:hAnsi="Times" w:cs="Times"/>
                <w:bCs/>
                <w:szCs w:val="21"/>
                <w:lang w:eastAsia="zh-CN"/>
              </w:rPr>
            </w:pPr>
            <w:r>
              <w:rPr>
                <w:rFonts w:ascii="Times" w:eastAsia="等线" w:hAnsi="Times" w:cs="Times" w:hint="eastAsia"/>
                <w:bCs/>
                <w:szCs w:val="21"/>
                <w:lang w:eastAsia="zh-CN"/>
              </w:rPr>
              <w:t>S</w:t>
            </w:r>
            <w:r>
              <w:rPr>
                <w:rFonts w:ascii="Times" w:eastAsia="等线" w:hAnsi="Times" w:cs="Times"/>
                <w:bCs/>
                <w:szCs w:val="21"/>
                <w:lang w:eastAsia="zh-CN"/>
              </w:rPr>
              <w:t>ee Appendix B</w:t>
            </w:r>
          </w:p>
        </w:tc>
      </w:tr>
      <w:tr w:rsidR="00DF784D" w:rsidRPr="0011771A" w14:paraId="35691651" w14:textId="77777777" w:rsidTr="008E6EB8">
        <w:tc>
          <w:tcPr>
            <w:tcW w:w="2967" w:type="dxa"/>
          </w:tcPr>
          <w:p w14:paraId="7500AC34" w14:textId="1B313AFF" w:rsidR="00DF784D" w:rsidRDefault="00DF784D" w:rsidP="008E6EB8">
            <w:pPr>
              <w:spacing w:after="180" w:line="252" w:lineRule="auto"/>
              <w:contextualSpacing/>
              <w:rPr>
                <w:rFonts w:ascii="Times" w:eastAsia="等线" w:hAnsi="Times" w:cs="Times"/>
                <w:bCs/>
                <w:szCs w:val="21"/>
                <w:lang w:eastAsia="zh-CN"/>
              </w:rPr>
            </w:pPr>
            <w:r>
              <w:rPr>
                <w:rFonts w:ascii="Times" w:eastAsia="等线" w:hAnsi="Times" w:cs="Times" w:hint="eastAsia"/>
                <w:bCs/>
                <w:szCs w:val="21"/>
                <w:lang w:eastAsia="zh-CN"/>
              </w:rPr>
              <w:t>D</w:t>
            </w:r>
            <w:r>
              <w:rPr>
                <w:rFonts w:ascii="Times" w:eastAsia="等线" w:hAnsi="Times" w:cs="Times"/>
                <w:bCs/>
                <w:szCs w:val="21"/>
                <w:lang w:eastAsia="zh-CN"/>
              </w:rPr>
              <w:t>etector</w:t>
            </w:r>
          </w:p>
        </w:tc>
        <w:tc>
          <w:tcPr>
            <w:tcW w:w="5505" w:type="dxa"/>
          </w:tcPr>
          <w:p w14:paraId="35DB3410" w14:textId="0B802296" w:rsidR="00DF784D" w:rsidRDefault="00DF784D" w:rsidP="00245F36">
            <w:pPr>
              <w:spacing w:after="180" w:line="252" w:lineRule="auto"/>
              <w:contextualSpacing/>
              <w:rPr>
                <w:rFonts w:ascii="Times" w:eastAsia="等线" w:hAnsi="Times" w:cs="Times"/>
                <w:bCs/>
                <w:szCs w:val="21"/>
                <w:lang w:eastAsia="zh-CN"/>
              </w:rPr>
            </w:pPr>
            <w:r>
              <w:rPr>
                <w:rFonts w:ascii="Times" w:eastAsia="等线" w:hAnsi="Times" w:cs="Times" w:hint="eastAsia"/>
                <w:bCs/>
                <w:szCs w:val="21"/>
                <w:lang w:eastAsia="zh-CN"/>
              </w:rPr>
              <w:t>C</w:t>
            </w:r>
            <w:r>
              <w:rPr>
                <w:rFonts w:ascii="Times" w:eastAsia="等线" w:hAnsi="Times" w:cs="Times"/>
                <w:bCs/>
                <w:szCs w:val="21"/>
                <w:lang w:eastAsia="zh-CN"/>
              </w:rPr>
              <w:t>oherent</w:t>
            </w:r>
          </w:p>
        </w:tc>
      </w:tr>
    </w:tbl>
    <w:p w14:paraId="7C9A511C" w14:textId="77777777" w:rsidR="00CE0A8C" w:rsidRPr="00245F36" w:rsidRDefault="00CE0A8C" w:rsidP="00245F36">
      <w:pPr>
        <w:spacing w:after="180" w:line="252" w:lineRule="auto"/>
        <w:contextualSpacing/>
        <w:rPr>
          <w:rFonts w:ascii="Arial" w:eastAsia="宋体" w:hAnsi="Arial"/>
          <w:szCs w:val="10"/>
          <w:lang w:eastAsia="zh-CN"/>
        </w:rPr>
      </w:pPr>
    </w:p>
    <w:p w14:paraId="40253207" w14:textId="68A72AEF" w:rsidR="0072011B" w:rsidRDefault="0072011B" w:rsidP="0072011B">
      <w:pPr>
        <w:keepNext/>
        <w:keepLines/>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hint="eastAsia"/>
          <w:sz w:val="36"/>
          <w:szCs w:val="20"/>
          <w:lang w:eastAsia="zh-CN"/>
        </w:rPr>
        <w:t xml:space="preserve">Appendix </w:t>
      </w:r>
      <w:r>
        <w:rPr>
          <w:rFonts w:ascii="Arial" w:eastAsia="宋体" w:hAnsi="Arial"/>
          <w:sz w:val="36"/>
          <w:szCs w:val="20"/>
          <w:lang w:eastAsia="zh-CN"/>
        </w:rPr>
        <w:t>B–</w:t>
      </w:r>
      <w:r>
        <w:rPr>
          <w:rFonts w:ascii="Arial" w:eastAsia="宋体" w:hAnsi="Arial" w:hint="eastAsia"/>
          <w:sz w:val="36"/>
          <w:szCs w:val="20"/>
          <w:lang w:eastAsia="zh-CN"/>
        </w:rPr>
        <w:t xml:space="preserve"> </w:t>
      </w:r>
      <w:r>
        <w:rPr>
          <w:rFonts w:ascii="Arial" w:eastAsia="宋体" w:hAnsi="Arial"/>
          <w:sz w:val="36"/>
          <w:szCs w:val="20"/>
          <w:lang w:eastAsia="zh-CN"/>
        </w:rPr>
        <w:t>D2R Detection Steps and Algorithms</w:t>
      </w:r>
    </w:p>
    <w:p w14:paraId="6DFD0DC2" w14:textId="55D7094C" w:rsidR="0072011B" w:rsidRDefault="002360DF" w:rsidP="0072011B">
      <w:pPr>
        <w:adjustRightInd w:val="0"/>
        <w:snapToGrid w:val="0"/>
        <w:spacing w:afterLines="50" w:after="120"/>
        <w:jc w:val="both"/>
        <w:rPr>
          <w:rFonts w:ascii="Times New Roman" w:eastAsia="宋体" w:hAnsi="Times New Roman"/>
          <w:b/>
          <w:bCs/>
          <w:szCs w:val="20"/>
          <w:u w:val="single"/>
          <w:lang w:eastAsia="zh-CN"/>
        </w:rPr>
      </w:pPr>
      <w:r>
        <w:rPr>
          <w:rFonts w:ascii="Times New Roman" w:eastAsia="宋体" w:hAnsi="Times New Roman"/>
          <w:b/>
          <w:bCs/>
          <w:szCs w:val="20"/>
          <w:u w:val="single"/>
          <w:lang w:eastAsia="zh-CN"/>
        </w:rPr>
        <w:t>The detection steps and algorithms used for D2</w:t>
      </w:r>
      <w:r w:rsidR="003E7E8A">
        <w:rPr>
          <w:rFonts w:ascii="Times New Roman" w:eastAsia="宋体" w:hAnsi="Times New Roman"/>
          <w:b/>
          <w:bCs/>
          <w:szCs w:val="20"/>
          <w:u w:val="single"/>
          <w:lang w:eastAsia="zh-CN"/>
        </w:rPr>
        <w:t>R</w:t>
      </w:r>
      <w:r>
        <w:rPr>
          <w:rFonts w:ascii="Times New Roman" w:eastAsia="宋体" w:hAnsi="Times New Roman"/>
          <w:b/>
          <w:bCs/>
          <w:szCs w:val="20"/>
          <w:u w:val="single"/>
          <w:lang w:eastAsia="zh-CN"/>
        </w:rPr>
        <w:t xml:space="preserve"> Ambles related </w:t>
      </w:r>
      <w:r w:rsidR="001479F0">
        <w:rPr>
          <w:rFonts w:ascii="Times New Roman" w:eastAsia="宋体" w:hAnsi="Times New Roman"/>
          <w:b/>
          <w:bCs/>
          <w:szCs w:val="20"/>
          <w:u w:val="single"/>
          <w:lang w:eastAsia="zh-CN"/>
        </w:rPr>
        <w:t>evaluations</w:t>
      </w:r>
      <w:r>
        <w:rPr>
          <w:rFonts w:ascii="Times New Roman" w:eastAsia="宋体" w:hAnsi="Times New Roman"/>
          <w:b/>
          <w:bCs/>
          <w:szCs w:val="20"/>
          <w:u w:val="single"/>
          <w:lang w:eastAsia="zh-CN"/>
        </w:rPr>
        <w:t xml:space="preserve"> are provided in this Appendix.</w:t>
      </w:r>
    </w:p>
    <w:p w14:paraId="2005B5CD" w14:textId="473EDB89" w:rsidR="0072011B" w:rsidRPr="00945CCC" w:rsidRDefault="0072011B" w:rsidP="00E16066">
      <w:pPr>
        <w:adjustRightInd w:val="0"/>
        <w:snapToGrid w:val="0"/>
        <w:spacing w:beforeLines="50" w:before="120" w:afterLines="50" w:after="120" w:line="276" w:lineRule="auto"/>
        <w:jc w:val="both"/>
        <w:rPr>
          <w:rFonts w:ascii="Times New Roman" w:eastAsia="宋体" w:hAnsi="Times New Roman"/>
          <w:szCs w:val="20"/>
        </w:rPr>
      </w:pPr>
      <w:r w:rsidRPr="00396F6E">
        <w:rPr>
          <w:rFonts w:ascii="Times New Roman" w:eastAsia="宋体" w:hAnsi="Times New Roman"/>
          <w:b/>
          <w:bCs/>
          <w:szCs w:val="20"/>
          <w:u w:val="single"/>
        </w:rPr>
        <w:t xml:space="preserve">Coarse SFO estimation </w:t>
      </w:r>
      <w:r w:rsidRPr="00396F6E">
        <w:rPr>
          <w:rFonts w:ascii="Times New Roman" w:eastAsia="宋体" w:hAnsi="Times New Roman" w:hint="eastAsia"/>
          <w:b/>
          <w:bCs/>
          <w:szCs w:val="20"/>
          <w:u w:val="single"/>
        </w:rPr>
        <w:t>by</w:t>
      </w:r>
      <w:r w:rsidRPr="00396F6E">
        <w:rPr>
          <w:rFonts w:ascii="Times New Roman" w:eastAsia="宋体" w:hAnsi="Times New Roman"/>
          <w:b/>
          <w:bCs/>
          <w:szCs w:val="20"/>
          <w:u w:val="single"/>
        </w:rPr>
        <w:t xml:space="preserve"> preamble</w:t>
      </w:r>
      <w:r>
        <w:rPr>
          <w:rFonts w:ascii="Times New Roman" w:hAnsi="Times New Roman"/>
          <w:b/>
          <w:bCs/>
          <w:szCs w:val="20"/>
          <w:u w:val="single"/>
        </w:rPr>
        <w:t xml:space="preserve"> part 1</w:t>
      </w:r>
      <w:r w:rsidRPr="00396F6E">
        <w:rPr>
          <w:rFonts w:ascii="Times New Roman" w:eastAsia="宋体" w:hAnsi="Times New Roman"/>
          <w:b/>
          <w:bCs/>
          <w:szCs w:val="20"/>
          <w:u w:val="single"/>
        </w:rPr>
        <w:t>:</w:t>
      </w:r>
      <w:r w:rsidRPr="00396F6E">
        <w:rPr>
          <w:rFonts w:ascii="Times New Roman" w:eastAsia="宋体" w:hAnsi="Times New Roman"/>
          <w:b/>
          <w:bCs/>
          <w:szCs w:val="20"/>
        </w:rPr>
        <w:t xml:space="preserve"> </w:t>
      </w:r>
      <w:r w:rsidRPr="00396F6E">
        <w:rPr>
          <w:rFonts w:ascii="Times New Roman" w:eastAsia="宋体" w:hAnsi="Times New Roman"/>
          <w:szCs w:val="20"/>
        </w:rPr>
        <w:t>The received preamble part</w:t>
      </w:r>
      <w:r>
        <w:rPr>
          <w:rFonts w:ascii="Times New Roman" w:hAnsi="Times New Roman"/>
          <w:szCs w:val="20"/>
        </w:rPr>
        <w:t xml:space="preserve"> 1</w:t>
      </w:r>
      <w:r w:rsidRPr="00396F6E">
        <w:rPr>
          <w:rFonts w:ascii="Times New Roman" w:eastAsia="宋体" w:hAnsi="Times New Roman"/>
          <w:szCs w:val="20"/>
        </w:rPr>
        <w:t xml:space="preserve"> can be transformed to frequency domain through FFT. Since the D2R preamble</w:t>
      </w:r>
      <w:r>
        <w:rPr>
          <w:rFonts w:ascii="Times New Roman" w:hAnsi="Times New Roman"/>
          <w:szCs w:val="20"/>
        </w:rPr>
        <w:t xml:space="preserve"> part 1 using simple repeated ON/OFF/ON/OFF pattern</w:t>
      </w:r>
      <w:r w:rsidRPr="00396F6E">
        <w:rPr>
          <w:rFonts w:ascii="Times New Roman" w:eastAsia="宋体" w:hAnsi="Times New Roman"/>
          <w:szCs w:val="20"/>
        </w:rPr>
        <w:t xml:space="preserve"> is frequency shifted to a target center frequency, the frequency position with the largest frequency response can be regarded as </w:t>
      </w:r>
      <w:r w:rsidRPr="00396F6E">
        <w:rPr>
          <w:rFonts w:ascii="Times New Roman" w:eastAsia="宋体" w:hAnsi="Times New Roman" w:hint="eastAsia"/>
          <w:szCs w:val="20"/>
        </w:rPr>
        <w:t xml:space="preserve">the </w:t>
      </w:r>
      <w:r w:rsidRPr="00396F6E">
        <w:rPr>
          <w:rFonts w:ascii="Times New Roman" w:eastAsia="宋体" w:hAnsi="Times New Roman"/>
          <w:szCs w:val="20"/>
        </w:rPr>
        <w:t xml:space="preserve">estimated center frequency of the D2R transmission. The </w:t>
      </w:r>
      <w:proofErr w:type="gramStart"/>
      <w:r w:rsidRPr="00396F6E">
        <w:rPr>
          <w:rFonts w:ascii="Times New Roman" w:eastAsia="宋体" w:hAnsi="Times New Roman"/>
          <w:szCs w:val="20"/>
        </w:rPr>
        <w:t>coarse</w:t>
      </w:r>
      <w:proofErr w:type="gramEnd"/>
      <w:r w:rsidRPr="00396F6E">
        <w:rPr>
          <w:rFonts w:ascii="Times New Roman" w:eastAsia="宋体" w:hAnsi="Times New Roman"/>
          <w:szCs w:val="20"/>
        </w:rPr>
        <w:t xml:space="preserve"> SFO estimation is </w:t>
      </w:r>
      <w:r w:rsidRPr="00396F6E">
        <w:rPr>
          <w:rFonts w:ascii="Times New Roman" w:eastAsia="宋体" w:hAnsi="Times New Roman" w:hint="eastAsia"/>
          <w:szCs w:val="20"/>
        </w:rPr>
        <w:t xml:space="preserve">determined </w:t>
      </w:r>
      <w:r w:rsidRPr="00396F6E">
        <w:rPr>
          <w:rFonts w:ascii="Times New Roman" w:eastAsia="宋体" w:hAnsi="Times New Roman"/>
          <w:szCs w:val="20"/>
        </w:rPr>
        <w:t>as</w:t>
      </w:r>
      <w:r w:rsidRPr="00396F6E">
        <w:rPr>
          <w:rFonts w:ascii="Times New Roman" w:eastAsia="宋体" w:hAnsi="Times New Roman" w:hint="eastAsia"/>
          <w:szCs w:val="20"/>
        </w:rPr>
        <w:t xml:space="preserve"> </w:t>
      </w:r>
      <w:r w:rsidRPr="00396F6E">
        <w:rPr>
          <w:rFonts w:ascii="Times New Roman" w:eastAsia="宋体" w:hAnsi="Times New Roman"/>
          <w:szCs w:val="20"/>
        </w:rPr>
        <w:t xml:space="preserve">the difference between </w:t>
      </w:r>
      <w:r w:rsidRPr="00396F6E">
        <w:rPr>
          <w:rFonts w:ascii="Times New Roman" w:eastAsia="宋体" w:hAnsi="Times New Roman" w:hint="eastAsia"/>
          <w:szCs w:val="20"/>
        </w:rPr>
        <w:t>the</w:t>
      </w:r>
      <w:r w:rsidRPr="00396F6E">
        <w:rPr>
          <w:rFonts w:ascii="Times New Roman" w:eastAsia="宋体" w:hAnsi="Times New Roman"/>
          <w:szCs w:val="20"/>
        </w:rPr>
        <w:t xml:space="preserve"> target center frequency and the frequency position with the largest frequency response</w:t>
      </w:r>
      <w:r w:rsidR="00764B94">
        <w:rPr>
          <w:rFonts w:ascii="Times New Roman" w:eastAsia="宋体" w:hAnsi="Times New Roman" w:hint="eastAsia"/>
          <w:szCs w:val="20"/>
          <w:lang w:eastAsia="zh-CN"/>
        </w:rPr>
        <w:t>.</w:t>
      </w:r>
    </w:p>
    <w:p w14:paraId="161C49B9" w14:textId="77777777" w:rsidR="0072011B" w:rsidRPr="00427E8D" w:rsidRDefault="0072011B" w:rsidP="00E16066">
      <w:pPr>
        <w:adjustRightInd w:val="0"/>
        <w:snapToGrid w:val="0"/>
        <w:spacing w:beforeLines="50" w:before="120" w:afterLines="50" w:after="120" w:line="276" w:lineRule="auto"/>
        <w:jc w:val="both"/>
        <w:rPr>
          <w:rFonts w:ascii="Times New Roman" w:eastAsia="宋体" w:hAnsi="Times New Roman"/>
          <w:szCs w:val="20"/>
        </w:rPr>
      </w:pPr>
      <w:r w:rsidRPr="00427E8D">
        <w:rPr>
          <w:rFonts w:ascii="Times New Roman" w:eastAsia="宋体" w:hAnsi="Times New Roman"/>
          <w:b/>
          <w:bCs/>
          <w:szCs w:val="20"/>
          <w:u w:val="single"/>
        </w:rPr>
        <w:t xml:space="preserve">Fine SFO estimation </w:t>
      </w:r>
      <w:r w:rsidRPr="00427E8D">
        <w:rPr>
          <w:rFonts w:ascii="Times New Roman" w:eastAsia="宋体" w:hAnsi="Times New Roman" w:hint="eastAsia"/>
          <w:b/>
          <w:bCs/>
          <w:szCs w:val="20"/>
          <w:u w:val="single"/>
        </w:rPr>
        <w:t>by</w:t>
      </w:r>
      <w:r w:rsidRPr="00427E8D">
        <w:rPr>
          <w:rFonts w:ascii="Times New Roman" w:eastAsia="宋体" w:hAnsi="Times New Roman"/>
          <w:b/>
          <w:bCs/>
          <w:szCs w:val="20"/>
          <w:u w:val="single"/>
        </w:rPr>
        <w:t xml:space="preserve"> preamble</w:t>
      </w:r>
      <w:r w:rsidRPr="00427E8D">
        <w:rPr>
          <w:rFonts w:ascii="Times New Roman" w:hAnsi="Times New Roman"/>
          <w:b/>
          <w:bCs/>
          <w:szCs w:val="20"/>
          <w:u w:val="single"/>
        </w:rPr>
        <w:t xml:space="preserve"> part 2</w:t>
      </w:r>
      <w:r w:rsidRPr="00427E8D">
        <w:rPr>
          <w:rFonts w:ascii="Times New Roman" w:eastAsia="宋体" w:hAnsi="Times New Roman"/>
          <w:b/>
          <w:bCs/>
          <w:szCs w:val="20"/>
          <w:u w:val="single"/>
        </w:rPr>
        <w:t xml:space="preserve">: </w:t>
      </w:r>
      <w:r w:rsidRPr="00427E8D">
        <w:rPr>
          <w:rFonts w:ascii="Times New Roman" w:eastAsia="宋体" w:hAnsi="Times New Roman"/>
          <w:szCs w:val="20"/>
        </w:rPr>
        <w:t xml:space="preserve">To further improve the accuracy of SFO estimation, a set of SFO hypotheses based on </w:t>
      </w:r>
      <w:proofErr w:type="gramStart"/>
      <w:r w:rsidRPr="00427E8D">
        <w:rPr>
          <w:rFonts w:ascii="Times New Roman" w:eastAsia="宋体" w:hAnsi="Times New Roman"/>
          <w:szCs w:val="20"/>
        </w:rPr>
        <w:t>coarse</w:t>
      </w:r>
      <w:proofErr w:type="gramEnd"/>
      <w:r w:rsidRPr="00427E8D">
        <w:rPr>
          <w:rFonts w:ascii="Times New Roman" w:eastAsia="宋体" w:hAnsi="Times New Roman"/>
          <w:szCs w:val="20"/>
        </w:rPr>
        <w:t xml:space="preserve"> SFO estimation </w:t>
      </w:r>
      <w:r w:rsidRPr="00427E8D">
        <w:rPr>
          <w:rFonts w:ascii="Times New Roman" w:eastAsia="宋体" w:hAnsi="Times New Roman" w:hint="eastAsia"/>
          <w:szCs w:val="20"/>
        </w:rPr>
        <w:t xml:space="preserve">is </w:t>
      </w:r>
      <w:r w:rsidRPr="00427E8D">
        <w:rPr>
          <w:rFonts w:ascii="Times New Roman" w:eastAsia="宋体" w:hAnsi="Times New Roman"/>
          <w:szCs w:val="20"/>
        </w:rPr>
        <w:t>used to perform time domain correlation for preamble part</w:t>
      </w:r>
      <w:r w:rsidRPr="00427E8D">
        <w:rPr>
          <w:rFonts w:ascii="Times New Roman" w:hAnsi="Times New Roman"/>
          <w:szCs w:val="20"/>
        </w:rPr>
        <w:t xml:space="preserve"> 2, e.g., Golay sequence</w:t>
      </w:r>
      <w:r w:rsidRPr="00427E8D">
        <w:rPr>
          <w:rFonts w:ascii="Times New Roman" w:eastAsia="宋体" w:hAnsi="Times New Roman"/>
          <w:szCs w:val="20"/>
        </w:rPr>
        <w:t xml:space="preserve">. For each hypothesis, a local preamble sequence is generated with different number of samples per chip according to the assumed SFO, and this local preamble sequence is correlated with the received signal to obtain the timing of the D2R transmission. The branch with the closest SFO hypothesis is expect to have the maximum correlation value among the branches. </w:t>
      </w:r>
      <w:r w:rsidRPr="00427E8D">
        <w:rPr>
          <w:rFonts w:ascii="Times New Roman" w:hAnsi="Times New Roman"/>
          <w:szCs w:val="20"/>
        </w:rPr>
        <w:t>Hence,</w:t>
      </w:r>
      <w:r w:rsidRPr="00427E8D">
        <w:rPr>
          <w:rFonts w:ascii="Times New Roman" w:eastAsia="宋体" w:hAnsi="Times New Roman"/>
          <w:szCs w:val="20"/>
        </w:rPr>
        <w:t xml:space="preserve"> </w:t>
      </w:r>
      <w:r w:rsidRPr="00427E8D">
        <w:rPr>
          <w:rFonts w:ascii="Times New Roman" w:eastAsia="宋体" w:hAnsi="Times New Roman" w:hint="eastAsia"/>
          <w:szCs w:val="20"/>
        </w:rPr>
        <w:t xml:space="preserve">the </w:t>
      </w:r>
      <w:r w:rsidRPr="00427E8D">
        <w:rPr>
          <w:rFonts w:ascii="Times New Roman" w:eastAsia="宋体" w:hAnsi="Times New Roman"/>
          <w:szCs w:val="20"/>
        </w:rPr>
        <w:t>fine SFO</w:t>
      </w:r>
      <w:r w:rsidRPr="00427E8D">
        <w:rPr>
          <w:rFonts w:ascii="Times New Roman" w:hAnsi="Times New Roman"/>
          <w:szCs w:val="20"/>
        </w:rPr>
        <w:t xml:space="preserve"> is derived from the branch/hypothesis with max correlation value.</w:t>
      </w:r>
      <w:r w:rsidRPr="00427E8D">
        <w:rPr>
          <w:rFonts w:ascii="Times New Roman" w:eastAsia="宋体" w:hAnsi="Times New Roman" w:hint="eastAsia"/>
          <w:szCs w:val="20"/>
        </w:rPr>
        <w:t xml:space="preserve"> </w:t>
      </w:r>
      <w:r w:rsidRPr="00427E8D">
        <w:rPr>
          <w:rFonts w:ascii="Times New Roman" w:hAnsi="Times New Roman"/>
          <w:szCs w:val="20"/>
        </w:rPr>
        <w:t xml:space="preserve">Based on fine SFO estimation, </w:t>
      </w:r>
      <w:r w:rsidRPr="00427E8D">
        <w:rPr>
          <w:rFonts w:ascii="Times New Roman" w:eastAsia="宋体" w:hAnsi="Times New Roman"/>
          <w:szCs w:val="20"/>
        </w:rPr>
        <w:t xml:space="preserve">the number of samples per chip </w:t>
      </w:r>
      <w:r w:rsidRPr="00427E8D">
        <w:rPr>
          <w:rFonts w:ascii="Times New Roman" w:hAnsi="Times New Roman"/>
          <w:szCs w:val="20"/>
        </w:rPr>
        <w:t xml:space="preserve">is derived </w:t>
      </w:r>
      <w:r w:rsidRPr="00427E8D">
        <w:rPr>
          <w:rFonts w:ascii="Times New Roman" w:eastAsia="宋体" w:hAnsi="Times New Roman"/>
          <w:szCs w:val="20"/>
        </w:rPr>
        <w:t xml:space="preserve">for the follow up D2R detection. </w:t>
      </w:r>
    </w:p>
    <w:p w14:paraId="56450649" w14:textId="56CDA80F" w:rsidR="0072011B" w:rsidRPr="00427E8D" w:rsidRDefault="0072011B" w:rsidP="00E16066">
      <w:pPr>
        <w:adjustRightInd w:val="0"/>
        <w:snapToGrid w:val="0"/>
        <w:spacing w:beforeLines="50" w:before="120" w:afterLines="50" w:after="120" w:line="276" w:lineRule="auto"/>
        <w:jc w:val="both"/>
        <w:rPr>
          <w:rFonts w:ascii="Times New Roman" w:eastAsia="宋体" w:hAnsi="Times New Roman"/>
          <w:szCs w:val="20"/>
        </w:rPr>
      </w:pPr>
      <w:r w:rsidRPr="00427E8D">
        <w:rPr>
          <w:rFonts w:ascii="Times New Roman" w:eastAsia="宋体" w:hAnsi="Times New Roman"/>
          <w:b/>
          <w:bCs/>
          <w:szCs w:val="20"/>
          <w:u w:val="single"/>
        </w:rPr>
        <w:t xml:space="preserve">Timing sync </w:t>
      </w:r>
      <w:r w:rsidRPr="00427E8D">
        <w:rPr>
          <w:rFonts w:ascii="Times New Roman" w:eastAsia="宋体" w:hAnsi="Times New Roman" w:hint="eastAsia"/>
          <w:b/>
          <w:bCs/>
          <w:szCs w:val="20"/>
          <w:u w:val="single"/>
        </w:rPr>
        <w:t>by</w:t>
      </w:r>
      <w:r w:rsidRPr="00427E8D">
        <w:rPr>
          <w:rFonts w:ascii="Times New Roman" w:eastAsia="宋体" w:hAnsi="Times New Roman"/>
          <w:b/>
          <w:bCs/>
          <w:szCs w:val="20"/>
          <w:u w:val="single"/>
        </w:rPr>
        <w:t xml:space="preserve"> </w:t>
      </w:r>
      <w:r w:rsidRPr="00396F6E">
        <w:rPr>
          <w:rFonts w:ascii="Times New Roman" w:eastAsia="宋体" w:hAnsi="Times New Roman"/>
          <w:b/>
          <w:szCs w:val="20"/>
          <w:u w:val="single"/>
        </w:rPr>
        <w:t>preamble</w:t>
      </w:r>
      <w:r w:rsidR="00241308">
        <w:rPr>
          <w:rFonts w:ascii="Times New Roman" w:hAnsi="Times New Roman"/>
          <w:b/>
          <w:bCs/>
          <w:szCs w:val="20"/>
          <w:u w:val="single"/>
        </w:rPr>
        <w:t xml:space="preserve"> part 2</w:t>
      </w:r>
      <w:r w:rsidRPr="00427E8D">
        <w:rPr>
          <w:rFonts w:ascii="Times New Roman" w:eastAsia="宋体" w:hAnsi="Times New Roman"/>
          <w:b/>
          <w:bCs/>
          <w:szCs w:val="20"/>
          <w:u w:val="single"/>
        </w:rPr>
        <w:t xml:space="preserve">: </w:t>
      </w:r>
      <w:r w:rsidRPr="00427E8D">
        <w:rPr>
          <w:rFonts w:ascii="Times New Roman" w:eastAsia="宋体" w:hAnsi="Times New Roman"/>
          <w:szCs w:val="20"/>
        </w:rPr>
        <w:t>Timing is obtained through correlation together with the fine SFO estimation above.</w:t>
      </w:r>
    </w:p>
    <w:p w14:paraId="310F14AF" w14:textId="77777777" w:rsidR="0072011B" w:rsidRDefault="0072011B" w:rsidP="0072011B">
      <w:pPr>
        <w:adjustRightInd w:val="0"/>
        <w:snapToGrid w:val="0"/>
        <w:spacing w:before="120" w:after="120"/>
        <w:jc w:val="both"/>
      </w:pPr>
      <w:r>
        <w:object w:dxaOrig="13381" w:dyaOrig="4969" w14:anchorId="7AD461EB">
          <v:shape id="_x0000_i1033" type="#_x0000_t75" style="width:452.95pt;height:167.95pt" o:ole="">
            <v:imagedata r:id="rId17" o:title=""/>
          </v:shape>
          <o:OLEObject Type="Embed" ProgID="Visio.Drawing.15" ShapeID="_x0000_i1033" DrawAspect="Content" ObjectID="_1800457511" r:id="rId41"/>
        </w:object>
      </w:r>
    </w:p>
    <w:p w14:paraId="2A994236" w14:textId="77777777" w:rsidR="0072011B" w:rsidRPr="00BD1C8D" w:rsidRDefault="0072011B" w:rsidP="0072011B">
      <w:pPr>
        <w:adjustRightInd w:val="0"/>
        <w:snapToGrid w:val="0"/>
        <w:spacing w:before="120" w:after="120"/>
        <w:ind w:firstLineChars="200" w:firstLine="360"/>
        <w:jc w:val="both"/>
        <w:rPr>
          <w:rFonts w:ascii="Times New Roman" w:eastAsia="宋体" w:hAnsi="Times New Roman"/>
          <w:sz w:val="18"/>
          <w:szCs w:val="18"/>
        </w:rPr>
      </w:pPr>
      <w:r w:rsidRPr="00BD1C8D">
        <w:rPr>
          <w:rFonts w:ascii="Times New Roman" w:eastAsia="宋体" w:hAnsi="Times New Roman"/>
          <w:sz w:val="18"/>
          <w:szCs w:val="18"/>
        </w:rPr>
        <w:t xml:space="preserve">(a)_Coarse SFO estimation on preamble                  </w:t>
      </w:r>
      <w:r>
        <w:rPr>
          <w:rFonts w:ascii="Times New Roman" w:eastAsia="宋体" w:hAnsi="Times New Roman"/>
          <w:sz w:val="18"/>
          <w:szCs w:val="18"/>
        </w:rPr>
        <w:t xml:space="preserve">       </w:t>
      </w:r>
      <w:r w:rsidRPr="00BD1C8D">
        <w:rPr>
          <w:rFonts w:ascii="Times New Roman" w:eastAsia="宋体" w:hAnsi="Times New Roman"/>
          <w:sz w:val="18"/>
          <w:szCs w:val="18"/>
        </w:rPr>
        <w:t xml:space="preserve">  </w:t>
      </w:r>
      <w:proofErr w:type="gramStart"/>
      <w:r w:rsidRPr="00BD1C8D">
        <w:rPr>
          <w:rFonts w:ascii="Times New Roman" w:eastAsia="宋体" w:hAnsi="Times New Roman"/>
          <w:sz w:val="18"/>
          <w:szCs w:val="18"/>
        </w:rPr>
        <w:t xml:space="preserve">   (</w:t>
      </w:r>
      <w:proofErr w:type="gramEnd"/>
      <w:r w:rsidRPr="00BD1C8D">
        <w:rPr>
          <w:rFonts w:ascii="Times New Roman" w:eastAsia="宋体" w:hAnsi="Times New Roman"/>
          <w:sz w:val="18"/>
          <w:szCs w:val="18"/>
        </w:rPr>
        <w:t>b) Fine SFO estimation on preamble</w:t>
      </w:r>
    </w:p>
    <w:p w14:paraId="548DD3C7" w14:textId="61D70D3C" w:rsidR="0072011B" w:rsidRPr="00945CCC" w:rsidRDefault="0072011B" w:rsidP="0072011B">
      <w:pPr>
        <w:overflowPunct w:val="0"/>
        <w:autoSpaceDE w:val="0"/>
        <w:autoSpaceDN w:val="0"/>
        <w:adjustRightInd w:val="0"/>
        <w:spacing w:before="120" w:after="120"/>
        <w:jc w:val="center"/>
        <w:textAlignment w:val="baseline"/>
        <w:rPr>
          <w:rFonts w:ascii="Times New Roman" w:eastAsia="宋体" w:hAnsi="Times New Roman"/>
          <w:bCs/>
          <w:szCs w:val="20"/>
          <w:lang w:val="en-GB"/>
        </w:rPr>
      </w:pPr>
      <w:r w:rsidRPr="00BA44E1">
        <w:rPr>
          <w:rFonts w:ascii="Times New Roman" w:eastAsia="宋体" w:hAnsi="Times New Roman"/>
          <w:b/>
          <w:szCs w:val="20"/>
          <w:lang w:val="en-GB"/>
        </w:rPr>
        <w:t>F</w:t>
      </w:r>
      <w:r w:rsidRPr="003741F3">
        <w:rPr>
          <w:rFonts w:ascii="Times New Roman" w:eastAsia="宋体" w:hAnsi="Times New Roman"/>
          <w:b/>
          <w:szCs w:val="20"/>
          <w:lang w:val="en-GB"/>
        </w:rPr>
        <w:t xml:space="preserve">igure </w:t>
      </w:r>
      <w:r w:rsidRPr="003741F3">
        <w:rPr>
          <w:rFonts w:ascii="Times New Roman" w:eastAsia="宋体" w:hAnsi="Times New Roman"/>
          <w:b/>
          <w:szCs w:val="20"/>
          <w:lang w:val="en-GB"/>
        </w:rPr>
        <w:fldChar w:fldCharType="begin"/>
      </w:r>
      <w:r w:rsidRPr="00B701CF">
        <w:rPr>
          <w:rFonts w:ascii="Times New Roman" w:eastAsia="宋体" w:hAnsi="Times New Roman"/>
          <w:b/>
          <w:szCs w:val="20"/>
          <w:lang w:val="en-GB"/>
        </w:rPr>
        <w:instrText xml:space="preserve"> SEQ Figure \* ARABIC </w:instrText>
      </w:r>
      <w:r w:rsidRPr="003741F3">
        <w:rPr>
          <w:rFonts w:ascii="Times New Roman" w:eastAsia="宋体" w:hAnsi="Times New Roman"/>
          <w:b/>
          <w:szCs w:val="20"/>
          <w:lang w:val="en-GB"/>
        </w:rPr>
        <w:fldChar w:fldCharType="separate"/>
      </w:r>
      <w:r w:rsidR="00CB2E0C">
        <w:rPr>
          <w:rFonts w:ascii="Times New Roman" w:eastAsia="宋体" w:hAnsi="Times New Roman"/>
          <w:b/>
          <w:noProof/>
          <w:szCs w:val="20"/>
          <w:lang w:val="en-GB"/>
        </w:rPr>
        <w:t>16</w:t>
      </w:r>
      <w:r w:rsidRPr="003741F3">
        <w:rPr>
          <w:rFonts w:ascii="Times New Roman" w:eastAsia="宋体" w:hAnsi="Times New Roman"/>
          <w:b/>
          <w:szCs w:val="20"/>
          <w:lang w:val="en-GB"/>
        </w:rPr>
        <w:fldChar w:fldCharType="end"/>
      </w:r>
      <w:r w:rsidRPr="003741F3">
        <w:rPr>
          <w:rFonts w:ascii="Times New Roman" w:eastAsia="宋体" w:hAnsi="Times New Roman"/>
          <w:bCs/>
          <w:szCs w:val="20"/>
          <w:lang w:val="en-GB"/>
        </w:rPr>
        <w:t xml:space="preserve"> C</w:t>
      </w:r>
      <w:r w:rsidRPr="00945CCC">
        <w:rPr>
          <w:rFonts w:ascii="Times New Roman" w:eastAsia="宋体" w:hAnsi="Times New Roman"/>
          <w:bCs/>
          <w:szCs w:val="20"/>
          <w:lang w:val="en-GB"/>
        </w:rPr>
        <w:t>oarse and fine SFO estimation on D2R preamble</w:t>
      </w:r>
    </w:p>
    <w:p w14:paraId="6002620B" w14:textId="77777777" w:rsidR="0072011B" w:rsidRDefault="0072011B" w:rsidP="00E16066">
      <w:pPr>
        <w:spacing w:beforeLines="50" w:before="120" w:afterLines="50" w:after="120" w:line="276" w:lineRule="auto"/>
        <w:jc w:val="both"/>
        <w:rPr>
          <w:rFonts w:ascii="Times New Roman" w:eastAsia="宋体" w:hAnsi="Times New Roman"/>
          <w:szCs w:val="20"/>
          <w:lang w:val="en-GB"/>
        </w:rPr>
      </w:pPr>
      <w:r>
        <w:rPr>
          <w:rFonts w:ascii="Times New Roman" w:eastAsia="宋体" w:hAnsi="Times New Roman" w:hint="eastAsia"/>
          <w:szCs w:val="20"/>
          <w:lang w:val="en-GB"/>
        </w:rPr>
        <w:t xml:space="preserve">In case PDRCH transmission with additional amble(s) such as </w:t>
      </w:r>
      <w:proofErr w:type="spellStart"/>
      <w:r>
        <w:rPr>
          <w:rFonts w:ascii="Times New Roman" w:eastAsia="宋体" w:hAnsi="Times New Roman" w:hint="eastAsia"/>
          <w:szCs w:val="20"/>
          <w:lang w:val="en-GB"/>
        </w:rPr>
        <w:t>midamble</w:t>
      </w:r>
      <w:proofErr w:type="spellEnd"/>
      <w:r>
        <w:rPr>
          <w:rFonts w:ascii="Times New Roman" w:eastAsia="宋体" w:hAnsi="Times New Roman" w:hint="eastAsia"/>
          <w:szCs w:val="20"/>
          <w:lang w:val="en-GB"/>
        </w:rPr>
        <w:t>/</w:t>
      </w:r>
      <w:proofErr w:type="spellStart"/>
      <w:r>
        <w:rPr>
          <w:rFonts w:ascii="Times New Roman" w:eastAsia="宋体" w:hAnsi="Times New Roman" w:hint="eastAsia"/>
          <w:szCs w:val="20"/>
          <w:lang w:val="en-GB"/>
        </w:rPr>
        <w:t>postamble</w:t>
      </w:r>
      <w:proofErr w:type="spellEnd"/>
      <w:r>
        <w:rPr>
          <w:rFonts w:ascii="Times New Roman" w:eastAsia="宋体" w:hAnsi="Times New Roman" w:hint="eastAsia"/>
          <w:szCs w:val="20"/>
          <w:lang w:val="en-GB"/>
        </w:rPr>
        <w:t xml:space="preserve">, the SFO estimation and timing can be </w:t>
      </w:r>
      <w:r>
        <w:rPr>
          <w:rFonts w:ascii="Times New Roman" w:eastAsia="宋体" w:hAnsi="Times New Roman"/>
          <w:szCs w:val="20"/>
          <w:lang w:val="en-GB"/>
        </w:rPr>
        <w:t>further</w:t>
      </w:r>
      <w:r>
        <w:rPr>
          <w:rFonts w:ascii="Times New Roman" w:eastAsia="宋体" w:hAnsi="Times New Roman" w:hint="eastAsia"/>
          <w:szCs w:val="20"/>
          <w:lang w:val="en-GB"/>
        </w:rPr>
        <w:t xml:space="preserve"> updated/refined based the additional amble(s) as follows:</w:t>
      </w:r>
    </w:p>
    <w:p w14:paraId="56781749" w14:textId="77777777" w:rsidR="0072011B" w:rsidRPr="00B832DF" w:rsidRDefault="0072011B" w:rsidP="00E16066">
      <w:pPr>
        <w:adjustRightInd w:val="0"/>
        <w:snapToGrid w:val="0"/>
        <w:spacing w:before="120" w:after="120" w:line="276" w:lineRule="auto"/>
        <w:jc w:val="both"/>
        <w:rPr>
          <w:rFonts w:ascii="Times New Roman" w:eastAsia="宋体" w:hAnsi="Times New Roman"/>
          <w:szCs w:val="20"/>
        </w:rPr>
      </w:pPr>
      <w:r w:rsidRPr="00945CCC">
        <w:rPr>
          <w:rFonts w:ascii="Times New Roman" w:eastAsia="宋体" w:hAnsi="Times New Roman"/>
          <w:b/>
          <w:bCs/>
          <w:szCs w:val="20"/>
          <w:u w:val="single"/>
        </w:rPr>
        <w:t xml:space="preserve">Timing sync based on </w:t>
      </w:r>
      <w:proofErr w:type="spellStart"/>
      <w:r w:rsidRPr="00945CCC">
        <w:rPr>
          <w:rFonts w:ascii="Times New Roman" w:eastAsia="宋体" w:hAnsi="Times New Roman"/>
          <w:b/>
          <w:bCs/>
          <w:szCs w:val="20"/>
          <w:u w:val="single"/>
        </w:rPr>
        <w:t>midamble</w:t>
      </w:r>
      <w:proofErr w:type="spellEnd"/>
      <w:r w:rsidRPr="00945CCC">
        <w:rPr>
          <w:rFonts w:ascii="Times New Roman" w:eastAsia="宋体" w:hAnsi="Times New Roman"/>
          <w:b/>
          <w:bCs/>
          <w:szCs w:val="20"/>
          <w:u w:val="single"/>
        </w:rPr>
        <w:t>/</w:t>
      </w:r>
      <w:proofErr w:type="spellStart"/>
      <w:r w:rsidRPr="00945CCC">
        <w:rPr>
          <w:rFonts w:ascii="Times New Roman" w:eastAsia="宋体" w:hAnsi="Times New Roman"/>
          <w:b/>
          <w:bCs/>
          <w:szCs w:val="20"/>
          <w:u w:val="single"/>
        </w:rPr>
        <w:t>postamble</w:t>
      </w:r>
      <w:proofErr w:type="spellEnd"/>
      <w:r w:rsidRPr="00945CCC">
        <w:rPr>
          <w:rFonts w:ascii="Times New Roman" w:eastAsia="宋体" w:hAnsi="Times New Roman"/>
          <w:b/>
          <w:bCs/>
          <w:szCs w:val="20"/>
          <w:u w:val="single"/>
        </w:rPr>
        <w:t>:</w:t>
      </w:r>
      <w:r w:rsidRPr="00B832DF">
        <w:rPr>
          <w:rFonts w:ascii="Times New Roman" w:eastAsia="宋体" w:hAnsi="Times New Roman"/>
          <w:szCs w:val="20"/>
        </w:rPr>
        <w:t xml:space="preserve"> Time domain correlation using </w:t>
      </w:r>
      <w:proofErr w:type="spellStart"/>
      <w:r w:rsidRPr="00B832DF">
        <w:rPr>
          <w:rFonts w:ascii="Times New Roman" w:eastAsia="宋体" w:hAnsi="Times New Roman"/>
          <w:szCs w:val="20"/>
        </w:rPr>
        <w:t>midamble</w:t>
      </w:r>
      <w:proofErr w:type="spellEnd"/>
      <w:r w:rsidRPr="00B832DF">
        <w:rPr>
          <w:rFonts w:ascii="Times New Roman" w:eastAsia="宋体" w:hAnsi="Times New Roman"/>
          <w:szCs w:val="20"/>
        </w:rPr>
        <w:t xml:space="preserve"> or </w:t>
      </w:r>
      <w:proofErr w:type="spellStart"/>
      <w:r w:rsidRPr="00B832DF">
        <w:rPr>
          <w:rFonts w:ascii="Times New Roman" w:eastAsia="宋体" w:hAnsi="Times New Roman"/>
          <w:szCs w:val="20"/>
        </w:rPr>
        <w:t>postamble</w:t>
      </w:r>
      <w:proofErr w:type="spellEnd"/>
      <w:r w:rsidRPr="00B832DF">
        <w:rPr>
          <w:rFonts w:ascii="Times New Roman" w:eastAsia="宋体" w:hAnsi="Times New Roman"/>
          <w:szCs w:val="20"/>
        </w:rPr>
        <w:t xml:space="preserve">, and derive an updated timing of current </w:t>
      </w:r>
      <w:proofErr w:type="spellStart"/>
      <w:r w:rsidRPr="00B832DF">
        <w:rPr>
          <w:rFonts w:ascii="Times New Roman" w:eastAsia="宋体" w:hAnsi="Times New Roman"/>
          <w:szCs w:val="20"/>
        </w:rPr>
        <w:t>midamble</w:t>
      </w:r>
      <w:proofErr w:type="spellEnd"/>
      <w:r w:rsidRPr="00B832DF">
        <w:rPr>
          <w:rFonts w:ascii="Times New Roman" w:eastAsia="宋体" w:hAnsi="Times New Roman"/>
          <w:szCs w:val="20"/>
        </w:rPr>
        <w:t>/</w:t>
      </w:r>
      <w:proofErr w:type="spellStart"/>
      <w:r w:rsidRPr="00B832DF">
        <w:rPr>
          <w:rFonts w:ascii="Times New Roman" w:eastAsia="宋体" w:hAnsi="Times New Roman"/>
          <w:szCs w:val="20"/>
        </w:rPr>
        <w:t>postamble</w:t>
      </w:r>
      <w:proofErr w:type="spellEnd"/>
      <w:r w:rsidRPr="00B832DF">
        <w:rPr>
          <w:rFonts w:ascii="Times New Roman" w:eastAsia="宋体" w:hAnsi="Times New Roman"/>
          <w:szCs w:val="20"/>
        </w:rPr>
        <w:t>.</w:t>
      </w:r>
    </w:p>
    <w:p w14:paraId="58223CCF" w14:textId="77777777" w:rsidR="0072011B" w:rsidRPr="00B832DF" w:rsidRDefault="0072011B" w:rsidP="00E16066">
      <w:pPr>
        <w:adjustRightInd w:val="0"/>
        <w:snapToGrid w:val="0"/>
        <w:spacing w:before="120" w:after="120" w:line="276" w:lineRule="auto"/>
        <w:jc w:val="both"/>
        <w:rPr>
          <w:rFonts w:ascii="Times New Roman" w:eastAsia="宋体" w:hAnsi="Times New Roman"/>
          <w:szCs w:val="20"/>
        </w:rPr>
      </w:pPr>
      <w:r w:rsidRPr="00945CCC">
        <w:rPr>
          <w:rFonts w:ascii="Times New Roman" w:eastAsia="宋体" w:hAnsi="Times New Roman"/>
          <w:b/>
          <w:bCs/>
          <w:szCs w:val="20"/>
          <w:u w:val="single"/>
        </w:rPr>
        <w:t xml:space="preserve">Fine SFO estimation on </w:t>
      </w:r>
      <w:proofErr w:type="spellStart"/>
      <w:r w:rsidRPr="00945CCC">
        <w:rPr>
          <w:rFonts w:ascii="Times New Roman" w:eastAsia="宋体" w:hAnsi="Times New Roman"/>
          <w:b/>
          <w:bCs/>
          <w:szCs w:val="20"/>
          <w:u w:val="single"/>
        </w:rPr>
        <w:t>midamble</w:t>
      </w:r>
      <w:proofErr w:type="spellEnd"/>
      <w:r w:rsidRPr="00945CCC">
        <w:rPr>
          <w:rFonts w:ascii="Times New Roman" w:eastAsia="宋体" w:hAnsi="Times New Roman"/>
          <w:b/>
          <w:bCs/>
          <w:szCs w:val="20"/>
          <w:u w:val="single"/>
        </w:rPr>
        <w:t>/</w:t>
      </w:r>
      <w:proofErr w:type="spellStart"/>
      <w:r w:rsidRPr="00945CCC">
        <w:rPr>
          <w:rFonts w:ascii="Times New Roman" w:eastAsia="宋体" w:hAnsi="Times New Roman"/>
          <w:b/>
          <w:bCs/>
          <w:szCs w:val="20"/>
          <w:u w:val="single"/>
        </w:rPr>
        <w:t>postamble</w:t>
      </w:r>
      <w:proofErr w:type="spellEnd"/>
      <w:r w:rsidRPr="00945CCC">
        <w:rPr>
          <w:rFonts w:ascii="Times New Roman" w:eastAsia="宋体" w:hAnsi="Times New Roman"/>
          <w:b/>
          <w:bCs/>
          <w:szCs w:val="20"/>
          <w:u w:val="single"/>
        </w:rPr>
        <w:t xml:space="preserve">: </w:t>
      </w:r>
      <w:r w:rsidRPr="00B832DF">
        <w:rPr>
          <w:rFonts w:ascii="Times New Roman" w:eastAsia="宋体" w:hAnsi="Times New Roman"/>
          <w:szCs w:val="20"/>
        </w:rPr>
        <w:t xml:space="preserve">Time domain correlation using </w:t>
      </w:r>
      <w:proofErr w:type="spellStart"/>
      <w:r w:rsidRPr="00B832DF">
        <w:rPr>
          <w:rFonts w:ascii="Times New Roman" w:eastAsia="宋体" w:hAnsi="Times New Roman"/>
          <w:szCs w:val="20"/>
        </w:rPr>
        <w:t>midamble</w:t>
      </w:r>
      <w:proofErr w:type="spellEnd"/>
      <w:r w:rsidRPr="00B832DF">
        <w:rPr>
          <w:rFonts w:ascii="Times New Roman" w:eastAsia="宋体" w:hAnsi="Times New Roman"/>
          <w:szCs w:val="20"/>
        </w:rPr>
        <w:t xml:space="preserve"> or </w:t>
      </w:r>
      <w:proofErr w:type="spellStart"/>
      <w:r w:rsidRPr="00B832DF">
        <w:rPr>
          <w:rFonts w:ascii="Times New Roman" w:eastAsia="宋体" w:hAnsi="Times New Roman"/>
          <w:szCs w:val="20"/>
        </w:rPr>
        <w:t>postamble</w:t>
      </w:r>
      <w:proofErr w:type="spellEnd"/>
      <w:r w:rsidRPr="00B832DF">
        <w:rPr>
          <w:rFonts w:ascii="Times New Roman" w:eastAsia="宋体" w:hAnsi="Times New Roman"/>
          <w:szCs w:val="20"/>
        </w:rPr>
        <w:t xml:space="preserve">, and estimate SFO by comparing the time interval between timing obtained from current </w:t>
      </w:r>
      <w:proofErr w:type="spellStart"/>
      <w:r w:rsidRPr="00B832DF">
        <w:rPr>
          <w:rFonts w:ascii="Times New Roman" w:eastAsia="宋体" w:hAnsi="Times New Roman"/>
          <w:szCs w:val="20"/>
        </w:rPr>
        <w:t>midamble</w:t>
      </w:r>
      <w:proofErr w:type="spellEnd"/>
      <w:r w:rsidRPr="00B832DF">
        <w:rPr>
          <w:rFonts w:ascii="Times New Roman" w:eastAsia="宋体" w:hAnsi="Times New Roman"/>
          <w:szCs w:val="20"/>
        </w:rPr>
        <w:t>/</w:t>
      </w:r>
      <w:proofErr w:type="spellStart"/>
      <w:r w:rsidRPr="00B832DF">
        <w:rPr>
          <w:rFonts w:ascii="Times New Roman" w:eastAsia="宋体" w:hAnsi="Times New Roman"/>
          <w:szCs w:val="20"/>
        </w:rPr>
        <w:t>postamble</w:t>
      </w:r>
      <w:proofErr w:type="spellEnd"/>
      <w:r w:rsidRPr="00B832DF">
        <w:rPr>
          <w:rFonts w:ascii="Times New Roman" w:eastAsia="宋体" w:hAnsi="Times New Roman"/>
          <w:szCs w:val="20"/>
        </w:rPr>
        <w:t xml:space="preserve"> and the timing from previous preamble/</w:t>
      </w:r>
      <w:proofErr w:type="spellStart"/>
      <w:r w:rsidRPr="00B832DF">
        <w:rPr>
          <w:rFonts w:ascii="Times New Roman" w:eastAsia="宋体" w:hAnsi="Times New Roman"/>
          <w:szCs w:val="20"/>
        </w:rPr>
        <w:t>midamble</w:t>
      </w:r>
      <w:proofErr w:type="spellEnd"/>
      <w:r w:rsidRPr="00B832DF">
        <w:rPr>
          <w:rFonts w:ascii="Times New Roman" w:eastAsia="宋体" w:hAnsi="Times New Roman"/>
          <w:szCs w:val="20"/>
        </w:rPr>
        <w:t xml:space="preserve">. Update the SFO assumption of the part after the preamble part (or previous </w:t>
      </w:r>
      <w:proofErr w:type="spellStart"/>
      <w:r w:rsidRPr="00B832DF">
        <w:rPr>
          <w:rFonts w:ascii="Times New Roman" w:eastAsia="宋体" w:hAnsi="Times New Roman"/>
          <w:szCs w:val="20"/>
        </w:rPr>
        <w:t>midamble</w:t>
      </w:r>
      <w:proofErr w:type="spellEnd"/>
      <w:r w:rsidRPr="00B832DF">
        <w:rPr>
          <w:rFonts w:ascii="Times New Roman" w:eastAsia="宋体" w:hAnsi="Times New Roman"/>
          <w:szCs w:val="20"/>
        </w:rPr>
        <w:t xml:space="preserve"> part).</w:t>
      </w:r>
    </w:p>
    <w:p w14:paraId="3483C39E" w14:textId="77777777" w:rsidR="0072011B" w:rsidRDefault="0072011B" w:rsidP="0072011B">
      <w:pPr>
        <w:adjustRightInd w:val="0"/>
        <w:snapToGrid w:val="0"/>
        <w:spacing w:before="120" w:after="120"/>
        <w:jc w:val="center"/>
      </w:pPr>
      <w:r>
        <w:object w:dxaOrig="6972" w:dyaOrig="2664" w14:anchorId="40BD7B04">
          <v:shape id="_x0000_i1034" type="#_x0000_t75" style="width:348.95pt;height:132pt" o:ole="">
            <v:imagedata r:id="rId27" o:title=""/>
          </v:shape>
          <o:OLEObject Type="Embed" ProgID="Visio.Drawing.15" ShapeID="_x0000_i1034" DrawAspect="Content" ObjectID="_1800457512" r:id="rId42"/>
        </w:object>
      </w:r>
    </w:p>
    <w:p w14:paraId="3DF445E3" w14:textId="5939261F" w:rsidR="0072011B" w:rsidRPr="00945CCC" w:rsidRDefault="0072011B" w:rsidP="0072011B">
      <w:pPr>
        <w:overflowPunct w:val="0"/>
        <w:autoSpaceDE w:val="0"/>
        <w:autoSpaceDN w:val="0"/>
        <w:adjustRightInd w:val="0"/>
        <w:spacing w:before="120" w:after="120"/>
        <w:jc w:val="center"/>
        <w:textAlignment w:val="baseline"/>
        <w:rPr>
          <w:rFonts w:ascii="Times New Roman" w:eastAsia="宋体" w:hAnsi="Times New Roman"/>
          <w:bCs/>
          <w:szCs w:val="20"/>
          <w:lang w:val="en-GB"/>
        </w:rPr>
      </w:pPr>
      <w:r w:rsidRPr="00BA44E1">
        <w:rPr>
          <w:rFonts w:ascii="Times New Roman" w:eastAsia="宋体" w:hAnsi="Times New Roman"/>
          <w:b/>
          <w:szCs w:val="20"/>
          <w:lang w:val="en-GB"/>
        </w:rPr>
        <w:t xml:space="preserve">Figure </w:t>
      </w:r>
      <w:r w:rsidRPr="00BA44E1">
        <w:rPr>
          <w:rFonts w:ascii="Times New Roman" w:eastAsia="宋体" w:hAnsi="Times New Roman"/>
          <w:b/>
          <w:szCs w:val="20"/>
          <w:lang w:val="en-GB"/>
        </w:rPr>
        <w:fldChar w:fldCharType="begin"/>
      </w:r>
      <w:r w:rsidRPr="00945CCC">
        <w:rPr>
          <w:rFonts w:ascii="Times New Roman" w:eastAsia="宋体" w:hAnsi="Times New Roman"/>
          <w:szCs w:val="20"/>
          <w:lang w:val="en-GB"/>
        </w:rPr>
        <w:instrText xml:space="preserve"> SEQ Figure \* ARABIC </w:instrText>
      </w:r>
      <w:r w:rsidRPr="00BA44E1">
        <w:rPr>
          <w:rFonts w:ascii="Times New Roman" w:eastAsia="宋体" w:hAnsi="Times New Roman"/>
          <w:b/>
          <w:szCs w:val="20"/>
          <w:lang w:val="en-GB"/>
        </w:rPr>
        <w:fldChar w:fldCharType="separate"/>
      </w:r>
      <w:r w:rsidR="00CB2E0C">
        <w:rPr>
          <w:rFonts w:ascii="Times New Roman" w:eastAsia="宋体" w:hAnsi="Times New Roman"/>
          <w:noProof/>
          <w:szCs w:val="20"/>
          <w:lang w:val="en-GB"/>
        </w:rPr>
        <w:t>17</w:t>
      </w:r>
      <w:r w:rsidRPr="00BA44E1">
        <w:rPr>
          <w:rFonts w:ascii="Times New Roman" w:eastAsia="宋体" w:hAnsi="Times New Roman"/>
          <w:b/>
          <w:szCs w:val="20"/>
          <w:lang w:val="en-GB"/>
        </w:rPr>
        <w:fldChar w:fldCharType="end"/>
      </w:r>
      <w:r w:rsidRPr="00945CCC">
        <w:rPr>
          <w:rFonts w:ascii="Times New Roman" w:eastAsia="宋体" w:hAnsi="Times New Roman"/>
          <w:bCs/>
          <w:szCs w:val="20"/>
          <w:lang w:val="en-GB"/>
        </w:rPr>
        <w:t xml:space="preserve"> update SFO and timing estimation on D2R </w:t>
      </w:r>
      <w:proofErr w:type="spellStart"/>
      <w:r w:rsidRPr="00945CCC">
        <w:rPr>
          <w:rFonts w:ascii="Times New Roman" w:eastAsia="宋体" w:hAnsi="Times New Roman"/>
          <w:bCs/>
          <w:szCs w:val="20"/>
          <w:lang w:val="en-GB"/>
        </w:rPr>
        <w:t>midamble</w:t>
      </w:r>
      <w:proofErr w:type="spellEnd"/>
      <w:r w:rsidRPr="00945CCC">
        <w:rPr>
          <w:rFonts w:ascii="Times New Roman" w:eastAsia="宋体" w:hAnsi="Times New Roman"/>
          <w:bCs/>
          <w:szCs w:val="20"/>
          <w:lang w:val="en-GB"/>
        </w:rPr>
        <w:t>/</w:t>
      </w:r>
      <w:proofErr w:type="spellStart"/>
      <w:r w:rsidRPr="00945CCC">
        <w:rPr>
          <w:rFonts w:ascii="Times New Roman" w:eastAsia="宋体" w:hAnsi="Times New Roman"/>
          <w:bCs/>
          <w:szCs w:val="20"/>
          <w:lang w:val="en-GB"/>
        </w:rPr>
        <w:t>postamble</w:t>
      </w:r>
      <w:proofErr w:type="spellEnd"/>
    </w:p>
    <w:p w14:paraId="5F29E5DC" w14:textId="77777777" w:rsidR="0072011B" w:rsidRPr="00D91B54" w:rsidRDefault="0072011B" w:rsidP="0072011B">
      <w:pPr>
        <w:adjustRightInd w:val="0"/>
        <w:snapToGrid w:val="0"/>
        <w:spacing w:afterLines="50" w:after="120"/>
        <w:jc w:val="both"/>
        <w:rPr>
          <w:rFonts w:ascii="Times New Roman" w:eastAsia="宋体" w:hAnsi="Times New Roman"/>
          <w:b/>
          <w:szCs w:val="20"/>
          <w:u w:val="single"/>
        </w:rPr>
      </w:pPr>
      <w:r w:rsidRPr="00D91B54">
        <w:rPr>
          <w:rFonts w:ascii="Times New Roman" w:eastAsia="宋体" w:hAnsi="Times New Roman" w:hint="eastAsia"/>
          <w:b/>
          <w:szCs w:val="20"/>
          <w:u w:val="single"/>
        </w:rPr>
        <w:t>Amble(s) used for channel estimation</w:t>
      </w:r>
    </w:p>
    <w:p w14:paraId="6564254D" w14:textId="77777777" w:rsidR="0072011B" w:rsidRPr="003B1EB6" w:rsidRDefault="0072011B" w:rsidP="00E16066">
      <w:pPr>
        <w:adjustRightInd w:val="0"/>
        <w:snapToGrid w:val="0"/>
        <w:spacing w:beforeLines="50" w:before="120" w:afterLines="50" w:after="120" w:line="276" w:lineRule="auto"/>
        <w:jc w:val="both"/>
        <w:rPr>
          <w:rFonts w:ascii="Times New Roman" w:eastAsia="宋体" w:hAnsi="Times New Roman"/>
          <w:szCs w:val="20"/>
        </w:rPr>
      </w:pPr>
      <w:r w:rsidRPr="003B1EB6">
        <w:rPr>
          <w:rFonts w:ascii="Times New Roman" w:eastAsia="宋体" w:hAnsi="Times New Roman"/>
          <w:szCs w:val="20"/>
        </w:rPr>
        <w:t xml:space="preserve">From channel estimation perspective, it is necessary for coherent receiver to remove channel from received signal to recover the D2R signal. At least for short D2R transmission, it is natural and simple to just use D2R preamble for channel estimation. For long D2R transmission length, D2R </w:t>
      </w:r>
      <w:proofErr w:type="spellStart"/>
      <w:r w:rsidRPr="003B1EB6">
        <w:rPr>
          <w:rFonts w:ascii="Times New Roman" w:eastAsia="宋体" w:hAnsi="Times New Roman"/>
          <w:szCs w:val="20"/>
        </w:rPr>
        <w:t>midamble</w:t>
      </w:r>
      <w:proofErr w:type="spellEnd"/>
      <w:r w:rsidRPr="003B1EB6">
        <w:rPr>
          <w:rFonts w:ascii="Times New Roman" w:eastAsia="宋体" w:hAnsi="Times New Roman"/>
          <w:szCs w:val="20"/>
        </w:rPr>
        <w:t xml:space="preserve"> may be needed in addition to preamble or alternatively, non-coherent detection can be used to avoid large overhead caused by sufficient number of </w:t>
      </w:r>
      <w:proofErr w:type="spellStart"/>
      <w:r w:rsidRPr="003B1EB6">
        <w:rPr>
          <w:rFonts w:ascii="Times New Roman" w:eastAsia="宋体" w:hAnsi="Times New Roman"/>
          <w:szCs w:val="20"/>
        </w:rPr>
        <w:t>midamble</w:t>
      </w:r>
      <w:proofErr w:type="spellEnd"/>
      <w:r w:rsidRPr="003B1EB6">
        <w:rPr>
          <w:rFonts w:ascii="Times New Roman" w:eastAsia="宋体" w:hAnsi="Times New Roman"/>
          <w:szCs w:val="20"/>
        </w:rPr>
        <w:t xml:space="preserve"> required for coherent detection.</w:t>
      </w:r>
      <w:r w:rsidRPr="003B1EB6">
        <w:rPr>
          <w:rFonts w:hint="eastAsia"/>
          <w:szCs w:val="20"/>
        </w:rPr>
        <w:t xml:space="preserve"> </w:t>
      </w:r>
      <w:r w:rsidRPr="003B1EB6">
        <w:rPr>
          <w:rFonts w:ascii="Times New Roman" w:eastAsia="宋体" w:hAnsi="Times New Roman" w:hint="eastAsia"/>
          <w:szCs w:val="20"/>
        </w:rPr>
        <w:t xml:space="preserve">Details on Non-Coherent detection can be found in Annex B. </w:t>
      </w:r>
    </w:p>
    <w:p w14:paraId="4DF7E8E4" w14:textId="77777777" w:rsidR="0072011B" w:rsidRPr="003B1EB6" w:rsidRDefault="0072011B" w:rsidP="0072011B">
      <w:pPr>
        <w:adjustRightInd w:val="0"/>
        <w:snapToGrid w:val="0"/>
        <w:spacing w:afterLines="50" w:after="120"/>
        <w:jc w:val="both"/>
        <w:rPr>
          <w:rFonts w:ascii="Times New Roman" w:eastAsia="宋体" w:hAnsi="Times New Roman"/>
          <w:b/>
          <w:bCs/>
          <w:szCs w:val="20"/>
        </w:rPr>
      </w:pPr>
      <w:r w:rsidRPr="003B1EB6">
        <w:rPr>
          <w:rFonts w:ascii="Times New Roman" w:eastAsia="宋体" w:hAnsi="Times New Roman" w:hint="eastAsia"/>
          <w:szCs w:val="20"/>
        </w:rPr>
        <w:t>For Coherent detection, following steps are used:</w:t>
      </w:r>
    </w:p>
    <w:p w14:paraId="3AAE5E93" w14:textId="77777777" w:rsidR="0072011B" w:rsidRPr="003B1EB6" w:rsidRDefault="0072011B" w:rsidP="0072011B">
      <w:pPr>
        <w:pStyle w:val="af0"/>
        <w:numPr>
          <w:ilvl w:val="0"/>
          <w:numId w:val="27"/>
        </w:numPr>
        <w:adjustRightInd w:val="0"/>
        <w:snapToGrid w:val="0"/>
        <w:spacing w:before="120" w:after="120"/>
        <w:ind w:firstLineChars="0"/>
        <w:rPr>
          <w:rFonts w:ascii="Times New Roman" w:hAnsi="Times New Roman"/>
          <w:sz w:val="20"/>
          <w:szCs w:val="20"/>
        </w:rPr>
      </w:pPr>
      <w:r w:rsidRPr="003B1EB6">
        <w:rPr>
          <w:rFonts w:ascii="Times New Roman" w:hAnsi="Times New Roman"/>
          <w:sz w:val="20"/>
          <w:szCs w:val="20"/>
        </w:rPr>
        <w:t>Step 1: LS estimation on preamble/</w:t>
      </w:r>
      <w:proofErr w:type="spellStart"/>
      <w:r w:rsidRPr="003B1EB6">
        <w:rPr>
          <w:rFonts w:ascii="Times New Roman" w:hAnsi="Times New Roman"/>
          <w:sz w:val="20"/>
          <w:szCs w:val="20"/>
        </w:rPr>
        <w:t>midamble</w:t>
      </w:r>
      <w:proofErr w:type="spellEnd"/>
      <w:r w:rsidRPr="003B1EB6">
        <w:rPr>
          <w:rFonts w:ascii="Times New Roman" w:hAnsi="Times New Roman"/>
          <w:sz w:val="20"/>
          <w:szCs w:val="20"/>
        </w:rPr>
        <w:t>/</w:t>
      </w:r>
      <w:proofErr w:type="spellStart"/>
      <w:r w:rsidRPr="003B1EB6">
        <w:rPr>
          <w:rFonts w:ascii="Times New Roman" w:hAnsi="Times New Roman"/>
          <w:sz w:val="20"/>
          <w:szCs w:val="20"/>
        </w:rPr>
        <w:t>postamble</w:t>
      </w:r>
      <w:proofErr w:type="spellEnd"/>
      <w:r w:rsidRPr="003B1EB6">
        <w:rPr>
          <w:rFonts w:ascii="Times New Roman" w:hAnsi="Times New Roman"/>
          <w:sz w:val="20"/>
          <w:szCs w:val="20"/>
        </w:rPr>
        <w:t xml:space="preserve"> and MMSE filtering within in X-amble duration</w:t>
      </w:r>
    </w:p>
    <w:p w14:paraId="4E6F0EE2" w14:textId="77777777" w:rsidR="0072011B" w:rsidRPr="003B1EB6" w:rsidRDefault="0072011B" w:rsidP="0072011B">
      <w:pPr>
        <w:pStyle w:val="af0"/>
        <w:numPr>
          <w:ilvl w:val="0"/>
          <w:numId w:val="27"/>
        </w:numPr>
        <w:adjustRightInd w:val="0"/>
        <w:snapToGrid w:val="0"/>
        <w:spacing w:before="120" w:after="120"/>
        <w:ind w:firstLineChars="0"/>
        <w:rPr>
          <w:rFonts w:ascii="Times New Roman" w:hAnsi="Times New Roman"/>
          <w:sz w:val="20"/>
          <w:szCs w:val="20"/>
        </w:rPr>
      </w:pPr>
      <w:r w:rsidRPr="003B1EB6">
        <w:rPr>
          <w:rFonts w:ascii="Times New Roman" w:hAnsi="Times New Roman" w:hint="eastAsia"/>
          <w:sz w:val="20"/>
          <w:szCs w:val="20"/>
        </w:rPr>
        <w:t>Step 2: Get Channel estimation on data resources through MMSE filtering across X-ambles</w:t>
      </w:r>
    </w:p>
    <w:p w14:paraId="159ADA02" w14:textId="77777777" w:rsidR="0072011B" w:rsidRPr="003B1EB6" w:rsidRDefault="0072011B" w:rsidP="0072011B">
      <w:pPr>
        <w:adjustRightInd w:val="0"/>
        <w:snapToGrid w:val="0"/>
        <w:spacing w:before="120" w:after="120"/>
        <w:jc w:val="both"/>
        <w:rPr>
          <w:rFonts w:ascii="Times New Roman" w:eastAsia="宋体" w:hAnsi="Times New Roman"/>
          <w:szCs w:val="20"/>
        </w:rPr>
      </w:pPr>
      <w:r w:rsidRPr="003B1EB6">
        <w:rPr>
          <w:rFonts w:ascii="Times New Roman" w:eastAsia="宋体" w:hAnsi="Times New Roman" w:hint="eastAsia"/>
          <w:szCs w:val="20"/>
        </w:rPr>
        <w:t>T</w:t>
      </w:r>
      <w:r w:rsidRPr="003B1EB6">
        <w:rPr>
          <w:rFonts w:ascii="Times New Roman" w:eastAsia="宋体" w:hAnsi="Times New Roman"/>
          <w:szCs w:val="20"/>
        </w:rPr>
        <w:t>he data part is detected based on the estimated channel and SFO discussed above.</w:t>
      </w:r>
      <w:r w:rsidRPr="003B1EB6">
        <w:rPr>
          <w:rFonts w:ascii="Times New Roman" w:eastAsia="宋体" w:hAnsi="Times New Roman" w:hint="eastAsia"/>
          <w:szCs w:val="20"/>
        </w:rPr>
        <w:t xml:space="preserve"> </w:t>
      </w:r>
    </w:p>
    <w:p w14:paraId="70AA3366" w14:textId="63CB399F" w:rsidR="0072011B" w:rsidRPr="003B1EB6" w:rsidRDefault="0072011B" w:rsidP="0072011B">
      <w:pPr>
        <w:jc w:val="both"/>
        <w:rPr>
          <w:rFonts w:ascii="Times New Roman" w:eastAsia="宋体" w:hAnsi="Times New Roman"/>
          <w:szCs w:val="20"/>
        </w:rPr>
      </w:pPr>
      <w:r w:rsidRPr="003B1EB6">
        <w:rPr>
          <w:rFonts w:ascii="Times New Roman" w:eastAsia="宋体" w:hAnsi="Times New Roman"/>
          <w:szCs w:val="20"/>
        </w:rPr>
        <w:t xml:space="preserve">To summarize, </w:t>
      </w:r>
      <w:r w:rsidR="009D74F4">
        <w:rPr>
          <w:rFonts w:ascii="Times New Roman" w:eastAsia="宋体" w:hAnsi="Times New Roman"/>
          <w:szCs w:val="20"/>
        </w:rPr>
        <w:fldChar w:fldCharType="begin"/>
      </w:r>
      <w:r w:rsidR="009D74F4">
        <w:rPr>
          <w:rFonts w:ascii="Times New Roman" w:eastAsia="宋体" w:hAnsi="Times New Roman"/>
          <w:szCs w:val="20"/>
        </w:rPr>
        <w:instrText xml:space="preserve"> REF _Ref189721361 \h </w:instrText>
      </w:r>
      <w:r w:rsidR="009D74F4">
        <w:rPr>
          <w:rFonts w:ascii="Times New Roman" w:eastAsia="宋体" w:hAnsi="Times New Roman"/>
          <w:szCs w:val="20"/>
        </w:rPr>
      </w:r>
      <w:r w:rsidR="009D74F4">
        <w:rPr>
          <w:rFonts w:ascii="Times New Roman" w:eastAsia="宋体" w:hAnsi="Times New Roman"/>
          <w:szCs w:val="20"/>
        </w:rPr>
        <w:fldChar w:fldCharType="separate"/>
      </w:r>
      <w:r w:rsidR="009D74F4" w:rsidRPr="00123D7C">
        <w:rPr>
          <w:rFonts w:ascii="Times New Roman" w:eastAsia="宋体" w:hAnsi="Times New Roman"/>
          <w:b/>
        </w:rPr>
        <w:t xml:space="preserve">Table </w:t>
      </w:r>
      <w:r w:rsidR="009D74F4">
        <w:rPr>
          <w:rFonts w:ascii="Times New Roman" w:hAnsi="Times New Roman"/>
          <w:b/>
          <w:bCs/>
          <w:noProof/>
        </w:rPr>
        <w:t>4</w:t>
      </w:r>
      <w:r w:rsidR="009D74F4">
        <w:rPr>
          <w:rFonts w:ascii="Times New Roman" w:eastAsia="宋体" w:hAnsi="Times New Roman"/>
          <w:szCs w:val="20"/>
        </w:rPr>
        <w:fldChar w:fldCharType="end"/>
      </w:r>
      <w:r w:rsidRPr="003B1EB6">
        <w:rPr>
          <w:rFonts w:ascii="Times New Roman" w:eastAsia="宋体" w:hAnsi="Times New Roman"/>
          <w:szCs w:val="20"/>
        </w:rPr>
        <w:t xml:space="preserve"> provides an overview of the detection procedure for D2R with various amble options.</w:t>
      </w:r>
    </w:p>
    <w:p w14:paraId="4C82C47E" w14:textId="3EB8FAA8" w:rsidR="0072011B" w:rsidRPr="003B1EB6" w:rsidRDefault="0072011B" w:rsidP="0072011B">
      <w:pPr>
        <w:overflowPunct w:val="0"/>
        <w:autoSpaceDE w:val="0"/>
        <w:autoSpaceDN w:val="0"/>
        <w:adjustRightInd w:val="0"/>
        <w:spacing w:before="120" w:after="120"/>
        <w:jc w:val="center"/>
        <w:textAlignment w:val="baseline"/>
        <w:rPr>
          <w:rFonts w:ascii="Arial" w:eastAsia="等线" w:hAnsi="Arial" w:cs="Arial"/>
          <w:szCs w:val="18"/>
          <w:lang w:val="en-GB"/>
        </w:rPr>
      </w:pPr>
      <w:bookmarkStart w:id="64" w:name="_Ref189721361"/>
      <w:bookmarkStart w:id="65" w:name="_Ref189721306"/>
      <w:r w:rsidRPr="00123D7C">
        <w:rPr>
          <w:rFonts w:ascii="Times New Roman" w:eastAsia="宋体" w:hAnsi="Times New Roman"/>
          <w:b/>
        </w:rPr>
        <w:t xml:space="preserve">Table </w:t>
      </w:r>
      <w:r w:rsidRPr="00123D7C">
        <w:fldChar w:fldCharType="begin"/>
      </w:r>
      <w:r w:rsidRPr="00123D7C">
        <w:rPr>
          <w:rFonts w:ascii="Times New Roman" w:hAnsi="Times New Roman"/>
          <w:b/>
          <w:bCs/>
        </w:rPr>
        <w:instrText xml:space="preserve"> SEQ Table \* ARABIC </w:instrText>
      </w:r>
      <w:r w:rsidRPr="00123D7C">
        <w:fldChar w:fldCharType="separate"/>
      </w:r>
      <w:r w:rsidR="00A24BBF">
        <w:rPr>
          <w:rFonts w:ascii="Times New Roman" w:hAnsi="Times New Roman"/>
          <w:b/>
          <w:bCs/>
          <w:noProof/>
        </w:rPr>
        <w:t>4</w:t>
      </w:r>
      <w:r w:rsidRPr="00123D7C">
        <w:fldChar w:fldCharType="end"/>
      </w:r>
      <w:bookmarkEnd w:id="64"/>
      <w:r w:rsidRPr="003B1EB6">
        <w:rPr>
          <w:rFonts w:ascii="Times New Roman" w:eastAsia="宋体" w:hAnsi="Times New Roman"/>
          <w:szCs w:val="21"/>
        </w:rPr>
        <w:t xml:space="preserve"> Summary of receiver processing for D2R w/ and w/o </w:t>
      </w:r>
      <w:proofErr w:type="spellStart"/>
      <w:r w:rsidRPr="003B1EB6">
        <w:rPr>
          <w:rFonts w:ascii="Times New Roman" w:eastAsia="宋体" w:hAnsi="Times New Roman"/>
          <w:szCs w:val="18"/>
        </w:rPr>
        <w:t>midamble</w:t>
      </w:r>
      <w:proofErr w:type="spellEnd"/>
      <w:r w:rsidRPr="003B1EB6">
        <w:rPr>
          <w:rFonts w:ascii="Times New Roman" w:eastAsia="宋体" w:hAnsi="Times New Roman"/>
          <w:szCs w:val="18"/>
        </w:rPr>
        <w:t>/</w:t>
      </w:r>
      <w:proofErr w:type="spellStart"/>
      <w:r w:rsidRPr="003B1EB6">
        <w:rPr>
          <w:rFonts w:ascii="Times New Roman" w:eastAsia="宋体" w:hAnsi="Times New Roman"/>
          <w:szCs w:val="18"/>
        </w:rPr>
        <w:t>postamble</w:t>
      </w:r>
      <w:bookmarkEnd w:id="65"/>
      <w:proofErr w:type="spellEnd"/>
    </w:p>
    <w:tbl>
      <w:tblPr>
        <w:tblStyle w:val="afc"/>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44"/>
        <w:gridCol w:w="3191"/>
        <w:gridCol w:w="3544"/>
      </w:tblGrid>
      <w:tr w:rsidR="0072011B" w14:paraId="081F6E0F" w14:textId="77777777" w:rsidTr="00B701CF">
        <w:trPr>
          <w:jc w:val="center"/>
        </w:trPr>
        <w:tc>
          <w:tcPr>
            <w:tcW w:w="2044" w:type="dxa"/>
          </w:tcPr>
          <w:p w14:paraId="4FB8FA1A" w14:textId="77777777" w:rsidR="0072011B" w:rsidRPr="00BF7D78" w:rsidRDefault="0072011B" w:rsidP="00B701CF">
            <w:pPr>
              <w:adjustRightInd w:val="0"/>
              <w:snapToGrid w:val="0"/>
              <w:spacing w:before="120" w:after="120"/>
              <w:rPr>
                <w:rFonts w:ascii="Times New Roman" w:hAnsi="Times New Roman"/>
              </w:rPr>
            </w:pPr>
          </w:p>
        </w:tc>
        <w:tc>
          <w:tcPr>
            <w:tcW w:w="3191" w:type="dxa"/>
          </w:tcPr>
          <w:p w14:paraId="065F999B" w14:textId="77777777" w:rsidR="0072011B" w:rsidRPr="00BF7D78" w:rsidRDefault="0072011B" w:rsidP="00B701CF">
            <w:pPr>
              <w:adjustRightInd w:val="0"/>
              <w:snapToGrid w:val="0"/>
              <w:spacing w:before="120" w:after="120"/>
              <w:rPr>
                <w:rFonts w:ascii="Times New Roman" w:hAnsi="Times New Roman"/>
                <w:b/>
              </w:rPr>
            </w:pPr>
            <w:r w:rsidRPr="00BF7D78">
              <w:rPr>
                <w:rFonts w:ascii="Times New Roman" w:hAnsi="Times New Roman"/>
                <w:b/>
              </w:rPr>
              <w:t xml:space="preserve">D2R w/o </w:t>
            </w:r>
            <w:proofErr w:type="spellStart"/>
            <w:r w:rsidRPr="00BF7D78">
              <w:rPr>
                <w:rFonts w:ascii="Times New Roman" w:hAnsi="Times New Roman"/>
                <w:b/>
              </w:rPr>
              <w:t>midamble</w:t>
            </w:r>
            <w:proofErr w:type="spellEnd"/>
            <w:r w:rsidRPr="00BF7D78">
              <w:rPr>
                <w:rFonts w:ascii="Times New Roman" w:hAnsi="Times New Roman"/>
                <w:b/>
              </w:rPr>
              <w:t>/</w:t>
            </w:r>
            <w:proofErr w:type="spellStart"/>
            <w:r w:rsidRPr="00BF7D78">
              <w:rPr>
                <w:rFonts w:ascii="Times New Roman" w:hAnsi="Times New Roman"/>
                <w:b/>
              </w:rPr>
              <w:t>postamble</w:t>
            </w:r>
            <w:proofErr w:type="spellEnd"/>
          </w:p>
        </w:tc>
        <w:tc>
          <w:tcPr>
            <w:tcW w:w="3544" w:type="dxa"/>
          </w:tcPr>
          <w:p w14:paraId="1C9480D7" w14:textId="77777777" w:rsidR="0072011B" w:rsidRPr="00BF7D78" w:rsidRDefault="0072011B" w:rsidP="00B701CF">
            <w:pPr>
              <w:adjustRightInd w:val="0"/>
              <w:snapToGrid w:val="0"/>
              <w:spacing w:before="120" w:after="120"/>
              <w:rPr>
                <w:rFonts w:ascii="Times New Roman" w:hAnsi="Times New Roman"/>
                <w:b/>
              </w:rPr>
            </w:pPr>
            <w:r w:rsidRPr="00BF7D78">
              <w:rPr>
                <w:rFonts w:ascii="Times New Roman" w:hAnsi="Times New Roman"/>
                <w:b/>
              </w:rPr>
              <w:t xml:space="preserve">D2R w/ </w:t>
            </w:r>
            <w:proofErr w:type="spellStart"/>
            <w:r w:rsidRPr="00BF7D78">
              <w:rPr>
                <w:rFonts w:ascii="Times New Roman" w:hAnsi="Times New Roman"/>
                <w:b/>
              </w:rPr>
              <w:t>midamble</w:t>
            </w:r>
            <w:proofErr w:type="spellEnd"/>
            <w:r w:rsidRPr="00BF7D78">
              <w:rPr>
                <w:rFonts w:ascii="Times New Roman" w:hAnsi="Times New Roman"/>
                <w:b/>
              </w:rPr>
              <w:t>/</w:t>
            </w:r>
            <w:proofErr w:type="spellStart"/>
            <w:r w:rsidRPr="00BF7D78">
              <w:rPr>
                <w:rFonts w:ascii="Times New Roman" w:hAnsi="Times New Roman"/>
                <w:b/>
              </w:rPr>
              <w:t>postamble</w:t>
            </w:r>
            <w:proofErr w:type="spellEnd"/>
          </w:p>
        </w:tc>
      </w:tr>
      <w:tr w:rsidR="0072011B" w14:paraId="1F7C1434" w14:textId="77777777" w:rsidTr="00B701CF">
        <w:trPr>
          <w:jc w:val="center"/>
        </w:trPr>
        <w:tc>
          <w:tcPr>
            <w:tcW w:w="2044" w:type="dxa"/>
          </w:tcPr>
          <w:p w14:paraId="38CDE089" w14:textId="77777777" w:rsidR="0072011B" w:rsidRPr="00BF7D78" w:rsidRDefault="0072011B" w:rsidP="00B701CF">
            <w:pPr>
              <w:adjustRightInd w:val="0"/>
              <w:snapToGrid w:val="0"/>
              <w:spacing w:before="120" w:after="120"/>
              <w:rPr>
                <w:rFonts w:ascii="Times New Roman" w:hAnsi="Times New Roman"/>
                <w:b/>
              </w:rPr>
            </w:pPr>
            <w:r w:rsidRPr="00BF7D78">
              <w:rPr>
                <w:rFonts w:ascii="Times New Roman" w:hAnsi="Times New Roman"/>
                <w:b/>
              </w:rPr>
              <w:t>Coarse SFO estimation</w:t>
            </w:r>
          </w:p>
        </w:tc>
        <w:tc>
          <w:tcPr>
            <w:tcW w:w="6735" w:type="dxa"/>
            <w:gridSpan w:val="2"/>
          </w:tcPr>
          <w:p w14:paraId="4D2BAC41" w14:textId="77777777" w:rsidR="0072011B" w:rsidRPr="00BF7D78" w:rsidRDefault="0072011B" w:rsidP="00B701CF">
            <w:pPr>
              <w:adjustRightInd w:val="0"/>
              <w:snapToGrid w:val="0"/>
              <w:spacing w:before="120" w:after="120"/>
              <w:rPr>
                <w:rFonts w:ascii="Times New Roman" w:hAnsi="Times New Roman"/>
              </w:rPr>
            </w:pPr>
            <w:r w:rsidRPr="00BF7D78">
              <w:rPr>
                <w:rFonts w:ascii="Times New Roman" w:hAnsi="Times New Roman"/>
              </w:rPr>
              <w:t>Preamble part is transformed to frequency domain to obtain coarse SFO estimation.</w:t>
            </w:r>
          </w:p>
        </w:tc>
      </w:tr>
      <w:tr w:rsidR="0072011B" w14:paraId="0B3F25F7" w14:textId="77777777" w:rsidTr="00B701CF">
        <w:trPr>
          <w:jc w:val="center"/>
        </w:trPr>
        <w:tc>
          <w:tcPr>
            <w:tcW w:w="2044" w:type="dxa"/>
          </w:tcPr>
          <w:p w14:paraId="761FD984" w14:textId="77777777" w:rsidR="0072011B" w:rsidRPr="00BF7D78" w:rsidRDefault="0072011B" w:rsidP="00B701CF">
            <w:pPr>
              <w:adjustRightInd w:val="0"/>
              <w:snapToGrid w:val="0"/>
              <w:spacing w:before="120" w:after="120"/>
              <w:rPr>
                <w:rFonts w:ascii="Times New Roman" w:hAnsi="Times New Roman"/>
                <w:b/>
              </w:rPr>
            </w:pPr>
            <w:r w:rsidRPr="00BF7D78">
              <w:rPr>
                <w:rFonts w:ascii="Times New Roman" w:hAnsi="Times New Roman"/>
                <w:b/>
              </w:rPr>
              <w:t>Fine SFO estimation based on preamble</w:t>
            </w:r>
          </w:p>
        </w:tc>
        <w:tc>
          <w:tcPr>
            <w:tcW w:w="6735" w:type="dxa"/>
            <w:gridSpan w:val="2"/>
          </w:tcPr>
          <w:p w14:paraId="3EE899DC" w14:textId="77777777" w:rsidR="0072011B" w:rsidRPr="00BF7D78" w:rsidRDefault="0072011B" w:rsidP="00B701CF">
            <w:pPr>
              <w:adjustRightInd w:val="0"/>
              <w:snapToGrid w:val="0"/>
              <w:spacing w:before="120" w:after="120"/>
              <w:rPr>
                <w:rFonts w:ascii="Times New Roman" w:hAnsi="Times New Roman"/>
              </w:rPr>
            </w:pPr>
            <w:r w:rsidRPr="00BF7D78">
              <w:rPr>
                <w:rFonts w:ascii="Times New Roman" w:hAnsi="Times New Roman"/>
              </w:rPr>
              <w:t xml:space="preserve">A set of SFO hypothesis based on </w:t>
            </w:r>
            <w:proofErr w:type="gramStart"/>
            <w:r w:rsidRPr="00BF7D78">
              <w:rPr>
                <w:rFonts w:ascii="Times New Roman" w:hAnsi="Times New Roman"/>
              </w:rPr>
              <w:t>coarse</w:t>
            </w:r>
            <w:proofErr w:type="gramEnd"/>
            <w:r w:rsidRPr="00BF7D78">
              <w:rPr>
                <w:rFonts w:ascii="Times New Roman" w:hAnsi="Times New Roman"/>
              </w:rPr>
              <w:t xml:space="preserve"> SFO estimation used to perform time domain correlation for preamble part. </w:t>
            </w:r>
          </w:p>
          <w:p w14:paraId="7C635EF7" w14:textId="77777777" w:rsidR="0072011B" w:rsidRPr="00BF7D78" w:rsidRDefault="0072011B" w:rsidP="00B701CF">
            <w:pPr>
              <w:adjustRightInd w:val="0"/>
              <w:snapToGrid w:val="0"/>
              <w:spacing w:before="120" w:after="120"/>
              <w:rPr>
                <w:rFonts w:ascii="Times New Roman" w:hAnsi="Times New Roman"/>
              </w:rPr>
            </w:pPr>
            <w:r w:rsidRPr="00BF7D78">
              <w:rPr>
                <w:rFonts w:ascii="Times New Roman" w:hAnsi="Times New Roman"/>
              </w:rPr>
              <w:t>Fine SFO estimation is obtained through select the SFO hypothesis with highest correlation value.</w:t>
            </w:r>
          </w:p>
        </w:tc>
      </w:tr>
      <w:tr w:rsidR="0072011B" w14:paraId="7D70BDBD" w14:textId="77777777" w:rsidTr="00B701CF">
        <w:trPr>
          <w:jc w:val="center"/>
        </w:trPr>
        <w:tc>
          <w:tcPr>
            <w:tcW w:w="2044" w:type="dxa"/>
          </w:tcPr>
          <w:p w14:paraId="10A02E81" w14:textId="77777777" w:rsidR="0072011B" w:rsidRPr="00BF7D78" w:rsidRDefault="0072011B" w:rsidP="00B701CF">
            <w:pPr>
              <w:adjustRightInd w:val="0"/>
              <w:snapToGrid w:val="0"/>
              <w:spacing w:before="120" w:after="120"/>
              <w:rPr>
                <w:rFonts w:ascii="Times New Roman" w:hAnsi="Times New Roman"/>
                <w:b/>
              </w:rPr>
            </w:pPr>
            <w:r w:rsidRPr="00BF7D78">
              <w:rPr>
                <w:rFonts w:ascii="Times New Roman" w:hAnsi="Times New Roman"/>
                <w:b/>
              </w:rPr>
              <w:t xml:space="preserve">Fine SFO estimation based on </w:t>
            </w:r>
            <w:proofErr w:type="spellStart"/>
            <w:r w:rsidRPr="00BF7D78">
              <w:rPr>
                <w:rFonts w:ascii="Times New Roman" w:hAnsi="Times New Roman"/>
                <w:b/>
              </w:rPr>
              <w:t>midamble</w:t>
            </w:r>
            <w:proofErr w:type="spellEnd"/>
            <w:r w:rsidRPr="00BF7D78">
              <w:rPr>
                <w:rFonts w:ascii="Times New Roman" w:hAnsi="Times New Roman"/>
                <w:b/>
              </w:rPr>
              <w:t xml:space="preserve"> and/or </w:t>
            </w:r>
            <w:proofErr w:type="spellStart"/>
            <w:r w:rsidRPr="00BF7D78">
              <w:rPr>
                <w:rFonts w:ascii="Times New Roman" w:hAnsi="Times New Roman"/>
                <w:b/>
              </w:rPr>
              <w:t>postamble</w:t>
            </w:r>
            <w:proofErr w:type="spellEnd"/>
          </w:p>
        </w:tc>
        <w:tc>
          <w:tcPr>
            <w:tcW w:w="3191" w:type="dxa"/>
          </w:tcPr>
          <w:p w14:paraId="6C24C00F" w14:textId="77777777" w:rsidR="0072011B" w:rsidRPr="00BF7D78" w:rsidRDefault="0072011B" w:rsidP="00B701CF">
            <w:pPr>
              <w:adjustRightInd w:val="0"/>
              <w:snapToGrid w:val="0"/>
              <w:spacing w:before="120" w:after="120"/>
              <w:rPr>
                <w:rFonts w:ascii="Times New Roman" w:hAnsi="Times New Roman"/>
              </w:rPr>
            </w:pPr>
            <w:r w:rsidRPr="00BF7D78">
              <w:rPr>
                <w:rFonts w:ascii="Times New Roman" w:hAnsi="Times New Roman"/>
              </w:rPr>
              <w:t>N/A</w:t>
            </w:r>
          </w:p>
        </w:tc>
        <w:tc>
          <w:tcPr>
            <w:tcW w:w="3544" w:type="dxa"/>
          </w:tcPr>
          <w:p w14:paraId="58E8FE4D" w14:textId="77777777" w:rsidR="0072011B" w:rsidRPr="00BF7D78" w:rsidRDefault="0072011B" w:rsidP="00B701CF">
            <w:pPr>
              <w:adjustRightInd w:val="0"/>
              <w:snapToGrid w:val="0"/>
              <w:spacing w:before="120" w:after="120"/>
              <w:rPr>
                <w:rFonts w:ascii="Times New Roman" w:hAnsi="Times New Roman"/>
              </w:rPr>
            </w:pPr>
            <w:r w:rsidRPr="00BF7D78">
              <w:rPr>
                <w:rFonts w:ascii="Times New Roman" w:hAnsi="Times New Roman"/>
              </w:rPr>
              <w:t xml:space="preserve">Timing domain correlation using </w:t>
            </w:r>
            <w:proofErr w:type="spellStart"/>
            <w:r w:rsidRPr="00BF7D78">
              <w:rPr>
                <w:rFonts w:ascii="Times New Roman" w:hAnsi="Times New Roman"/>
              </w:rPr>
              <w:t>midamble</w:t>
            </w:r>
            <w:proofErr w:type="spellEnd"/>
            <w:r w:rsidRPr="00BF7D78">
              <w:rPr>
                <w:rFonts w:ascii="Times New Roman" w:hAnsi="Times New Roman"/>
              </w:rPr>
              <w:t xml:space="preserve"> or </w:t>
            </w:r>
            <w:proofErr w:type="spellStart"/>
            <w:r w:rsidRPr="00BF7D78">
              <w:rPr>
                <w:rFonts w:ascii="Times New Roman" w:hAnsi="Times New Roman"/>
              </w:rPr>
              <w:t>postamble</w:t>
            </w:r>
            <w:proofErr w:type="spellEnd"/>
            <w:r w:rsidRPr="00BF7D78">
              <w:rPr>
                <w:rFonts w:ascii="Times New Roman" w:hAnsi="Times New Roman"/>
              </w:rPr>
              <w:t xml:space="preserve">, and update SFO by comparing the time interval between timing obtained from current </w:t>
            </w:r>
            <w:proofErr w:type="spellStart"/>
            <w:r w:rsidRPr="00BF7D78">
              <w:rPr>
                <w:rFonts w:ascii="Times New Roman" w:hAnsi="Times New Roman"/>
              </w:rPr>
              <w:t>midamble</w:t>
            </w:r>
            <w:proofErr w:type="spellEnd"/>
            <w:r w:rsidRPr="00BF7D78">
              <w:rPr>
                <w:rFonts w:ascii="Times New Roman" w:hAnsi="Times New Roman"/>
              </w:rPr>
              <w:t>/</w:t>
            </w:r>
            <w:proofErr w:type="spellStart"/>
            <w:r w:rsidRPr="00BF7D78">
              <w:rPr>
                <w:rFonts w:ascii="Times New Roman" w:hAnsi="Times New Roman"/>
              </w:rPr>
              <w:t>postamble</w:t>
            </w:r>
            <w:proofErr w:type="spellEnd"/>
            <w:r w:rsidRPr="00BF7D78">
              <w:rPr>
                <w:rFonts w:ascii="Times New Roman" w:hAnsi="Times New Roman"/>
              </w:rPr>
              <w:t xml:space="preserve"> and previous preamble/</w:t>
            </w:r>
            <w:proofErr w:type="spellStart"/>
            <w:r w:rsidRPr="00BF7D78">
              <w:rPr>
                <w:rFonts w:ascii="Times New Roman" w:hAnsi="Times New Roman"/>
              </w:rPr>
              <w:t>midamble</w:t>
            </w:r>
            <w:proofErr w:type="spellEnd"/>
            <w:r w:rsidRPr="00BF7D78">
              <w:rPr>
                <w:rFonts w:ascii="Times New Roman" w:hAnsi="Times New Roman"/>
              </w:rPr>
              <w:t>.</w:t>
            </w:r>
          </w:p>
        </w:tc>
      </w:tr>
      <w:tr w:rsidR="0072011B" w14:paraId="71C66299" w14:textId="77777777" w:rsidTr="00B701CF">
        <w:trPr>
          <w:jc w:val="center"/>
        </w:trPr>
        <w:tc>
          <w:tcPr>
            <w:tcW w:w="2044" w:type="dxa"/>
          </w:tcPr>
          <w:p w14:paraId="692BFFD5" w14:textId="77777777" w:rsidR="0072011B" w:rsidRPr="00BF7D78" w:rsidRDefault="0072011B" w:rsidP="00B701CF">
            <w:pPr>
              <w:adjustRightInd w:val="0"/>
              <w:snapToGrid w:val="0"/>
              <w:spacing w:before="120" w:after="120"/>
              <w:rPr>
                <w:rFonts w:ascii="Times New Roman" w:hAnsi="Times New Roman"/>
                <w:b/>
              </w:rPr>
            </w:pPr>
            <w:r w:rsidRPr="00BF7D78">
              <w:rPr>
                <w:rFonts w:ascii="Times New Roman" w:hAnsi="Times New Roman"/>
                <w:b/>
              </w:rPr>
              <w:t>Timing/sync on preamble</w:t>
            </w:r>
          </w:p>
        </w:tc>
        <w:tc>
          <w:tcPr>
            <w:tcW w:w="6735" w:type="dxa"/>
            <w:gridSpan w:val="2"/>
          </w:tcPr>
          <w:p w14:paraId="5802781A" w14:textId="77777777" w:rsidR="0072011B" w:rsidRPr="00BF7D78" w:rsidRDefault="0072011B" w:rsidP="00B701CF">
            <w:pPr>
              <w:adjustRightInd w:val="0"/>
              <w:snapToGrid w:val="0"/>
              <w:spacing w:before="120" w:after="120"/>
              <w:rPr>
                <w:rFonts w:ascii="Times New Roman" w:hAnsi="Times New Roman"/>
              </w:rPr>
            </w:pPr>
            <w:r w:rsidRPr="00BF7D78">
              <w:rPr>
                <w:rFonts w:ascii="Times New Roman" w:hAnsi="Times New Roman"/>
              </w:rPr>
              <w:t>Obtained through time domain correlation together with Fine SFO estimation</w:t>
            </w:r>
          </w:p>
        </w:tc>
      </w:tr>
      <w:tr w:rsidR="0072011B" w14:paraId="0D2562E8" w14:textId="77777777" w:rsidTr="00B701CF">
        <w:trPr>
          <w:jc w:val="center"/>
        </w:trPr>
        <w:tc>
          <w:tcPr>
            <w:tcW w:w="2044" w:type="dxa"/>
          </w:tcPr>
          <w:p w14:paraId="62C169A9" w14:textId="77777777" w:rsidR="0072011B" w:rsidRPr="00BF7D78" w:rsidRDefault="0072011B" w:rsidP="00B701CF">
            <w:pPr>
              <w:adjustRightInd w:val="0"/>
              <w:snapToGrid w:val="0"/>
              <w:spacing w:before="120" w:after="120"/>
              <w:rPr>
                <w:rFonts w:ascii="Times New Roman" w:hAnsi="Times New Roman"/>
                <w:b/>
              </w:rPr>
            </w:pPr>
            <w:r w:rsidRPr="00BF7D78">
              <w:rPr>
                <w:rFonts w:ascii="Times New Roman" w:hAnsi="Times New Roman"/>
                <w:b/>
              </w:rPr>
              <w:t xml:space="preserve">Timing/sync on </w:t>
            </w:r>
            <w:proofErr w:type="spellStart"/>
            <w:r w:rsidRPr="00BF7D78">
              <w:rPr>
                <w:rFonts w:ascii="Times New Roman" w:hAnsi="Times New Roman"/>
                <w:b/>
              </w:rPr>
              <w:t>midamble</w:t>
            </w:r>
            <w:proofErr w:type="spellEnd"/>
            <w:r w:rsidRPr="00BF7D78">
              <w:rPr>
                <w:rFonts w:ascii="Times New Roman" w:hAnsi="Times New Roman"/>
                <w:b/>
              </w:rPr>
              <w:t xml:space="preserve"> and/or </w:t>
            </w:r>
            <w:proofErr w:type="spellStart"/>
            <w:r w:rsidRPr="00BF7D78">
              <w:rPr>
                <w:rFonts w:ascii="Times New Roman" w:hAnsi="Times New Roman"/>
                <w:b/>
              </w:rPr>
              <w:t>postamble</w:t>
            </w:r>
            <w:proofErr w:type="spellEnd"/>
          </w:p>
        </w:tc>
        <w:tc>
          <w:tcPr>
            <w:tcW w:w="3191" w:type="dxa"/>
          </w:tcPr>
          <w:p w14:paraId="30FF6FC2" w14:textId="77777777" w:rsidR="0072011B" w:rsidRPr="00BF7D78" w:rsidRDefault="0072011B" w:rsidP="00B701CF">
            <w:pPr>
              <w:adjustRightInd w:val="0"/>
              <w:snapToGrid w:val="0"/>
              <w:spacing w:before="120" w:after="120"/>
              <w:rPr>
                <w:rFonts w:ascii="Times New Roman" w:hAnsi="Times New Roman"/>
              </w:rPr>
            </w:pPr>
            <w:r w:rsidRPr="00BF7D78">
              <w:rPr>
                <w:rFonts w:ascii="Times New Roman" w:hAnsi="Times New Roman"/>
              </w:rPr>
              <w:t>N/A</w:t>
            </w:r>
          </w:p>
        </w:tc>
        <w:tc>
          <w:tcPr>
            <w:tcW w:w="3544" w:type="dxa"/>
          </w:tcPr>
          <w:p w14:paraId="526F2683" w14:textId="77777777" w:rsidR="0072011B" w:rsidRPr="00BF7D78" w:rsidRDefault="0072011B" w:rsidP="00B701CF">
            <w:pPr>
              <w:adjustRightInd w:val="0"/>
              <w:snapToGrid w:val="0"/>
              <w:spacing w:before="120" w:after="120"/>
              <w:rPr>
                <w:rFonts w:ascii="Times New Roman" w:hAnsi="Times New Roman"/>
              </w:rPr>
            </w:pPr>
            <w:r w:rsidRPr="00BF7D78">
              <w:rPr>
                <w:rFonts w:ascii="Times New Roman" w:hAnsi="Times New Roman"/>
              </w:rPr>
              <w:t xml:space="preserve">Timing domain correlation using </w:t>
            </w:r>
            <w:proofErr w:type="spellStart"/>
            <w:r w:rsidRPr="00BF7D78">
              <w:rPr>
                <w:rFonts w:ascii="Times New Roman" w:hAnsi="Times New Roman"/>
              </w:rPr>
              <w:t>midamble</w:t>
            </w:r>
            <w:proofErr w:type="spellEnd"/>
            <w:r w:rsidRPr="00BF7D78">
              <w:rPr>
                <w:rFonts w:ascii="Times New Roman" w:hAnsi="Times New Roman"/>
              </w:rPr>
              <w:t xml:space="preserve"> or </w:t>
            </w:r>
            <w:proofErr w:type="spellStart"/>
            <w:r w:rsidRPr="00BF7D78">
              <w:rPr>
                <w:rFonts w:ascii="Times New Roman" w:hAnsi="Times New Roman"/>
              </w:rPr>
              <w:t>postamble</w:t>
            </w:r>
            <w:proofErr w:type="spellEnd"/>
            <w:r w:rsidRPr="00BF7D78">
              <w:rPr>
                <w:rFonts w:ascii="Times New Roman" w:hAnsi="Times New Roman"/>
              </w:rPr>
              <w:t xml:space="preserve">, and update sync by timing obtained from current </w:t>
            </w:r>
            <w:proofErr w:type="spellStart"/>
            <w:r w:rsidRPr="00BF7D78">
              <w:rPr>
                <w:rFonts w:ascii="Times New Roman" w:hAnsi="Times New Roman"/>
              </w:rPr>
              <w:t>midamble</w:t>
            </w:r>
            <w:proofErr w:type="spellEnd"/>
            <w:r w:rsidRPr="00BF7D78">
              <w:rPr>
                <w:rFonts w:ascii="Times New Roman" w:hAnsi="Times New Roman"/>
              </w:rPr>
              <w:t>/</w:t>
            </w:r>
            <w:proofErr w:type="spellStart"/>
            <w:r w:rsidRPr="00BF7D78">
              <w:rPr>
                <w:rFonts w:ascii="Times New Roman" w:hAnsi="Times New Roman"/>
              </w:rPr>
              <w:t>postamble</w:t>
            </w:r>
            <w:proofErr w:type="spellEnd"/>
          </w:p>
        </w:tc>
      </w:tr>
      <w:tr w:rsidR="0072011B" w14:paraId="57A8FDEC" w14:textId="77777777" w:rsidTr="00B701CF">
        <w:trPr>
          <w:jc w:val="center"/>
        </w:trPr>
        <w:tc>
          <w:tcPr>
            <w:tcW w:w="2044" w:type="dxa"/>
          </w:tcPr>
          <w:p w14:paraId="6E5026A9" w14:textId="77777777" w:rsidR="0072011B" w:rsidRPr="00BF7D78" w:rsidRDefault="0072011B" w:rsidP="00B701CF">
            <w:pPr>
              <w:adjustRightInd w:val="0"/>
              <w:snapToGrid w:val="0"/>
              <w:spacing w:before="120" w:after="120"/>
              <w:rPr>
                <w:rFonts w:ascii="Times New Roman" w:hAnsi="Times New Roman"/>
                <w:b/>
              </w:rPr>
            </w:pPr>
            <w:r w:rsidRPr="00BF7D78">
              <w:rPr>
                <w:rFonts w:ascii="Times New Roman" w:hAnsi="Times New Roman"/>
                <w:b/>
              </w:rPr>
              <w:t>Channel estimation</w:t>
            </w:r>
            <w:r>
              <w:rPr>
                <w:rFonts w:ascii="Times New Roman" w:hAnsi="Times New Roman"/>
                <w:b/>
              </w:rPr>
              <w:t xml:space="preserve"> </w:t>
            </w:r>
            <w:r w:rsidRPr="00BF7D78">
              <w:rPr>
                <w:rFonts w:ascii="Times New Roman" w:hAnsi="Times New Roman"/>
                <w:b/>
              </w:rPr>
              <w:t>(Only for coherent detection)</w:t>
            </w:r>
          </w:p>
        </w:tc>
        <w:tc>
          <w:tcPr>
            <w:tcW w:w="3191" w:type="dxa"/>
          </w:tcPr>
          <w:p w14:paraId="380FC439" w14:textId="77777777" w:rsidR="0072011B" w:rsidRDefault="0072011B" w:rsidP="00B701CF">
            <w:pPr>
              <w:adjustRightInd w:val="0"/>
              <w:snapToGrid w:val="0"/>
              <w:spacing w:before="120" w:after="120"/>
              <w:rPr>
                <w:rFonts w:ascii="Times New Roman" w:hAnsi="Times New Roman"/>
              </w:rPr>
            </w:pPr>
            <w:r w:rsidRPr="00BF7D78">
              <w:rPr>
                <w:rFonts w:ascii="Times New Roman" w:hAnsi="Times New Roman"/>
              </w:rPr>
              <w:t>N/A for non-coherent detection</w:t>
            </w:r>
          </w:p>
          <w:p w14:paraId="13E80D12" w14:textId="6CA200C3" w:rsidR="00AB412F" w:rsidRPr="00DF784D" w:rsidRDefault="00AB412F" w:rsidP="00B701CF">
            <w:pPr>
              <w:adjustRightInd w:val="0"/>
              <w:snapToGrid w:val="0"/>
              <w:spacing w:before="120" w:after="120"/>
              <w:rPr>
                <w:rFonts w:ascii="Times New Roman" w:eastAsiaTheme="minorEastAsia" w:hAnsi="Times New Roman"/>
                <w:lang w:eastAsia="zh-CN"/>
              </w:rPr>
            </w:pPr>
            <w:r>
              <w:rPr>
                <w:rFonts w:ascii="Times New Roman" w:eastAsiaTheme="minorEastAsia" w:hAnsi="Times New Roman"/>
                <w:lang w:eastAsia="zh-CN"/>
              </w:rPr>
              <w:t>Based on preamble for coherent detection</w:t>
            </w:r>
          </w:p>
        </w:tc>
        <w:tc>
          <w:tcPr>
            <w:tcW w:w="3544" w:type="dxa"/>
          </w:tcPr>
          <w:p w14:paraId="484A1FC4" w14:textId="77777777" w:rsidR="0072011B" w:rsidRPr="00BF7D78" w:rsidRDefault="0072011B" w:rsidP="00B701CF">
            <w:pPr>
              <w:adjustRightInd w:val="0"/>
              <w:snapToGrid w:val="0"/>
              <w:spacing w:before="120" w:after="120"/>
              <w:rPr>
                <w:rFonts w:ascii="Times New Roman" w:hAnsi="Times New Roman"/>
              </w:rPr>
            </w:pPr>
            <w:r w:rsidRPr="00BF7D78">
              <w:rPr>
                <w:rFonts w:ascii="Times New Roman" w:hAnsi="Times New Roman"/>
              </w:rPr>
              <w:t>Step 1: Channel estimation on preamble/</w:t>
            </w:r>
            <w:proofErr w:type="spellStart"/>
            <w:r w:rsidRPr="00BF7D78">
              <w:rPr>
                <w:rFonts w:ascii="Times New Roman" w:hAnsi="Times New Roman"/>
              </w:rPr>
              <w:t>midamble</w:t>
            </w:r>
            <w:proofErr w:type="spellEnd"/>
            <w:r w:rsidRPr="00BF7D78">
              <w:rPr>
                <w:rFonts w:ascii="Times New Roman" w:hAnsi="Times New Roman"/>
              </w:rPr>
              <w:t>/</w:t>
            </w:r>
            <w:proofErr w:type="spellStart"/>
            <w:r w:rsidRPr="00BF7D78">
              <w:rPr>
                <w:rFonts w:ascii="Times New Roman" w:hAnsi="Times New Roman"/>
              </w:rPr>
              <w:t>postamble</w:t>
            </w:r>
            <w:proofErr w:type="spellEnd"/>
            <w:r w:rsidRPr="00BF7D78">
              <w:rPr>
                <w:rFonts w:ascii="Times New Roman" w:hAnsi="Times New Roman"/>
              </w:rPr>
              <w:t xml:space="preserve"> and MMSE filtering within in X-amble</w:t>
            </w:r>
          </w:p>
          <w:p w14:paraId="5EB16CD5" w14:textId="77777777" w:rsidR="0072011B" w:rsidRPr="00BF7D78" w:rsidRDefault="0072011B" w:rsidP="00B701CF">
            <w:pPr>
              <w:adjustRightInd w:val="0"/>
              <w:snapToGrid w:val="0"/>
              <w:spacing w:before="120" w:after="120"/>
              <w:rPr>
                <w:rFonts w:ascii="Times New Roman" w:hAnsi="Times New Roman"/>
              </w:rPr>
            </w:pPr>
            <w:r w:rsidRPr="00BF7D78">
              <w:rPr>
                <w:rFonts w:ascii="Times New Roman" w:hAnsi="Times New Roman"/>
              </w:rPr>
              <w:t>Step 2: Get Channel estimation on data samples through MMSE filtering across X-ambles</w:t>
            </w:r>
          </w:p>
        </w:tc>
      </w:tr>
      <w:tr w:rsidR="0072011B" w14:paraId="1026D12F" w14:textId="77777777" w:rsidTr="00B701CF">
        <w:trPr>
          <w:jc w:val="center"/>
        </w:trPr>
        <w:tc>
          <w:tcPr>
            <w:tcW w:w="2044" w:type="dxa"/>
          </w:tcPr>
          <w:p w14:paraId="092218B6" w14:textId="77777777" w:rsidR="0072011B" w:rsidRPr="00BF7D78" w:rsidRDefault="0072011B" w:rsidP="00B701CF">
            <w:pPr>
              <w:adjustRightInd w:val="0"/>
              <w:snapToGrid w:val="0"/>
              <w:spacing w:before="120" w:after="120"/>
              <w:rPr>
                <w:rFonts w:ascii="Times New Roman" w:hAnsi="Times New Roman"/>
                <w:b/>
              </w:rPr>
            </w:pPr>
            <w:r w:rsidRPr="00BF7D78">
              <w:rPr>
                <w:rFonts w:ascii="Times New Roman" w:hAnsi="Times New Roman"/>
                <w:b/>
              </w:rPr>
              <w:t>Detection</w:t>
            </w:r>
          </w:p>
        </w:tc>
        <w:tc>
          <w:tcPr>
            <w:tcW w:w="3191" w:type="dxa"/>
          </w:tcPr>
          <w:p w14:paraId="35A78E54" w14:textId="37C2F522" w:rsidR="00E06015" w:rsidRDefault="0072011B" w:rsidP="00B701CF">
            <w:pPr>
              <w:adjustRightInd w:val="0"/>
              <w:snapToGrid w:val="0"/>
              <w:spacing w:before="120" w:after="120"/>
              <w:rPr>
                <w:rFonts w:ascii="Times New Roman" w:hAnsi="Times New Roman"/>
              </w:rPr>
            </w:pPr>
            <w:r w:rsidRPr="00BF7D78">
              <w:rPr>
                <w:rFonts w:ascii="Times New Roman" w:hAnsi="Times New Roman"/>
              </w:rPr>
              <w:t>Non-coherent</w:t>
            </w:r>
            <w:r w:rsidR="00E06015">
              <w:rPr>
                <w:rFonts w:ascii="Times New Roman" w:hAnsi="Times New Roman"/>
              </w:rPr>
              <w:t xml:space="preserve">: </w:t>
            </w:r>
            <w:r w:rsidRPr="00FD77CD">
              <w:rPr>
                <w:rFonts w:ascii="Times New Roman" w:hAnsi="Times New Roman"/>
                <w:sz w:val="18"/>
                <w:szCs w:val="22"/>
              </w:rPr>
              <w:t xml:space="preserve">preamble is only used to estimate SFO) </w:t>
            </w:r>
            <w:r w:rsidR="00E06015">
              <w:rPr>
                <w:rFonts w:ascii="Times New Roman" w:hAnsi="Times New Roman"/>
              </w:rPr>
              <w:t>or</w:t>
            </w:r>
          </w:p>
          <w:p w14:paraId="7C1AA6A6" w14:textId="5EC146B8" w:rsidR="0072011B" w:rsidRPr="00BF7D78" w:rsidRDefault="00E06015" w:rsidP="00B701CF">
            <w:pPr>
              <w:adjustRightInd w:val="0"/>
              <w:snapToGrid w:val="0"/>
              <w:spacing w:before="120" w:after="120"/>
              <w:rPr>
                <w:rFonts w:ascii="Times New Roman" w:hAnsi="Times New Roman"/>
              </w:rPr>
            </w:pPr>
            <w:r>
              <w:rPr>
                <w:rFonts w:ascii="Times New Roman" w:hAnsi="Times New Roman"/>
              </w:rPr>
              <w:t>Coherent:</w:t>
            </w:r>
            <w:r w:rsidR="0072011B" w:rsidRPr="00FD77CD">
              <w:rPr>
                <w:rFonts w:ascii="Times New Roman" w:hAnsi="Times New Roman"/>
                <w:sz w:val="18"/>
                <w:szCs w:val="22"/>
              </w:rPr>
              <w:t xml:space="preserve"> </w:t>
            </w:r>
            <w:r>
              <w:rPr>
                <w:rFonts w:ascii="Times New Roman" w:hAnsi="Times New Roman"/>
                <w:sz w:val="18"/>
                <w:szCs w:val="22"/>
              </w:rPr>
              <w:t xml:space="preserve">Channel estimation </w:t>
            </w:r>
            <w:r w:rsidRPr="00E06015">
              <w:rPr>
                <w:rFonts w:ascii="Times New Roman" w:hAnsi="Times New Roman" w:hint="eastAsia"/>
                <w:sz w:val="18"/>
                <w:szCs w:val="22"/>
              </w:rPr>
              <w:t>based</w:t>
            </w:r>
            <w:r>
              <w:rPr>
                <w:rFonts w:ascii="Times New Roman" w:hAnsi="Times New Roman"/>
                <w:sz w:val="18"/>
                <w:szCs w:val="22"/>
              </w:rPr>
              <w:t xml:space="preserve"> on preamble</w:t>
            </w:r>
          </w:p>
        </w:tc>
        <w:tc>
          <w:tcPr>
            <w:tcW w:w="3544" w:type="dxa"/>
          </w:tcPr>
          <w:p w14:paraId="257838C6" w14:textId="77777777" w:rsidR="0072011B" w:rsidRPr="00BF7D78" w:rsidRDefault="0072011B" w:rsidP="00B701CF">
            <w:pPr>
              <w:adjustRightInd w:val="0"/>
              <w:snapToGrid w:val="0"/>
              <w:spacing w:before="120" w:after="120"/>
              <w:rPr>
                <w:rFonts w:ascii="Times New Roman" w:hAnsi="Times New Roman"/>
              </w:rPr>
            </w:pPr>
            <w:r w:rsidRPr="00BF7D78">
              <w:rPr>
                <w:rFonts w:ascii="Times New Roman" w:hAnsi="Times New Roman"/>
              </w:rPr>
              <w:t xml:space="preserve">Coherent detection </w:t>
            </w:r>
          </w:p>
        </w:tc>
      </w:tr>
    </w:tbl>
    <w:p w14:paraId="3C33B5F7" w14:textId="77777777" w:rsidR="0072011B" w:rsidRPr="00D91B54" w:rsidRDefault="0072011B" w:rsidP="0072011B">
      <w:pPr>
        <w:adjustRightInd w:val="0"/>
        <w:snapToGrid w:val="0"/>
        <w:spacing w:before="120" w:after="120"/>
        <w:jc w:val="both"/>
        <w:rPr>
          <w:rFonts w:ascii="Times New Roman" w:eastAsiaTheme="minorEastAsia" w:hAnsi="Times New Roman"/>
          <w:bCs/>
          <w:szCs w:val="20"/>
          <w:lang w:val="en-GB" w:eastAsia="zh-CN"/>
        </w:rPr>
      </w:pPr>
      <w:r>
        <w:rPr>
          <w:rFonts w:ascii="Times New Roman" w:eastAsiaTheme="minorEastAsia" w:hAnsi="Times New Roman" w:hint="eastAsia"/>
          <w:bCs/>
          <w:szCs w:val="20"/>
          <w:lang w:val="en-GB" w:eastAsia="zh-CN"/>
        </w:rPr>
        <w:t>N</w:t>
      </w:r>
      <w:r>
        <w:rPr>
          <w:rFonts w:ascii="Times New Roman" w:eastAsiaTheme="minorEastAsia" w:hAnsi="Times New Roman"/>
          <w:bCs/>
          <w:szCs w:val="20"/>
          <w:lang w:val="en-GB" w:eastAsia="zh-CN"/>
        </w:rPr>
        <w:t>ote that, for detection of D2R transmission, the sampling rate at D2R receiver could be much lower than that for NR receiver due to limited data rate and bandwidth. Hence, although there are sliding correlations and multiple hypotheses in D2R detection, the baseband detection complexity is low thanks to low sampling rate.</w:t>
      </w:r>
    </w:p>
    <w:p w14:paraId="0D1C393A" w14:textId="77777777" w:rsidR="0072011B" w:rsidRDefault="0072011B">
      <w:pPr>
        <w:rPr>
          <w:rFonts w:eastAsia="宋体"/>
          <w:szCs w:val="20"/>
          <w:lang w:eastAsia="zh-CN"/>
        </w:rPr>
      </w:pPr>
    </w:p>
    <w:p w14:paraId="2C6BE8CF" w14:textId="58E15173" w:rsidR="0072011B" w:rsidRPr="00FB68A0" w:rsidRDefault="0072011B" w:rsidP="0072011B">
      <w:pPr>
        <w:keepNext/>
        <w:keepLines/>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hint="eastAsia"/>
          <w:sz w:val="36"/>
          <w:szCs w:val="20"/>
          <w:lang w:eastAsia="zh-CN"/>
        </w:rPr>
        <w:t>Appendix</w:t>
      </w:r>
      <w:r>
        <w:rPr>
          <w:rFonts w:ascii="Arial" w:eastAsia="宋体" w:hAnsi="Arial"/>
          <w:sz w:val="36"/>
          <w:szCs w:val="20"/>
          <w:lang w:eastAsia="zh-CN"/>
        </w:rPr>
        <w:t xml:space="preserve"> C</w:t>
      </w:r>
      <w:r>
        <w:rPr>
          <w:rFonts w:ascii="Arial" w:eastAsia="宋体" w:hAnsi="Arial" w:hint="eastAsia"/>
          <w:sz w:val="36"/>
          <w:szCs w:val="20"/>
          <w:lang w:eastAsia="zh-CN"/>
        </w:rPr>
        <w:t xml:space="preserve"> </w:t>
      </w:r>
      <w:r>
        <w:rPr>
          <w:rFonts w:ascii="Arial" w:eastAsia="宋体" w:hAnsi="Arial"/>
          <w:sz w:val="36"/>
          <w:szCs w:val="20"/>
          <w:lang w:eastAsia="zh-CN"/>
        </w:rPr>
        <w:t>–</w:t>
      </w:r>
      <w:r>
        <w:rPr>
          <w:rFonts w:ascii="Arial" w:eastAsia="宋体" w:hAnsi="Arial" w:hint="eastAsia"/>
          <w:sz w:val="36"/>
          <w:szCs w:val="20"/>
          <w:lang w:eastAsia="zh-CN"/>
        </w:rPr>
        <w:t xml:space="preserve"> </w:t>
      </w:r>
      <w:r>
        <w:rPr>
          <w:rFonts w:ascii="Arial" w:eastAsia="宋体" w:hAnsi="Arial"/>
          <w:sz w:val="36"/>
          <w:szCs w:val="20"/>
          <w:lang w:eastAsia="zh-CN"/>
        </w:rPr>
        <w:t>Metrics related to timing performance</w:t>
      </w:r>
    </w:p>
    <w:p w14:paraId="42CF241E" w14:textId="426B2166" w:rsidR="0072011B" w:rsidRDefault="0072011B" w:rsidP="0072011B">
      <w:pPr>
        <w:adjustRightInd w:val="0"/>
        <w:snapToGrid w:val="0"/>
        <w:spacing w:before="120" w:after="120"/>
        <w:jc w:val="both"/>
        <w:rPr>
          <w:rFonts w:ascii="Times New Roman" w:eastAsiaTheme="minorEastAsia" w:hAnsi="Times New Roman"/>
          <w:bCs/>
          <w:szCs w:val="20"/>
          <w:lang w:val="en-GB" w:eastAsia="zh-CN"/>
        </w:rPr>
      </w:pPr>
      <w:r w:rsidRPr="00923E68">
        <w:rPr>
          <w:rFonts w:ascii="Times New Roman" w:eastAsiaTheme="minorEastAsia" w:hAnsi="Times New Roman" w:hint="eastAsia"/>
          <w:bCs/>
          <w:szCs w:val="20"/>
          <w:lang w:val="en-GB" w:eastAsia="zh-CN"/>
        </w:rPr>
        <w:t>To measure the goodness of the autocorrelation property of a sequence, t</w:t>
      </w:r>
      <w:r>
        <w:rPr>
          <w:rFonts w:ascii="Times New Roman" w:eastAsiaTheme="minorEastAsia" w:hAnsi="Times New Roman" w:hint="eastAsia"/>
          <w:bCs/>
          <w:szCs w:val="20"/>
          <w:lang w:val="en-GB" w:eastAsia="zh-CN"/>
        </w:rPr>
        <w:t>wo</w:t>
      </w:r>
      <w:r w:rsidRPr="00923E68">
        <w:rPr>
          <w:rFonts w:ascii="Times New Roman" w:eastAsiaTheme="minorEastAsia" w:hAnsi="Times New Roman" w:hint="eastAsia"/>
          <w:bCs/>
          <w:szCs w:val="20"/>
          <w:lang w:val="en-GB" w:eastAsia="zh-CN"/>
        </w:rPr>
        <w:t xml:space="preserve"> commonly used metrics are the Peak Sidelobe Level (PSL)</w:t>
      </w:r>
      <w:r>
        <w:rPr>
          <w:rFonts w:ascii="Times New Roman" w:eastAsiaTheme="minorEastAsia" w:hAnsi="Times New Roman"/>
          <w:bCs/>
          <w:szCs w:val="20"/>
          <w:lang w:val="en-GB" w:eastAsia="zh-CN"/>
        </w:rPr>
        <w:t xml:space="preserve"> </w:t>
      </w:r>
      <w:r w:rsidRPr="00923E68">
        <w:rPr>
          <w:rFonts w:ascii="Times New Roman" w:eastAsiaTheme="minorEastAsia" w:hAnsi="Times New Roman" w:hint="eastAsia"/>
          <w:bCs/>
          <w:szCs w:val="20"/>
          <w:lang w:val="en-GB" w:eastAsia="zh-CN"/>
        </w:rPr>
        <w:t xml:space="preserve">and the Merit Factor (MF). </w:t>
      </w:r>
      <w:r>
        <w:rPr>
          <w:rFonts w:ascii="Times New Roman" w:eastAsiaTheme="minorEastAsia" w:hAnsi="Times New Roman"/>
          <w:bCs/>
          <w:szCs w:val="20"/>
          <w:lang w:val="en-GB" w:eastAsia="zh-CN"/>
        </w:rPr>
        <w:t xml:space="preserve">For example, there has a sequence </w:t>
      </w:r>
      <m:oMath>
        <m:sSubSup>
          <m:sSubSupPr>
            <m:ctrlPr>
              <w:rPr>
                <w:rFonts w:ascii="Cambria Math" w:eastAsiaTheme="minorEastAsia" w:hAnsi="Cambria Math"/>
                <w:bCs/>
                <w:i/>
                <w:szCs w:val="20"/>
                <w:lang w:val="en-GB" w:eastAsia="zh-CN"/>
              </w:rPr>
            </m:ctrlPr>
          </m:sSubSupPr>
          <m:e>
            <m:r>
              <w:rPr>
                <w:rFonts w:ascii="Cambria Math" w:eastAsiaTheme="minorEastAsia" w:hAnsi="Cambria Math" w:hint="eastAsia"/>
                <w:szCs w:val="20"/>
                <w:lang w:val="en-GB" w:eastAsia="zh-CN"/>
              </w:rPr>
              <m:t>{</m:t>
            </m:r>
            <m:sSub>
              <m:sSubPr>
                <m:ctrlPr>
                  <w:rPr>
                    <w:rFonts w:ascii="Cambria Math" w:eastAsiaTheme="minorEastAsia" w:hAnsi="Cambria Math"/>
                    <w:bCs/>
                    <w:i/>
                    <w:szCs w:val="20"/>
                    <w:lang w:val="en-GB" w:eastAsia="zh-CN"/>
                  </w:rPr>
                </m:ctrlPr>
              </m:sSubPr>
              <m:e>
                <m:r>
                  <w:rPr>
                    <w:rFonts w:ascii="Cambria Math" w:eastAsiaTheme="minorEastAsia" w:hAnsi="Cambria Math" w:hint="eastAsia"/>
                    <w:szCs w:val="20"/>
                    <w:lang w:val="en-GB" w:eastAsia="zh-CN"/>
                  </w:rPr>
                  <m:t>x</m:t>
                </m:r>
              </m:e>
              <m:sub>
                <m:r>
                  <w:rPr>
                    <w:rFonts w:ascii="Cambria Math" w:eastAsiaTheme="minorEastAsia" w:hAnsi="Cambria Math"/>
                    <w:szCs w:val="20"/>
                    <w:lang w:val="en-GB" w:eastAsia="zh-CN"/>
                  </w:rPr>
                  <m:t>n</m:t>
                </m:r>
              </m:sub>
            </m:sSub>
            <m:r>
              <w:rPr>
                <w:rFonts w:ascii="Cambria Math" w:eastAsiaTheme="minorEastAsia" w:hAnsi="Cambria Math" w:hint="eastAsia"/>
                <w:szCs w:val="20"/>
                <w:lang w:val="en-GB" w:eastAsia="zh-CN"/>
              </w:rPr>
              <m:t>}</m:t>
            </m:r>
          </m:e>
          <m:sub>
            <m:r>
              <w:rPr>
                <w:rFonts w:ascii="Cambria Math" w:eastAsiaTheme="minorEastAsia" w:hAnsi="Cambria Math"/>
                <w:szCs w:val="20"/>
                <w:lang w:val="en-GB" w:eastAsia="zh-CN"/>
              </w:rPr>
              <m:t>n=0</m:t>
            </m:r>
          </m:sub>
          <m:sup>
            <m:r>
              <w:rPr>
                <w:rFonts w:ascii="Cambria Math" w:eastAsiaTheme="minorEastAsia" w:hAnsi="Cambria Math"/>
                <w:szCs w:val="20"/>
                <w:lang w:val="en-GB" w:eastAsia="zh-CN"/>
              </w:rPr>
              <m:t>N-1</m:t>
            </m:r>
          </m:sup>
        </m:sSubSup>
      </m:oMath>
      <w:r>
        <w:rPr>
          <w:rFonts w:ascii="Times New Roman" w:eastAsiaTheme="minorEastAsia" w:hAnsi="Times New Roman" w:hint="eastAsia"/>
          <w:bCs/>
          <w:szCs w:val="20"/>
          <w:lang w:val="en-GB" w:eastAsia="zh-CN"/>
        </w:rPr>
        <w:t>,</w:t>
      </w:r>
      <w:r>
        <w:rPr>
          <w:rFonts w:ascii="Times New Roman" w:eastAsiaTheme="minorEastAsia" w:hAnsi="Times New Roman"/>
          <w:bCs/>
          <w:szCs w:val="20"/>
          <w:lang w:val="en-GB" w:eastAsia="zh-CN"/>
        </w:rPr>
        <w:t xml:space="preserve"> the </w:t>
      </w:r>
      <w:r w:rsidR="00C516A6">
        <w:rPr>
          <w:rFonts w:ascii="Times New Roman" w:eastAsiaTheme="minorEastAsia" w:hAnsi="Times New Roman"/>
          <w:bCs/>
          <w:szCs w:val="20"/>
          <w:lang w:val="en-GB" w:eastAsia="zh-CN"/>
        </w:rPr>
        <w:t xml:space="preserve">aperiodic </w:t>
      </w:r>
      <w:r>
        <w:rPr>
          <w:rFonts w:ascii="Times New Roman" w:eastAsiaTheme="minorEastAsia" w:hAnsi="Times New Roman"/>
          <w:bCs/>
          <w:szCs w:val="20"/>
          <w:lang w:val="en-GB" w:eastAsia="zh-CN"/>
        </w:rPr>
        <w:t>autocorrelation function is:</w:t>
      </w:r>
    </w:p>
    <w:p w14:paraId="1FA9615A" w14:textId="77777777" w:rsidR="0072011B" w:rsidRDefault="006F243A" w:rsidP="0072011B">
      <w:pPr>
        <w:adjustRightInd w:val="0"/>
        <w:snapToGrid w:val="0"/>
        <w:spacing w:before="120" w:after="120"/>
        <w:jc w:val="center"/>
        <w:rPr>
          <w:rFonts w:ascii="Times New Roman" w:eastAsiaTheme="minorEastAsia" w:hAnsi="Times New Roman"/>
          <w:bCs/>
          <w:szCs w:val="20"/>
          <w:lang w:val="en-GB" w:eastAsia="zh-CN"/>
        </w:rPr>
      </w:pPr>
      <m:oMathPara>
        <m:oMath>
          <m:sSub>
            <m:sSubPr>
              <m:ctrlPr>
                <w:rPr>
                  <w:rFonts w:ascii="Cambria Math" w:eastAsiaTheme="minorEastAsia" w:hAnsi="Cambria Math"/>
                  <w:bCs/>
                  <w:i/>
                  <w:szCs w:val="20"/>
                  <w:lang w:val="en-GB" w:eastAsia="zh-CN"/>
                </w:rPr>
              </m:ctrlPr>
            </m:sSubPr>
            <m:e>
              <m:r>
                <w:rPr>
                  <w:rFonts w:ascii="Cambria Math" w:eastAsiaTheme="minorEastAsia" w:hAnsi="Cambria Math"/>
                  <w:szCs w:val="20"/>
                  <w:lang w:val="en-GB" w:eastAsia="zh-CN"/>
                </w:rPr>
                <m:t>R</m:t>
              </m:r>
            </m:e>
            <m:sub>
              <m:r>
                <w:rPr>
                  <w:rFonts w:ascii="Cambria Math" w:eastAsiaTheme="minorEastAsia" w:hAnsi="Cambria Math"/>
                  <w:szCs w:val="20"/>
                  <w:lang w:val="en-GB" w:eastAsia="zh-CN"/>
                </w:rPr>
                <m:t>x</m:t>
              </m:r>
            </m:sub>
          </m:sSub>
          <m:d>
            <m:dPr>
              <m:ctrlPr>
                <w:rPr>
                  <w:rFonts w:ascii="Cambria Math" w:eastAsiaTheme="minorEastAsia" w:hAnsi="Cambria Math"/>
                  <w:bCs/>
                  <w:i/>
                  <w:szCs w:val="20"/>
                  <w:lang w:val="en-GB" w:eastAsia="zh-CN"/>
                </w:rPr>
              </m:ctrlPr>
            </m:dPr>
            <m:e>
              <m:r>
                <w:rPr>
                  <w:rFonts w:ascii="Cambria Math" w:eastAsiaTheme="minorEastAsia" w:hAnsi="Cambria Math"/>
                  <w:szCs w:val="20"/>
                  <w:lang w:val="en-GB" w:eastAsia="zh-CN"/>
                </w:rPr>
                <m:t>k</m:t>
              </m:r>
            </m:e>
          </m:d>
          <m:r>
            <w:rPr>
              <w:rFonts w:ascii="Cambria Math" w:eastAsiaTheme="minorEastAsia" w:hAnsi="Cambria Math"/>
              <w:szCs w:val="20"/>
              <w:lang w:val="en-GB" w:eastAsia="zh-CN"/>
            </w:rPr>
            <m:t>=</m:t>
          </m:r>
          <m:nary>
            <m:naryPr>
              <m:chr m:val="∑"/>
              <m:grow m:val="1"/>
              <m:ctrlPr>
                <w:rPr>
                  <w:rFonts w:ascii="Cambria Math" w:eastAsia="Cambria Math" w:hAnsi="Cambria Math"/>
                  <w:bCs/>
                  <w:szCs w:val="20"/>
                  <w:lang w:val="en-GB" w:eastAsia="zh-CN"/>
                </w:rPr>
              </m:ctrlPr>
            </m:naryPr>
            <m:sub>
              <m:r>
                <w:rPr>
                  <w:rFonts w:ascii="Cambria Math" w:eastAsiaTheme="minorEastAsia" w:hAnsi="Cambria Math"/>
                  <w:szCs w:val="20"/>
                  <w:lang w:val="en-GB" w:eastAsia="zh-CN"/>
                </w:rPr>
                <m:t>n=0</m:t>
              </m:r>
            </m:sub>
            <m:sup>
              <m:r>
                <w:rPr>
                  <w:rFonts w:ascii="Cambria Math" w:eastAsiaTheme="minorEastAsia" w:hAnsi="Cambria Math"/>
                  <w:szCs w:val="20"/>
                  <w:lang w:val="en-GB" w:eastAsia="zh-CN"/>
                </w:rPr>
                <m:t>N-1-k</m:t>
              </m:r>
            </m:sup>
            <m:e>
              <m:sSub>
                <m:sSubPr>
                  <m:ctrlPr>
                    <w:rPr>
                      <w:rFonts w:ascii="Cambria Math" w:eastAsiaTheme="minorEastAsia" w:hAnsi="Cambria Math"/>
                      <w:bCs/>
                      <w:i/>
                      <w:szCs w:val="20"/>
                      <w:lang w:val="en-GB" w:eastAsia="zh-CN"/>
                    </w:rPr>
                  </m:ctrlPr>
                </m:sSubPr>
                <m:e>
                  <m:r>
                    <w:rPr>
                      <w:rFonts w:ascii="Cambria Math" w:eastAsiaTheme="minorEastAsia" w:hAnsi="Cambria Math" w:hint="eastAsia"/>
                      <w:szCs w:val="20"/>
                      <w:lang w:val="en-GB" w:eastAsia="zh-CN"/>
                    </w:rPr>
                    <m:t>x</m:t>
                  </m:r>
                </m:e>
                <m:sub>
                  <m:r>
                    <w:rPr>
                      <w:rFonts w:ascii="Cambria Math" w:eastAsiaTheme="minorEastAsia" w:hAnsi="Cambria Math"/>
                      <w:szCs w:val="20"/>
                      <w:lang w:val="en-GB" w:eastAsia="zh-CN"/>
                    </w:rPr>
                    <m:t>n</m:t>
                  </m:r>
                </m:sub>
              </m:sSub>
              <m:sSub>
                <m:sSubPr>
                  <m:ctrlPr>
                    <w:rPr>
                      <w:rFonts w:ascii="Cambria Math" w:eastAsiaTheme="minorEastAsia" w:hAnsi="Cambria Math"/>
                      <w:bCs/>
                      <w:i/>
                      <w:szCs w:val="20"/>
                      <w:lang w:val="en-GB" w:eastAsia="zh-CN"/>
                    </w:rPr>
                  </m:ctrlPr>
                </m:sSubPr>
                <m:e>
                  <m:r>
                    <w:rPr>
                      <w:rFonts w:ascii="Cambria Math" w:eastAsiaTheme="minorEastAsia" w:hAnsi="Cambria Math" w:hint="eastAsia"/>
                      <w:szCs w:val="20"/>
                      <w:lang w:val="en-GB" w:eastAsia="zh-CN"/>
                    </w:rPr>
                    <m:t>x</m:t>
                  </m:r>
                </m:e>
                <m:sub>
                  <m:r>
                    <w:rPr>
                      <w:rFonts w:ascii="Cambria Math" w:eastAsiaTheme="minorEastAsia" w:hAnsi="Cambria Math"/>
                      <w:szCs w:val="20"/>
                      <w:lang w:val="en-GB" w:eastAsia="zh-CN"/>
                    </w:rPr>
                    <m:t>n+k</m:t>
                  </m:r>
                </m:sub>
              </m:sSub>
              <m:r>
                <w:rPr>
                  <w:rFonts w:ascii="Cambria Math" w:eastAsiaTheme="minorEastAsia" w:hAnsi="Cambria Math"/>
                  <w:szCs w:val="20"/>
                  <w:lang w:val="en-GB" w:eastAsia="zh-CN"/>
                </w:rPr>
                <m:t>, 0≤k≤N-1</m:t>
              </m:r>
            </m:e>
          </m:nary>
        </m:oMath>
      </m:oMathPara>
    </w:p>
    <w:p w14:paraId="400873FD" w14:textId="77777777" w:rsidR="0072011B" w:rsidRDefault="0072011B" w:rsidP="0072011B">
      <w:pPr>
        <w:adjustRightInd w:val="0"/>
        <w:snapToGrid w:val="0"/>
        <w:spacing w:before="120" w:after="120"/>
        <w:jc w:val="both"/>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 xml:space="preserve">where </w:t>
      </w:r>
      <m:oMath>
        <m:sSub>
          <m:sSubPr>
            <m:ctrlPr>
              <w:rPr>
                <w:rFonts w:ascii="Cambria Math" w:eastAsiaTheme="minorEastAsia" w:hAnsi="Cambria Math"/>
                <w:bCs/>
                <w:i/>
                <w:szCs w:val="20"/>
                <w:lang w:val="en-GB" w:eastAsia="zh-CN"/>
              </w:rPr>
            </m:ctrlPr>
          </m:sSubPr>
          <m:e>
            <m:r>
              <w:rPr>
                <w:rFonts w:ascii="Cambria Math" w:eastAsiaTheme="minorEastAsia" w:hAnsi="Cambria Math"/>
                <w:szCs w:val="20"/>
                <w:lang w:val="en-GB" w:eastAsia="zh-CN"/>
              </w:rPr>
              <m:t>R</m:t>
            </m:r>
          </m:e>
          <m:sub>
            <m:r>
              <w:rPr>
                <w:rFonts w:ascii="Cambria Math" w:eastAsiaTheme="minorEastAsia" w:hAnsi="Cambria Math"/>
                <w:szCs w:val="20"/>
                <w:lang w:val="en-GB" w:eastAsia="zh-CN"/>
              </w:rPr>
              <m:t>x</m:t>
            </m:r>
          </m:sub>
        </m:sSub>
        <m:d>
          <m:dPr>
            <m:ctrlPr>
              <w:rPr>
                <w:rFonts w:ascii="Cambria Math" w:eastAsiaTheme="minorEastAsia" w:hAnsi="Cambria Math"/>
                <w:bCs/>
                <w:i/>
                <w:szCs w:val="20"/>
                <w:lang w:val="en-GB" w:eastAsia="zh-CN"/>
              </w:rPr>
            </m:ctrlPr>
          </m:dPr>
          <m:e>
            <m:r>
              <w:rPr>
                <w:rFonts w:ascii="Cambria Math" w:eastAsiaTheme="minorEastAsia" w:hAnsi="Cambria Math"/>
                <w:szCs w:val="20"/>
                <w:lang w:val="en-GB" w:eastAsia="zh-CN"/>
              </w:rPr>
              <m:t>k</m:t>
            </m:r>
          </m:e>
        </m:d>
      </m:oMath>
      <w:r>
        <w:rPr>
          <w:rFonts w:ascii="Times New Roman" w:eastAsiaTheme="minorEastAsia" w:hAnsi="Times New Roman"/>
          <w:bCs/>
          <w:szCs w:val="20"/>
          <w:lang w:val="en-GB" w:eastAsia="zh-CN"/>
        </w:rPr>
        <w:t xml:space="preserve"> represents the autocorrelation value at lag k.</w:t>
      </w:r>
    </w:p>
    <w:p w14:paraId="1F5696E4" w14:textId="77777777" w:rsidR="0072011B" w:rsidRDefault="0072011B" w:rsidP="0072011B">
      <w:pPr>
        <w:pStyle w:val="af0"/>
        <w:numPr>
          <w:ilvl w:val="0"/>
          <w:numId w:val="25"/>
        </w:numPr>
        <w:adjustRightInd w:val="0"/>
        <w:snapToGrid w:val="0"/>
        <w:spacing w:before="120" w:after="120"/>
        <w:ind w:firstLineChars="0"/>
        <w:rPr>
          <w:rFonts w:ascii="Times New Roman" w:eastAsiaTheme="minorEastAsia" w:hAnsi="Times New Roman"/>
          <w:bCs/>
          <w:szCs w:val="20"/>
          <w:lang w:val="en-GB"/>
        </w:rPr>
      </w:pPr>
      <w:r>
        <w:rPr>
          <w:rFonts w:ascii="Times New Roman" w:eastAsiaTheme="minorEastAsia" w:hAnsi="Times New Roman"/>
          <w:bCs/>
          <w:szCs w:val="20"/>
          <w:lang w:val="en-GB"/>
        </w:rPr>
        <w:t xml:space="preserve">The main-lobe is </w:t>
      </w:r>
      <m:oMath>
        <m:sSub>
          <m:sSubPr>
            <m:ctrlPr>
              <w:rPr>
                <w:rFonts w:ascii="Cambria Math" w:eastAsiaTheme="minorEastAsia" w:hAnsi="Cambria Math"/>
                <w:bCs/>
                <w:i/>
                <w:kern w:val="0"/>
                <w:sz w:val="20"/>
                <w:szCs w:val="20"/>
                <w:lang w:val="en-GB"/>
              </w:rPr>
            </m:ctrlPr>
          </m:sSubPr>
          <m:e>
            <m:r>
              <w:rPr>
                <w:rFonts w:ascii="Cambria Math" w:eastAsiaTheme="minorEastAsia" w:hAnsi="Cambria Math"/>
                <w:szCs w:val="20"/>
                <w:lang w:val="en-GB"/>
              </w:rPr>
              <m:t>R</m:t>
            </m:r>
          </m:e>
          <m:sub>
            <m:r>
              <w:rPr>
                <w:rFonts w:ascii="Cambria Math" w:eastAsiaTheme="minorEastAsia" w:hAnsi="Cambria Math"/>
                <w:szCs w:val="20"/>
                <w:lang w:val="en-GB"/>
              </w:rPr>
              <m:t>x</m:t>
            </m:r>
          </m:sub>
        </m:sSub>
        <m:d>
          <m:dPr>
            <m:ctrlPr>
              <w:rPr>
                <w:rFonts w:ascii="Cambria Math" w:eastAsiaTheme="minorEastAsia" w:hAnsi="Cambria Math"/>
                <w:bCs/>
                <w:i/>
                <w:szCs w:val="20"/>
                <w:lang w:val="en-GB"/>
              </w:rPr>
            </m:ctrlPr>
          </m:dPr>
          <m:e>
            <m:r>
              <w:rPr>
                <w:rFonts w:ascii="Cambria Math" w:eastAsiaTheme="minorEastAsia" w:hAnsi="Cambria Math"/>
                <w:szCs w:val="20"/>
                <w:lang w:val="en-GB"/>
              </w:rPr>
              <m:t>0</m:t>
            </m:r>
          </m:e>
        </m:d>
      </m:oMath>
      <w:r>
        <w:rPr>
          <w:rFonts w:ascii="Times New Roman" w:eastAsiaTheme="minorEastAsia" w:hAnsi="Times New Roman" w:hint="eastAsia"/>
          <w:bCs/>
          <w:szCs w:val="20"/>
          <w:lang w:val="en-GB"/>
        </w:rPr>
        <w:t>,</w:t>
      </w:r>
      <w:r>
        <w:rPr>
          <w:rFonts w:ascii="Times New Roman" w:eastAsiaTheme="minorEastAsia" w:hAnsi="Times New Roman"/>
          <w:bCs/>
          <w:szCs w:val="20"/>
          <w:lang w:val="en-GB"/>
        </w:rPr>
        <w:t>which correspond to the energy of the sequence</w:t>
      </w:r>
    </w:p>
    <w:p w14:paraId="57E76478" w14:textId="77777777" w:rsidR="0072011B" w:rsidRPr="0091016B" w:rsidRDefault="0072011B" w:rsidP="0072011B">
      <w:pPr>
        <w:pStyle w:val="af0"/>
        <w:numPr>
          <w:ilvl w:val="0"/>
          <w:numId w:val="25"/>
        </w:numPr>
        <w:adjustRightInd w:val="0"/>
        <w:snapToGrid w:val="0"/>
        <w:spacing w:before="120" w:after="120"/>
        <w:ind w:firstLineChars="0"/>
        <w:rPr>
          <w:rFonts w:ascii="Times New Roman" w:eastAsiaTheme="minorEastAsia" w:hAnsi="Times New Roman"/>
          <w:bCs/>
          <w:szCs w:val="20"/>
          <w:lang w:val="en-GB"/>
        </w:rPr>
      </w:pPr>
      <w:r>
        <w:rPr>
          <w:rFonts w:ascii="Times New Roman" w:eastAsiaTheme="minorEastAsia" w:hAnsi="Times New Roman" w:hint="eastAsia"/>
          <w:bCs/>
          <w:szCs w:val="20"/>
          <w:lang w:val="en-GB"/>
        </w:rPr>
        <w:t>T</w:t>
      </w:r>
      <w:r>
        <w:rPr>
          <w:rFonts w:ascii="Times New Roman" w:eastAsiaTheme="minorEastAsia" w:hAnsi="Times New Roman"/>
          <w:bCs/>
          <w:szCs w:val="20"/>
          <w:lang w:val="en-GB"/>
        </w:rPr>
        <w:t xml:space="preserve">he side-lobe are </w:t>
      </w:r>
      <m:oMath>
        <m:sSub>
          <m:sSubPr>
            <m:ctrlPr>
              <w:rPr>
                <w:rFonts w:ascii="Cambria Math" w:eastAsiaTheme="minorEastAsia" w:hAnsi="Cambria Math"/>
                <w:bCs/>
                <w:i/>
                <w:kern w:val="0"/>
                <w:sz w:val="20"/>
                <w:szCs w:val="20"/>
                <w:lang w:val="en-GB"/>
              </w:rPr>
            </m:ctrlPr>
          </m:sSubPr>
          <m:e>
            <m:r>
              <w:rPr>
                <w:rFonts w:ascii="Cambria Math" w:eastAsiaTheme="minorEastAsia" w:hAnsi="Cambria Math"/>
                <w:szCs w:val="20"/>
                <w:lang w:val="en-GB"/>
              </w:rPr>
              <m:t>R</m:t>
            </m:r>
          </m:e>
          <m:sub>
            <m:r>
              <w:rPr>
                <w:rFonts w:ascii="Cambria Math" w:eastAsiaTheme="minorEastAsia" w:hAnsi="Cambria Math"/>
                <w:szCs w:val="20"/>
                <w:lang w:val="en-GB"/>
              </w:rPr>
              <m:t>x</m:t>
            </m:r>
          </m:sub>
        </m:sSub>
        <m:d>
          <m:dPr>
            <m:ctrlPr>
              <w:rPr>
                <w:rFonts w:ascii="Cambria Math" w:eastAsiaTheme="minorEastAsia" w:hAnsi="Cambria Math"/>
                <w:bCs/>
                <w:i/>
                <w:szCs w:val="20"/>
                <w:lang w:val="en-GB"/>
              </w:rPr>
            </m:ctrlPr>
          </m:dPr>
          <m:e>
            <m:r>
              <w:rPr>
                <w:rFonts w:ascii="Cambria Math" w:eastAsiaTheme="minorEastAsia" w:hAnsi="Cambria Math"/>
                <w:szCs w:val="20"/>
                <w:lang w:val="en-GB"/>
              </w:rPr>
              <m:t>k</m:t>
            </m:r>
          </m:e>
        </m:d>
        <m:r>
          <w:rPr>
            <w:rFonts w:ascii="Cambria Math" w:eastAsiaTheme="minorEastAsia" w:hAnsi="Cambria Math"/>
            <w:szCs w:val="20"/>
            <w:lang w:val="en-GB"/>
          </w:rPr>
          <m:t xml:space="preserve"> </m:t>
        </m:r>
      </m:oMath>
      <w:r>
        <w:rPr>
          <w:rFonts w:ascii="Times New Roman" w:eastAsiaTheme="minorEastAsia" w:hAnsi="Times New Roman" w:hint="eastAsia"/>
          <w:bCs/>
          <w:szCs w:val="20"/>
          <w:lang w:val="en-GB"/>
        </w:rPr>
        <w:t>f</w:t>
      </w:r>
      <w:r>
        <w:rPr>
          <w:rFonts w:ascii="Times New Roman" w:eastAsiaTheme="minorEastAsia" w:hAnsi="Times New Roman"/>
          <w:bCs/>
          <w:szCs w:val="20"/>
          <w:lang w:val="en-GB"/>
        </w:rPr>
        <w:t xml:space="preserve">or </w:t>
      </w:r>
      <m:oMath>
        <m:r>
          <w:rPr>
            <w:rFonts w:ascii="Cambria Math" w:eastAsiaTheme="minorEastAsia" w:hAnsi="Cambria Math"/>
            <w:kern w:val="0"/>
            <w:sz w:val="20"/>
            <w:szCs w:val="20"/>
            <w:lang w:val="en-GB"/>
          </w:rPr>
          <m:t>k≠0</m:t>
        </m:r>
      </m:oMath>
    </w:p>
    <w:p w14:paraId="63063FE9" w14:textId="77777777" w:rsidR="0072011B" w:rsidRDefault="0072011B" w:rsidP="0072011B">
      <w:pPr>
        <w:adjustRightInd w:val="0"/>
        <w:snapToGrid w:val="0"/>
        <w:spacing w:before="120" w:after="120"/>
        <w:jc w:val="both"/>
        <w:rPr>
          <w:rFonts w:ascii="Times New Roman" w:eastAsiaTheme="minorEastAsia" w:hAnsi="Times New Roman"/>
          <w:bCs/>
          <w:szCs w:val="20"/>
          <w:lang w:val="en-GB" w:eastAsia="zh-CN"/>
        </w:rPr>
      </w:pPr>
      <w:r>
        <w:rPr>
          <w:rFonts w:ascii="Times New Roman" w:eastAsiaTheme="minorEastAsia" w:hAnsi="Times New Roman" w:hint="eastAsia"/>
          <w:bCs/>
          <w:szCs w:val="20"/>
          <w:lang w:val="en-GB" w:eastAsia="zh-CN"/>
        </w:rPr>
        <w:t>T</w:t>
      </w:r>
      <w:r>
        <w:rPr>
          <w:rFonts w:ascii="Times New Roman" w:eastAsiaTheme="minorEastAsia" w:hAnsi="Times New Roman"/>
          <w:bCs/>
          <w:szCs w:val="20"/>
          <w:lang w:val="en-GB" w:eastAsia="zh-CN"/>
        </w:rPr>
        <w:t>hen the PSL is defined as:</w:t>
      </w:r>
    </w:p>
    <w:p w14:paraId="01CEB234" w14:textId="77777777" w:rsidR="0072011B" w:rsidRDefault="0072011B" w:rsidP="0072011B">
      <w:pPr>
        <w:adjustRightInd w:val="0"/>
        <w:snapToGrid w:val="0"/>
        <w:spacing w:before="120" w:after="120"/>
        <w:jc w:val="center"/>
        <w:rPr>
          <w:rFonts w:ascii="Times New Roman" w:eastAsiaTheme="minorEastAsia" w:hAnsi="Times New Roman"/>
          <w:bCs/>
          <w:szCs w:val="20"/>
          <w:lang w:val="en-GB" w:eastAsia="zh-CN"/>
        </w:rPr>
      </w:pPr>
      <m:oMathPara>
        <m:oMath>
          <m:r>
            <w:rPr>
              <w:rFonts w:ascii="Cambria Math" w:eastAsiaTheme="minorEastAsia" w:hAnsi="Cambria Math"/>
              <w:szCs w:val="20"/>
              <w:lang w:val="en-GB" w:eastAsia="zh-CN"/>
            </w:rPr>
            <m:t>PSL=</m:t>
          </m:r>
          <m:sPre>
            <m:sPrePr>
              <m:ctrlPr>
                <w:rPr>
                  <w:rFonts w:ascii="Cambria Math" w:eastAsiaTheme="minorEastAsia" w:hAnsi="Cambria Math"/>
                  <w:bCs/>
                  <w:i/>
                  <w:szCs w:val="20"/>
                  <w:lang w:val="en-GB" w:eastAsia="zh-CN"/>
                </w:rPr>
              </m:ctrlPr>
            </m:sPrePr>
            <m:sub>
              <m:r>
                <w:rPr>
                  <w:rFonts w:ascii="Cambria Math" w:eastAsiaTheme="minorEastAsia" w:hAnsi="Cambria Math"/>
                  <w:szCs w:val="20"/>
                  <w:lang w:val="en-GB" w:eastAsia="zh-CN"/>
                </w:rPr>
                <m:t>k≠0</m:t>
              </m:r>
            </m:sub>
            <m:sup>
              <m:r>
                <w:rPr>
                  <w:rFonts w:ascii="Cambria Math" w:eastAsiaTheme="minorEastAsia" w:hAnsi="Cambria Math"/>
                  <w:szCs w:val="20"/>
                  <w:lang w:val="en-GB" w:eastAsia="zh-CN"/>
                </w:rPr>
                <m:t>max</m:t>
              </m:r>
            </m:sup>
            <m:e>
              <m:r>
                <w:rPr>
                  <w:rFonts w:ascii="Cambria Math" w:eastAsiaTheme="minorEastAsia" w:hAnsi="Cambria Math"/>
                  <w:szCs w:val="20"/>
                  <w:lang w:val="en-GB" w:eastAsia="zh-CN"/>
                </w:rPr>
                <m:t>|</m:t>
              </m:r>
              <m:sSub>
                <m:sSubPr>
                  <m:ctrlPr>
                    <w:rPr>
                      <w:rFonts w:ascii="Cambria Math" w:eastAsiaTheme="minorEastAsia" w:hAnsi="Cambria Math"/>
                      <w:bCs/>
                      <w:i/>
                      <w:szCs w:val="20"/>
                      <w:lang w:val="en-GB" w:eastAsia="zh-CN"/>
                    </w:rPr>
                  </m:ctrlPr>
                </m:sSubPr>
                <m:e>
                  <m:r>
                    <w:rPr>
                      <w:rFonts w:ascii="Cambria Math" w:eastAsiaTheme="minorEastAsia" w:hAnsi="Cambria Math"/>
                      <w:szCs w:val="20"/>
                      <w:lang w:val="en-GB" w:eastAsia="zh-CN"/>
                    </w:rPr>
                    <m:t>R</m:t>
                  </m:r>
                </m:e>
                <m:sub>
                  <m:r>
                    <w:rPr>
                      <w:rFonts w:ascii="Cambria Math" w:eastAsiaTheme="minorEastAsia" w:hAnsi="Cambria Math"/>
                      <w:szCs w:val="20"/>
                      <w:lang w:val="en-GB" w:eastAsia="zh-CN"/>
                    </w:rPr>
                    <m:t>x</m:t>
                  </m:r>
                </m:sub>
              </m:sSub>
              <m:d>
                <m:dPr>
                  <m:ctrlPr>
                    <w:rPr>
                      <w:rFonts w:ascii="Cambria Math" w:eastAsiaTheme="minorEastAsia" w:hAnsi="Cambria Math"/>
                      <w:bCs/>
                      <w:i/>
                      <w:szCs w:val="20"/>
                      <w:lang w:val="en-GB" w:eastAsia="zh-CN"/>
                    </w:rPr>
                  </m:ctrlPr>
                </m:dPr>
                <m:e>
                  <m:r>
                    <w:rPr>
                      <w:rFonts w:ascii="Cambria Math" w:eastAsiaTheme="minorEastAsia" w:hAnsi="Cambria Math"/>
                      <w:szCs w:val="20"/>
                      <w:lang w:val="en-GB"/>
                    </w:rPr>
                    <m:t>k</m:t>
                  </m:r>
                </m:e>
              </m:d>
              <m:r>
                <w:rPr>
                  <w:rFonts w:ascii="Cambria Math" w:eastAsiaTheme="minorEastAsia" w:hAnsi="Cambria Math"/>
                  <w:szCs w:val="20"/>
                  <w:lang w:val="en-GB" w:eastAsia="zh-CN"/>
                </w:rPr>
                <m:t>|</m:t>
              </m:r>
            </m:e>
          </m:sPre>
        </m:oMath>
      </m:oMathPara>
    </w:p>
    <w:p w14:paraId="71971F39" w14:textId="77777777" w:rsidR="0072011B" w:rsidRDefault="0072011B" w:rsidP="0072011B">
      <w:pPr>
        <w:adjustRightInd w:val="0"/>
        <w:snapToGrid w:val="0"/>
        <w:spacing w:before="120" w:after="120"/>
        <w:jc w:val="both"/>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and the MF is defined as:</w:t>
      </w:r>
    </w:p>
    <w:p w14:paraId="4D95BF9A" w14:textId="77777777" w:rsidR="0072011B" w:rsidRPr="00272850" w:rsidRDefault="0072011B" w:rsidP="0072011B">
      <w:pPr>
        <w:adjustRightInd w:val="0"/>
        <w:snapToGrid w:val="0"/>
        <w:spacing w:before="120" w:after="120"/>
        <w:jc w:val="center"/>
        <w:rPr>
          <w:rFonts w:ascii="Times New Roman" w:eastAsiaTheme="minorEastAsia" w:hAnsi="Times New Roman"/>
          <w:bCs/>
          <w:szCs w:val="20"/>
          <w:lang w:val="en-GB" w:eastAsia="zh-CN"/>
        </w:rPr>
      </w:pPr>
      <m:oMathPara>
        <m:oMath>
          <m:r>
            <w:rPr>
              <w:rFonts w:ascii="Cambria Math" w:eastAsiaTheme="minorEastAsia" w:hAnsi="Cambria Math"/>
              <w:szCs w:val="20"/>
              <w:lang w:val="en-GB" w:eastAsia="zh-CN"/>
            </w:rPr>
            <m:t>MF=</m:t>
          </m:r>
          <m:f>
            <m:fPr>
              <m:ctrlPr>
                <w:rPr>
                  <w:rFonts w:ascii="Cambria Math" w:eastAsiaTheme="minorEastAsia" w:hAnsi="Cambria Math"/>
                  <w:bCs/>
                  <w:i/>
                  <w:szCs w:val="20"/>
                  <w:lang w:val="en-GB" w:eastAsia="zh-CN"/>
                </w:rPr>
              </m:ctrlPr>
            </m:fPr>
            <m:num>
              <m:sSup>
                <m:sSupPr>
                  <m:ctrlPr>
                    <w:rPr>
                      <w:rFonts w:ascii="Cambria Math" w:eastAsiaTheme="minorEastAsia" w:hAnsi="Cambria Math"/>
                      <w:bCs/>
                      <w:i/>
                      <w:szCs w:val="20"/>
                      <w:lang w:val="en-GB" w:eastAsia="zh-CN"/>
                    </w:rPr>
                  </m:ctrlPr>
                </m:sSupPr>
                <m:e>
                  <m:r>
                    <w:rPr>
                      <w:rFonts w:ascii="Cambria Math" w:eastAsiaTheme="minorEastAsia" w:hAnsi="Cambria Math"/>
                      <w:szCs w:val="20"/>
                      <w:lang w:val="en-GB" w:eastAsia="zh-CN"/>
                    </w:rPr>
                    <m:t>|</m:t>
                  </m:r>
                  <m:sSub>
                    <m:sSubPr>
                      <m:ctrlPr>
                        <w:rPr>
                          <w:rFonts w:ascii="Cambria Math" w:eastAsiaTheme="minorEastAsia" w:hAnsi="Cambria Math"/>
                          <w:bCs/>
                          <w:i/>
                          <w:szCs w:val="20"/>
                          <w:lang w:val="en-GB" w:eastAsia="zh-CN"/>
                        </w:rPr>
                      </m:ctrlPr>
                    </m:sSubPr>
                    <m:e>
                      <m:r>
                        <w:rPr>
                          <w:rFonts w:ascii="Cambria Math" w:eastAsiaTheme="minorEastAsia" w:hAnsi="Cambria Math"/>
                          <w:szCs w:val="20"/>
                          <w:lang w:val="en-GB" w:eastAsia="zh-CN"/>
                        </w:rPr>
                        <m:t>R</m:t>
                      </m:r>
                    </m:e>
                    <m:sub>
                      <m:r>
                        <w:rPr>
                          <w:rFonts w:ascii="Cambria Math" w:eastAsiaTheme="minorEastAsia" w:hAnsi="Cambria Math"/>
                          <w:szCs w:val="20"/>
                          <w:lang w:val="en-GB" w:eastAsia="zh-CN"/>
                        </w:rPr>
                        <m:t>x</m:t>
                      </m:r>
                    </m:sub>
                  </m:sSub>
                  <m:d>
                    <m:dPr>
                      <m:ctrlPr>
                        <w:rPr>
                          <w:rFonts w:ascii="Cambria Math" w:eastAsiaTheme="minorEastAsia" w:hAnsi="Cambria Math"/>
                          <w:bCs/>
                          <w:i/>
                          <w:szCs w:val="20"/>
                          <w:lang w:val="en-GB" w:eastAsia="zh-CN"/>
                        </w:rPr>
                      </m:ctrlPr>
                    </m:dPr>
                    <m:e>
                      <m:r>
                        <w:rPr>
                          <w:rFonts w:ascii="Cambria Math" w:eastAsiaTheme="minorEastAsia" w:hAnsi="Cambria Math"/>
                          <w:szCs w:val="20"/>
                          <w:lang w:val="en-GB"/>
                        </w:rPr>
                        <m:t>0</m:t>
                      </m:r>
                    </m:e>
                  </m:d>
                  <m:r>
                    <w:rPr>
                      <w:rFonts w:ascii="Cambria Math" w:eastAsiaTheme="minorEastAsia" w:hAnsi="Cambria Math"/>
                      <w:szCs w:val="20"/>
                      <w:lang w:val="en-GB" w:eastAsia="zh-CN"/>
                    </w:rPr>
                    <m:t>|</m:t>
                  </m:r>
                </m:e>
                <m:sup>
                  <m:r>
                    <w:rPr>
                      <w:rFonts w:ascii="Cambria Math" w:eastAsiaTheme="minorEastAsia" w:hAnsi="Cambria Math"/>
                      <w:szCs w:val="20"/>
                      <w:lang w:val="en-GB" w:eastAsia="zh-CN"/>
                    </w:rPr>
                    <m:t>2</m:t>
                  </m:r>
                </m:sup>
              </m:sSup>
            </m:num>
            <m:den>
              <m:nary>
                <m:naryPr>
                  <m:chr m:val="∑"/>
                  <m:limLoc m:val="subSup"/>
                  <m:supHide m:val="1"/>
                  <m:ctrlPr>
                    <w:rPr>
                      <w:rFonts w:ascii="Cambria Math" w:eastAsiaTheme="minorEastAsia" w:hAnsi="Cambria Math"/>
                      <w:bCs/>
                      <w:i/>
                      <w:szCs w:val="20"/>
                      <w:lang w:val="en-GB" w:eastAsia="zh-CN"/>
                    </w:rPr>
                  </m:ctrlPr>
                </m:naryPr>
                <m:sub>
                  <m:r>
                    <w:rPr>
                      <w:rFonts w:ascii="Cambria Math" w:eastAsiaTheme="minorEastAsia" w:hAnsi="Cambria Math"/>
                      <w:szCs w:val="20"/>
                      <w:lang w:val="en-GB" w:eastAsia="zh-CN"/>
                    </w:rPr>
                    <m:t>k≠0</m:t>
                  </m:r>
                </m:sub>
                <m:sup/>
                <m:e>
                  <m:sSup>
                    <m:sSupPr>
                      <m:ctrlPr>
                        <w:rPr>
                          <w:rFonts w:ascii="Cambria Math" w:eastAsiaTheme="minorEastAsia" w:hAnsi="Cambria Math"/>
                          <w:bCs/>
                          <w:i/>
                          <w:szCs w:val="20"/>
                          <w:lang w:val="en-GB" w:eastAsia="zh-CN"/>
                        </w:rPr>
                      </m:ctrlPr>
                    </m:sSupPr>
                    <m:e>
                      <m:r>
                        <w:rPr>
                          <w:rFonts w:ascii="Cambria Math" w:eastAsiaTheme="minorEastAsia" w:hAnsi="Cambria Math"/>
                          <w:szCs w:val="20"/>
                          <w:lang w:val="en-GB" w:eastAsia="zh-CN"/>
                        </w:rPr>
                        <m:t>|</m:t>
                      </m:r>
                      <m:sSub>
                        <m:sSubPr>
                          <m:ctrlPr>
                            <w:rPr>
                              <w:rFonts w:ascii="Cambria Math" w:eastAsiaTheme="minorEastAsia" w:hAnsi="Cambria Math"/>
                              <w:bCs/>
                              <w:i/>
                              <w:szCs w:val="20"/>
                              <w:lang w:val="en-GB" w:eastAsia="zh-CN"/>
                            </w:rPr>
                          </m:ctrlPr>
                        </m:sSubPr>
                        <m:e>
                          <m:r>
                            <w:rPr>
                              <w:rFonts w:ascii="Cambria Math" w:eastAsiaTheme="minorEastAsia" w:hAnsi="Cambria Math"/>
                              <w:szCs w:val="20"/>
                              <w:lang w:val="en-GB" w:eastAsia="zh-CN"/>
                            </w:rPr>
                            <m:t>R</m:t>
                          </m:r>
                        </m:e>
                        <m:sub>
                          <m:r>
                            <w:rPr>
                              <w:rFonts w:ascii="Cambria Math" w:eastAsiaTheme="minorEastAsia" w:hAnsi="Cambria Math"/>
                              <w:szCs w:val="20"/>
                              <w:lang w:val="en-GB" w:eastAsia="zh-CN"/>
                            </w:rPr>
                            <m:t>x</m:t>
                          </m:r>
                        </m:sub>
                      </m:sSub>
                      <m:d>
                        <m:dPr>
                          <m:ctrlPr>
                            <w:rPr>
                              <w:rFonts w:ascii="Cambria Math" w:eastAsiaTheme="minorEastAsia" w:hAnsi="Cambria Math"/>
                              <w:bCs/>
                              <w:i/>
                              <w:szCs w:val="20"/>
                              <w:lang w:val="en-GB" w:eastAsia="zh-CN"/>
                            </w:rPr>
                          </m:ctrlPr>
                        </m:dPr>
                        <m:e>
                          <m:r>
                            <w:rPr>
                              <w:rFonts w:ascii="Cambria Math" w:eastAsiaTheme="minorEastAsia" w:hAnsi="Cambria Math"/>
                              <w:szCs w:val="20"/>
                              <w:lang w:val="en-GB"/>
                            </w:rPr>
                            <m:t>k</m:t>
                          </m:r>
                        </m:e>
                      </m:d>
                      <m:r>
                        <w:rPr>
                          <w:rFonts w:ascii="Cambria Math" w:eastAsiaTheme="minorEastAsia" w:hAnsi="Cambria Math"/>
                          <w:szCs w:val="20"/>
                          <w:lang w:val="en-GB" w:eastAsia="zh-CN"/>
                        </w:rPr>
                        <m:t>|</m:t>
                      </m:r>
                    </m:e>
                    <m:sup>
                      <m:r>
                        <w:rPr>
                          <w:rFonts w:ascii="Cambria Math" w:eastAsiaTheme="minorEastAsia" w:hAnsi="Cambria Math"/>
                          <w:szCs w:val="20"/>
                          <w:lang w:val="en-GB" w:eastAsia="zh-CN"/>
                        </w:rPr>
                        <m:t>2</m:t>
                      </m:r>
                    </m:sup>
                  </m:sSup>
                </m:e>
              </m:nary>
            </m:den>
          </m:f>
        </m:oMath>
      </m:oMathPara>
    </w:p>
    <w:p w14:paraId="3BCB698D" w14:textId="73175FDE" w:rsidR="0072011B" w:rsidRDefault="0072011B">
      <w:pPr>
        <w:rPr>
          <w:rFonts w:eastAsia="宋体"/>
          <w:szCs w:val="20"/>
          <w:lang w:eastAsia="zh-CN"/>
        </w:rPr>
      </w:pPr>
    </w:p>
    <w:sectPr w:rsidR="0072011B" w:rsidSect="00A824EE">
      <w:footerReference w:type="default" r:id="rId4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DA90C" w14:textId="77777777" w:rsidR="006F243A" w:rsidRDefault="006F243A">
      <w:r>
        <w:separator/>
      </w:r>
    </w:p>
  </w:endnote>
  <w:endnote w:type="continuationSeparator" w:id="0">
    <w:p w14:paraId="35276294" w14:textId="77777777" w:rsidR="006F243A" w:rsidRDefault="006F243A">
      <w:r>
        <w:continuationSeparator/>
      </w:r>
    </w:p>
  </w:endnote>
  <w:endnote w:type="continuationNotice" w:id="1">
    <w:p w14:paraId="146A68CC" w14:textId="77777777" w:rsidR="006F243A" w:rsidRDefault="006F24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4448291"/>
      <w:docPartObj>
        <w:docPartGallery w:val="Page Numbers (Bottom of Page)"/>
        <w:docPartUnique/>
      </w:docPartObj>
    </w:sdtPr>
    <w:sdtEndPr/>
    <w:sdtContent>
      <w:sdt>
        <w:sdtPr>
          <w:id w:val="1728636285"/>
          <w:docPartObj>
            <w:docPartGallery w:val="Page Numbers (Top of Page)"/>
            <w:docPartUnique/>
          </w:docPartObj>
        </w:sdtPr>
        <w:sdtEndPr/>
        <w:sdtContent>
          <w:p w14:paraId="5197B2DA" w14:textId="3FF7A9C5" w:rsidR="00D34477" w:rsidRDefault="00D34477">
            <w:pPr>
              <w:pStyle w:val="af8"/>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1280A966" w14:textId="77777777" w:rsidR="00D34477" w:rsidRDefault="00D34477">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5434C" w14:textId="77777777" w:rsidR="006F243A" w:rsidRDefault="006F243A">
      <w:r>
        <w:separator/>
      </w:r>
    </w:p>
  </w:footnote>
  <w:footnote w:type="continuationSeparator" w:id="0">
    <w:p w14:paraId="314215B5" w14:textId="77777777" w:rsidR="006F243A" w:rsidRDefault="006F243A">
      <w:r>
        <w:continuationSeparator/>
      </w:r>
    </w:p>
  </w:footnote>
  <w:footnote w:type="continuationNotice" w:id="1">
    <w:p w14:paraId="07B519E5" w14:textId="77777777" w:rsidR="006F243A" w:rsidRDefault="006F243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0F40C3"/>
    <w:multiLevelType w:val="multilevel"/>
    <w:tmpl w:val="010F40C3"/>
    <w:lvl w:ilvl="0">
      <w:numFmt w:val="bullet"/>
      <w:lvlText w:val="-"/>
      <w:lvlJc w:val="left"/>
      <w:pPr>
        <w:ind w:left="720" w:hanging="360"/>
      </w:pPr>
      <w:rPr>
        <w:rFonts w:ascii="Calibri" w:eastAsiaTheme="minorEastAsia" w:hAnsi="Calibri" w:cs="Calibri" w:hint="default"/>
      </w:rPr>
    </w:lvl>
    <w:lvl w:ilvl="1">
      <w:start w:val="1"/>
      <w:numFmt w:val="bullet"/>
      <w:lvlText w:val="•"/>
      <w:lvlJc w:val="left"/>
      <w:pPr>
        <w:ind w:left="12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2D42E73"/>
    <w:multiLevelType w:val="hybridMultilevel"/>
    <w:tmpl w:val="67B6297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335483E"/>
    <w:multiLevelType w:val="hybridMultilevel"/>
    <w:tmpl w:val="B99E6328"/>
    <w:lvl w:ilvl="0" w:tplc="80B870C6">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C710C43"/>
    <w:multiLevelType w:val="hybridMultilevel"/>
    <w:tmpl w:val="BC7685A6"/>
    <w:lvl w:ilvl="0" w:tplc="4F88859A">
      <w:start w:val="1"/>
      <w:numFmt w:val="bullet"/>
      <w:lvlText w:val="-"/>
      <w:lvlJc w:val="left"/>
      <w:pPr>
        <w:ind w:left="440" w:hanging="440"/>
      </w:pPr>
      <w:rPr>
        <w:rFonts w:ascii="Times New Roman" w:eastAsiaTheme="minorEastAsia"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11C86803"/>
    <w:multiLevelType w:val="hybridMultilevel"/>
    <w:tmpl w:val="267CDE1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7" w15:restartNumberingAfterBreak="0">
    <w:nsid w:val="22567C7D"/>
    <w:multiLevelType w:val="hybridMultilevel"/>
    <w:tmpl w:val="3976F3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E534E7"/>
    <w:multiLevelType w:val="hybridMultilevel"/>
    <w:tmpl w:val="CB74CC0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541BED"/>
    <w:multiLevelType w:val="hybridMultilevel"/>
    <w:tmpl w:val="FF4CCB8E"/>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A173231"/>
    <w:multiLevelType w:val="hybridMultilevel"/>
    <w:tmpl w:val="642C895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BF56575"/>
    <w:multiLevelType w:val="hybridMultilevel"/>
    <w:tmpl w:val="F1F6F52A"/>
    <w:lvl w:ilvl="0" w:tplc="4F88859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6" w15:restartNumberingAfterBreak="0">
    <w:nsid w:val="46091373"/>
    <w:multiLevelType w:val="hybridMultilevel"/>
    <w:tmpl w:val="8CB8E8E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D6B4032"/>
    <w:multiLevelType w:val="multilevel"/>
    <w:tmpl w:val="B0D09670"/>
    <w:lvl w:ilvl="0">
      <w:numFmt w:val="bullet"/>
      <w:lvlText w:val="•"/>
      <w:lvlJc w:val="left"/>
      <w:pPr>
        <w:ind w:left="360" w:hanging="36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B017A11"/>
    <w:multiLevelType w:val="hybridMultilevel"/>
    <w:tmpl w:val="3EC21A0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373FE5"/>
    <w:multiLevelType w:val="hybridMultilevel"/>
    <w:tmpl w:val="0F1847F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74430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697164FD"/>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3" w15:restartNumberingAfterBreak="0">
    <w:nsid w:val="6D6C0433"/>
    <w:multiLevelType w:val="multilevel"/>
    <w:tmpl w:val="BB007A0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5"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A030AD2"/>
    <w:multiLevelType w:val="hybridMultilevel"/>
    <w:tmpl w:val="10AC121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BED18BC"/>
    <w:multiLevelType w:val="multilevel"/>
    <w:tmpl w:val="84F882A0"/>
    <w:lvl w:ilvl="0">
      <w:start w:val="2"/>
      <w:numFmt w:val="decimal"/>
      <w:lvlText w:val="%1."/>
      <w:lvlJc w:val="left"/>
      <w:pPr>
        <w:tabs>
          <w:tab w:val="num" w:pos="567"/>
        </w:tabs>
        <w:ind w:left="567" w:hanging="567"/>
      </w:pPr>
      <w:rPr>
        <w:rFonts w:hint="default"/>
        <w:u w:val="none"/>
      </w:rPr>
    </w:lvl>
    <w:lvl w:ilvl="1">
      <w:start w:val="2"/>
      <w:numFmt w:val="decimal"/>
      <w:lvlText w:val="%1.%2."/>
      <w:lvlJc w:val="left"/>
      <w:pPr>
        <w:tabs>
          <w:tab w:val="num" w:pos="567"/>
        </w:tabs>
        <w:ind w:left="567" w:hanging="567"/>
      </w:pPr>
      <w:rPr>
        <w:rFonts w:hint="default"/>
        <w:u w:val="none"/>
        <w:lang w:val="en-US"/>
      </w:rPr>
    </w:lvl>
    <w:lvl w:ilvl="2">
      <w:start w:val="1"/>
      <w:numFmt w:val="decimal"/>
      <w:lvlText w:val="%1.%2.%3"/>
      <w:lvlJc w:val="left"/>
      <w:pPr>
        <w:tabs>
          <w:tab w:val="num" w:pos="-538"/>
        </w:tabs>
        <w:ind w:left="2013" w:hanging="1304"/>
      </w:pPr>
      <w:rPr>
        <w:rFonts w:hint="default"/>
        <w:u w:val="none"/>
        <w:lang w:val="en-US"/>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449670815">
    <w:abstractNumId w:val="28"/>
  </w:num>
  <w:num w:numId="2" w16cid:durableId="1071931925">
    <w:abstractNumId w:val="35"/>
  </w:num>
  <w:num w:numId="3" w16cid:durableId="1648167696">
    <w:abstractNumId w:val="23"/>
  </w:num>
  <w:num w:numId="4" w16cid:durableId="1796949785">
    <w:abstractNumId w:val="25"/>
  </w:num>
  <w:num w:numId="5" w16cid:durableId="675421164">
    <w:abstractNumId w:val="33"/>
  </w:num>
  <w:num w:numId="6" w16cid:durableId="527259045">
    <w:abstractNumId w:val="39"/>
  </w:num>
  <w:num w:numId="7" w16cid:durableId="239337604">
    <w:abstractNumId w:val="19"/>
  </w:num>
  <w:num w:numId="8" w16cid:durableId="1965193290">
    <w:abstractNumId w:val="36"/>
  </w:num>
  <w:num w:numId="9" w16cid:durableId="1638605654">
    <w:abstractNumId w:val="34"/>
  </w:num>
  <w:num w:numId="10" w16cid:durableId="1550805833">
    <w:abstractNumId w:val="9"/>
  </w:num>
  <w:num w:numId="11" w16cid:durableId="473833539">
    <w:abstractNumId w:val="7"/>
  </w:num>
  <w:num w:numId="12" w16cid:durableId="205794968">
    <w:abstractNumId w:val="6"/>
  </w:num>
  <w:num w:numId="13" w16cid:durableId="1734229482">
    <w:abstractNumId w:val="5"/>
  </w:num>
  <w:num w:numId="14" w16cid:durableId="1010721018">
    <w:abstractNumId w:val="4"/>
  </w:num>
  <w:num w:numId="15" w16cid:durableId="326252743">
    <w:abstractNumId w:val="8"/>
  </w:num>
  <w:num w:numId="16" w16cid:durableId="994602446">
    <w:abstractNumId w:val="3"/>
  </w:num>
  <w:num w:numId="17" w16cid:durableId="805775143">
    <w:abstractNumId w:val="2"/>
  </w:num>
  <w:num w:numId="18" w16cid:durableId="1045712194">
    <w:abstractNumId w:val="1"/>
  </w:num>
  <w:num w:numId="19" w16cid:durableId="1866092644">
    <w:abstractNumId w:val="0"/>
  </w:num>
  <w:num w:numId="20" w16cid:durableId="863716370">
    <w:abstractNumId w:val="11"/>
  </w:num>
  <w:num w:numId="21" w16cid:durableId="634412727">
    <w:abstractNumId w:val="22"/>
  </w:num>
  <w:num w:numId="22" w16cid:durableId="1425492273">
    <w:abstractNumId w:val="17"/>
  </w:num>
  <w:num w:numId="23" w16cid:durableId="1185249308">
    <w:abstractNumId w:val="13"/>
  </w:num>
  <w:num w:numId="24" w16cid:durableId="1933585312">
    <w:abstractNumId w:val="10"/>
  </w:num>
  <w:num w:numId="25" w16cid:durableId="654800395">
    <w:abstractNumId w:val="18"/>
  </w:num>
  <w:num w:numId="26" w16cid:durableId="1791850201">
    <w:abstractNumId w:val="24"/>
  </w:num>
  <w:num w:numId="27" w16cid:durableId="1103185731">
    <w:abstractNumId w:val="27"/>
  </w:num>
  <w:num w:numId="28" w16cid:durableId="1225528057">
    <w:abstractNumId w:val="38"/>
  </w:num>
  <w:num w:numId="29" w16cid:durableId="194272418">
    <w:abstractNumId w:val="16"/>
  </w:num>
  <w:num w:numId="30" w16cid:durableId="1644771417">
    <w:abstractNumId w:val="37"/>
  </w:num>
  <w:num w:numId="31" w16cid:durableId="1042904783">
    <w:abstractNumId w:val="20"/>
  </w:num>
  <w:num w:numId="32" w16cid:durableId="585653113">
    <w:abstractNumId w:val="32"/>
  </w:num>
  <w:num w:numId="33" w16cid:durableId="1903787917">
    <w:abstractNumId w:val="21"/>
  </w:num>
  <w:num w:numId="34" w16cid:durableId="1826974790">
    <w:abstractNumId w:val="26"/>
  </w:num>
  <w:num w:numId="35" w16cid:durableId="860238276">
    <w:abstractNumId w:val="14"/>
  </w:num>
  <w:num w:numId="36" w16cid:durableId="1210995838">
    <w:abstractNumId w:val="29"/>
  </w:num>
  <w:num w:numId="37" w16cid:durableId="461001162">
    <w:abstractNumId w:val="12"/>
  </w:num>
  <w:num w:numId="38" w16cid:durableId="692612148">
    <w:abstractNumId w:val="15"/>
  </w:num>
  <w:num w:numId="39" w16cid:durableId="1166213646">
    <w:abstractNumId w:val="30"/>
  </w:num>
  <w:num w:numId="40" w16cid:durableId="1128864456">
    <w:abstractNumId w:val="3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kFADlirZ8tAAAA"/>
  </w:docVars>
  <w:rsids>
    <w:rsidRoot w:val="00B87FBC"/>
    <w:rsid w:val="00000068"/>
    <w:rsid w:val="00000151"/>
    <w:rsid w:val="000002CF"/>
    <w:rsid w:val="000004CF"/>
    <w:rsid w:val="000005C3"/>
    <w:rsid w:val="0000069E"/>
    <w:rsid w:val="00000750"/>
    <w:rsid w:val="000007EE"/>
    <w:rsid w:val="0000089F"/>
    <w:rsid w:val="000008C3"/>
    <w:rsid w:val="0000090B"/>
    <w:rsid w:val="00000B27"/>
    <w:rsid w:val="00000B42"/>
    <w:rsid w:val="00000DB8"/>
    <w:rsid w:val="00000FC4"/>
    <w:rsid w:val="00001070"/>
    <w:rsid w:val="00001285"/>
    <w:rsid w:val="00001291"/>
    <w:rsid w:val="00001372"/>
    <w:rsid w:val="00001876"/>
    <w:rsid w:val="00001A85"/>
    <w:rsid w:val="00001B82"/>
    <w:rsid w:val="00001B8B"/>
    <w:rsid w:val="00001DC4"/>
    <w:rsid w:val="00002134"/>
    <w:rsid w:val="000022E8"/>
    <w:rsid w:val="00002341"/>
    <w:rsid w:val="0000235F"/>
    <w:rsid w:val="00002463"/>
    <w:rsid w:val="000024E0"/>
    <w:rsid w:val="0000259C"/>
    <w:rsid w:val="000025B0"/>
    <w:rsid w:val="000027C6"/>
    <w:rsid w:val="00002B5E"/>
    <w:rsid w:val="00002E1F"/>
    <w:rsid w:val="00002E82"/>
    <w:rsid w:val="0000314A"/>
    <w:rsid w:val="000033AE"/>
    <w:rsid w:val="00003650"/>
    <w:rsid w:val="000036F0"/>
    <w:rsid w:val="00003886"/>
    <w:rsid w:val="00003AC5"/>
    <w:rsid w:val="00003B66"/>
    <w:rsid w:val="00003C0A"/>
    <w:rsid w:val="00003E83"/>
    <w:rsid w:val="0000410D"/>
    <w:rsid w:val="0000416C"/>
    <w:rsid w:val="000042C4"/>
    <w:rsid w:val="000044D9"/>
    <w:rsid w:val="000045B2"/>
    <w:rsid w:val="000045B4"/>
    <w:rsid w:val="0000460A"/>
    <w:rsid w:val="000046F9"/>
    <w:rsid w:val="00004707"/>
    <w:rsid w:val="00004806"/>
    <w:rsid w:val="000048D0"/>
    <w:rsid w:val="00004924"/>
    <w:rsid w:val="00004980"/>
    <w:rsid w:val="000049FC"/>
    <w:rsid w:val="00004D1B"/>
    <w:rsid w:val="00004D56"/>
    <w:rsid w:val="00004F37"/>
    <w:rsid w:val="00004F43"/>
    <w:rsid w:val="00004F59"/>
    <w:rsid w:val="00005012"/>
    <w:rsid w:val="0000502C"/>
    <w:rsid w:val="00005046"/>
    <w:rsid w:val="0000539E"/>
    <w:rsid w:val="000054C0"/>
    <w:rsid w:val="0000587F"/>
    <w:rsid w:val="00005909"/>
    <w:rsid w:val="000059F9"/>
    <w:rsid w:val="00005ABC"/>
    <w:rsid w:val="00005B8D"/>
    <w:rsid w:val="00005BA0"/>
    <w:rsid w:val="00005BF0"/>
    <w:rsid w:val="00005C84"/>
    <w:rsid w:val="00005DE0"/>
    <w:rsid w:val="000060C1"/>
    <w:rsid w:val="000062BD"/>
    <w:rsid w:val="000063A7"/>
    <w:rsid w:val="000065F8"/>
    <w:rsid w:val="000068CB"/>
    <w:rsid w:val="00006913"/>
    <w:rsid w:val="0000694F"/>
    <w:rsid w:val="00006BAD"/>
    <w:rsid w:val="00006C67"/>
    <w:rsid w:val="00006D90"/>
    <w:rsid w:val="00006DBB"/>
    <w:rsid w:val="0000709F"/>
    <w:rsid w:val="0000726A"/>
    <w:rsid w:val="000072B6"/>
    <w:rsid w:val="000072DD"/>
    <w:rsid w:val="00007373"/>
    <w:rsid w:val="0000739E"/>
    <w:rsid w:val="000075E2"/>
    <w:rsid w:val="00007B5D"/>
    <w:rsid w:val="00007BEE"/>
    <w:rsid w:val="00007C70"/>
    <w:rsid w:val="00007D0F"/>
    <w:rsid w:val="00007E01"/>
    <w:rsid w:val="00007F00"/>
    <w:rsid w:val="00007F13"/>
    <w:rsid w:val="00010368"/>
    <w:rsid w:val="00010400"/>
    <w:rsid w:val="00010550"/>
    <w:rsid w:val="0001068D"/>
    <w:rsid w:val="00010791"/>
    <w:rsid w:val="00010894"/>
    <w:rsid w:val="00010A69"/>
    <w:rsid w:val="00010AB6"/>
    <w:rsid w:val="00010B9A"/>
    <w:rsid w:val="00010F29"/>
    <w:rsid w:val="00010F56"/>
    <w:rsid w:val="000113F1"/>
    <w:rsid w:val="0001154B"/>
    <w:rsid w:val="00011673"/>
    <w:rsid w:val="000116A5"/>
    <w:rsid w:val="000118C0"/>
    <w:rsid w:val="00011C54"/>
    <w:rsid w:val="00011C8C"/>
    <w:rsid w:val="00011E94"/>
    <w:rsid w:val="00011F30"/>
    <w:rsid w:val="00011FB3"/>
    <w:rsid w:val="00011FFB"/>
    <w:rsid w:val="000120DF"/>
    <w:rsid w:val="00012112"/>
    <w:rsid w:val="00012168"/>
    <w:rsid w:val="0001222F"/>
    <w:rsid w:val="0001229A"/>
    <w:rsid w:val="00012414"/>
    <w:rsid w:val="000124C4"/>
    <w:rsid w:val="00012581"/>
    <w:rsid w:val="000125F2"/>
    <w:rsid w:val="000125F3"/>
    <w:rsid w:val="000125F4"/>
    <w:rsid w:val="000126D5"/>
    <w:rsid w:val="000126F3"/>
    <w:rsid w:val="000127E8"/>
    <w:rsid w:val="00012ACB"/>
    <w:rsid w:val="00012CF7"/>
    <w:rsid w:val="00012EF5"/>
    <w:rsid w:val="00012F48"/>
    <w:rsid w:val="00012F61"/>
    <w:rsid w:val="00012FA9"/>
    <w:rsid w:val="00013072"/>
    <w:rsid w:val="00013138"/>
    <w:rsid w:val="000132C3"/>
    <w:rsid w:val="00013473"/>
    <w:rsid w:val="000137AA"/>
    <w:rsid w:val="000137B2"/>
    <w:rsid w:val="000137C9"/>
    <w:rsid w:val="000137E3"/>
    <w:rsid w:val="000137E6"/>
    <w:rsid w:val="00013860"/>
    <w:rsid w:val="00013BF9"/>
    <w:rsid w:val="00013CB8"/>
    <w:rsid w:val="00013D49"/>
    <w:rsid w:val="00013E05"/>
    <w:rsid w:val="00013E21"/>
    <w:rsid w:val="00013EFF"/>
    <w:rsid w:val="00013F40"/>
    <w:rsid w:val="00013F49"/>
    <w:rsid w:val="000140C6"/>
    <w:rsid w:val="00014148"/>
    <w:rsid w:val="000141BF"/>
    <w:rsid w:val="000142A8"/>
    <w:rsid w:val="000145BE"/>
    <w:rsid w:val="000146FF"/>
    <w:rsid w:val="000148AC"/>
    <w:rsid w:val="00014921"/>
    <w:rsid w:val="00014A8F"/>
    <w:rsid w:val="00014BB0"/>
    <w:rsid w:val="00014BF5"/>
    <w:rsid w:val="00014D04"/>
    <w:rsid w:val="00014DB7"/>
    <w:rsid w:val="000150F9"/>
    <w:rsid w:val="000151E7"/>
    <w:rsid w:val="0001537C"/>
    <w:rsid w:val="000153CC"/>
    <w:rsid w:val="000153D5"/>
    <w:rsid w:val="000153F0"/>
    <w:rsid w:val="00015469"/>
    <w:rsid w:val="00015501"/>
    <w:rsid w:val="00015520"/>
    <w:rsid w:val="0001554B"/>
    <w:rsid w:val="0001585A"/>
    <w:rsid w:val="00015A87"/>
    <w:rsid w:val="00015E00"/>
    <w:rsid w:val="00015FBD"/>
    <w:rsid w:val="0001671E"/>
    <w:rsid w:val="0001673E"/>
    <w:rsid w:val="000167E4"/>
    <w:rsid w:val="0001685A"/>
    <w:rsid w:val="00016958"/>
    <w:rsid w:val="000169E2"/>
    <w:rsid w:val="00016AC6"/>
    <w:rsid w:val="00016B59"/>
    <w:rsid w:val="00016B6C"/>
    <w:rsid w:val="00016CA2"/>
    <w:rsid w:val="00016E13"/>
    <w:rsid w:val="00016E44"/>
    <w:rsid w:val="00016EE4"/>
    <w:rsid w:val="00016F06"/>
    <w:rsid w:val="0001702F"/>
    <w:rsid w:val="000172A9"/>
    <w:rsid w:val="000174AD"/>
    <w:rsid w:val="000174E2"/>
    <w:rsid w:val="000175C3"/>
    <w:rsid w:val="00017684"/>
    <w:rsid w:val="000177C6"/>
    <w:rsid w:val="0001794C"/>
    <w:rsid w:val="00017AB1"/>
    <w:rsid w:val="00017B11"/>
    <w:rsid w:val="00017BA4"/>
    <w:rsid w:val="00017C54"/>
    <w:rsid w:val="00017D35"/>
    <w:rsid w:val="00017DDE"/>
    <w:rsid w:val="00017EED"/>
    <w:rsid w:val="00017F49"/>
    <w:rsid w:val="000201BC"/>
    <w:rsid w:val="00020219"/>
    <w:rsid w:val="00020317"/>
    <w:rsid w:val="00020344"/>
    <w:rsid w:val="000203BB"/>
    <w:rsid w:val="00020789"/>
    <w:rsid w:val="000208A6"/>
    <w:rsid w:val="00020990"/>
    <w:rsid w:val="000209F3"/>
    <w:rsid w:val="00020A0A"/>
    <w:rsid w:val="00020A1C"/>
    <w:rsid w:val="00020A35"/>
    <w:rsid w:val="00020B63"/>
    <w:rsid w:val="00020B8F"/>
    <w:rsid w:val="00020E1E"/>
    <w:rsid w:val="00020F16"/>
    <w:rsid w:val="000210BF"/>
    <w:rsid w:val="000211EE"/>
    <w:rsid w:val="000212DF"/>
    <w:rsid w:val="0002137F"/>
    <w:rsid w:val="0002163E"/>
    <w:rsid w:val="0002192B"/>
    <w:rsid w:val="0002195F"/>
    <w:rsid w:val="00021979"/>
    <w:rsid w:val="00021B1B"/>
    <w:rsid w:val="00021BBC"/>
    <w:rsid w:val="00021C03"/>
    <w:rsid w:val="00021C68"/>
    <w:rsid w:val="00021D58"/>
    <w:rsid w:val="00021EDD"/>
    <w:rsid w:val="00022004"/>
    <w:rsid w:val="000220A5"/>
    <w:rsid w:val="000220E5"/>
    <w:rsid w:val="00022580"/>
    <w:rsid w:val="000225E9"/>
    <w:rsid w:val="00022699"/>
    <w:rsid w:val="0002274B"/>
    <w:rsid w:val="000229D9"/>
    <w:rsid w:val="00022A7D"/>
    <w:rsid w:val="00022CC0"/>
    <w:rsid w:val="00022DE3"/>
    <w:rsid w:val="00022E7D"/>
    <w:rsid w:val="0002322B"/>
    <w:rsid w:val="000234B0"/>
    <w:rsid w:val="00023728"/>
    <w:rsid w:val="00023B2B"/>
    <w:rsid w:val="00023BF3"/>
    <w:rsid w:val="00023E81"/>
    <w:rsid w:val="00023FF3"/>
    <w:rsid w:val="000241CB"/>
    <w:rsid w:val="000241D7"/>
    <w:rsid w:val="000242B8"/>
    <w:rsid w:val="00024387"/>
    <w:rsid w:val="00024408"/>
    <w:rsid w:val="0002442C"/>
    <w:rsid w:val="00024592"/>
    <w:rsid w:val="00024601"/>
    <w:rsid w:val="00024775"/>
    <w:rsid w:val="000247F4"/>
    <w:rsid w:val="000248EB"/>
    <w:rsid w:val="00024958"/>
    <w:rsid w:val="000249F4"/>
    <w:rsid w:val="00024DB0"/>
    <w:rsid w:val="00024F60"/>
    <w:rsid w:val="00024FAD"/>
    <w:rsid w:val="0002502B"/>
    <w:rsid w:val="000250AB"/>
    <w:rsid w:val="00025235"/>
    <w:rsid w:val="00025246"/>
    <w:rsid w:val="000252F0"/>
    <w:rsid w:val="0002530F"/>
    <w:rsid w:val="000254AC"/>
    <w:rsid w:val="0002552A"/>
    <w:rsid w:val="00025669"/>
    <w:rsid w:val="00025727"/>
    <w:rsid w:val="00025832"/>
    <w:rsid w:val="000258A7"/>
    <w:rsid w:val="00025A64"/>
    <w:rsid w:val="00025B36"/>
    <w:rsid w:val="00025CA9"/>
    <w:rsid w:val="0002603B"/>
    <w:rsid w:val="000260C1"/>
    <w:rsid w:val="0002621A"/>
    <w:rsid w:val="000262ED"/>
    <w:rsid w:val="00026321"/>
    <w:rsid w:val="00026356"/>
    <w:rsid w:val="00026387"/>
    <w:rsid w:val="000264EF"/>
    <w:rsid w:val="0002679B"/>
    <w:rsid w:val="00026972"/>
    <w:rsid w:val="00026A71"/>
    <w:rsid w:val="00026BE9"/>
    <w:rsid w:val="00026C85"/>
    <w:rsid w:val="00026F9B"/>
    <w:rsid w:val="00027013"/>
    <w:rsid w:val="000270E5"/>
    <w:rsid w:val="0002722B"/>
    <w:rsid w:val="000272C6"/>
    <w:rsid w:val="0002754F"/>
    <w:rsid w:val="000276AB"/>
    <w:rsid w:val="000277C0"/>
    <w:rsid w:val="0002781A"/>
    <w:rsid w:val="00027903"/>
    <w:rsid w:val="00027919"/>
    <w:rsid w:val="000279C1"/>
    <w:rsid w:val="00027A40"/>
    <w:rsid w:val="00027AF8"/>
    <w:rsid w:val="00027B4B"/>
    <w:rsid w:val="00027C3D"/>
    <w:rsid w:val="00027E38"/>
    <w:rsid w:val="00027F8B"/>
    <w:rsid w:val="00030132"/>
    <w:rsid w:val="00030229"/>
    <w:rsid w:val="000303A0"/>
    <w:rsid w:val="00030529"/>
    <w:rsid w:val="000305F4"/>
    <w:rsid w:val="000305F7"/>
    <w:rsid w:val="00030815"/>
    <w:rsid w:val="00030907"/>
    <w:rsid w:val="00030A5C"/>
    <w:rsid w:val="00030B85"/>
    <w:rsid w:val="00030BBD"/>
    <w:rsid w:val="00030BD6"/>
    <w:rsid w:val="00030DFC"/>
    <w:rsid w:val="00030E37"/>
    <w:rsid w:val="00030FD5"/>
    <w:rsid w:val="000310CA"/>
    <w:rsid w:val="0003121E"/>
    <w:rsid w:val="00031241"/>
    <w:rsid w:val="00031352"/>
    <w:rsid w:val="000313FD"/>
    <w:rsid w:val="00031420"/>
    <w:rsid w:val="0003167E"/>
    <w:rsid w:val="000317D3"/>
    <w:rsid w:val="00031A22"/>
    <w:rsid w:val="00031AC8"/>
    <w:rsid w:val="00031BC5"/>
    <w:rsid w:val="00031D0E"/>
    <w:rsid w:val="00031D38"/>
    <w:rsid w:val="00031DF7"/>
    <w:rsid w:val="00032013"/>
    <w:rsid w:val="00032155"/>
    <w:rsid w:val="000321D6"/>
    <w:rsid w:val="000321F8"/>
    <w:rsid w:val="000325F7"/>
    <w:rsid w:val="0003263C"/>
    <w:rsid w:val="0003278B"/>
    <w:rsid w:val="000327E3"/>
    <w:rsid w:val="00032906"/>
    <w:rsid w:val="00032E50"/>
    <w:rsid w:val="00033091"/>
    <w:rsid w:val="000330C6"/>
    <w:rsid w:val="00033122"/>
    <w:rsid w:val="00033136"/>
    <w:rsid w:val="0003333D"/>
    <w:rsid w:val="000336B4"/>
    <w:rsid w:val="000336FB"/>
    <w:rsid w:val="000338A4"/>
    <w:rsid w:val="0003394F"/>
    <w:rsid w:val="00033D65"/>
    <w:rsid w:val="00033DD1"/>
    <w:rsid w:val="00033E21"/>
    <w:rsid w:val="00033F4B"/>
    <w:rsid w:val="00033F93"/>
    <w:rsid w:val="000342D3"/>
    <w:rsid w:val="0003432F"/>
    <w:rsid w:val="0003433B"/>
    <w:rsid w:val="000344D4"/>
    <w:rsid w:val="0003450B"/>
    <w:rsid w:val="000345F5"/>
    <w:rsid w:val="00034662"/>
    <w:rsid w:val="000347A6"/>
    <w:rsid w:val="0003485C"/>
    <w:rsid w:val="00034864"/>
    <w:rsid w:val="0003491F"/>
    <w:rsid w:val="00034BCE"/>
    <w:rsid w:val="00034F65"/>
    <w:rsid w:val="00034F7E"/>
    <w:rsid w:val="00034FB0"/>
    <w:rsid w:val="000350EA"/>
    <w:rsid w:val="0003514D"/>
    <w:rsid w:val="000351DB"/>
    <w:rsid w:val="000354A3"/>
    <w:rsid w:val="0003582E"/>
    <w:rsid w:val="00035C55"/>
    <w:rsid w:val="00035DC3"/>
    <w:rsid w:val="00035E35"/>
    <w:rsid w:val="00035E82"/>
    <w:rsid w:val="00036264"/>
    <w:rsid w:val="000362AB"/>
    <w:rsid w:val="000363AE"/>
    <w:rsid w:val="000363FD"/>
    <w:rsid w:val="00036625"/>
    <w:rsid w:val="00036631"/>
    <w:rsid w:val="000366E1"/>
    <w:rsid w:val="0003671A"/>
    <w:rsid w:val="00036787"/>
    <w:rsid w:val="00036AB8"/>
    <w:rsid w:val="00036CBB"/>
    <w:rsid w:val="00036CC3"/>
    <w:rsid w:val="00036E22"/>
    <w:rsid w:val="00036F4B"/>
    <w:rsid w:val="00036F9C"/>
    <w:rsid w:val="000370D2"/>
    <w:rsid w:val="00037117"/>
    <w:rsid w:val="00037141"/>
    <w:rsid w:val="0003714A"/>
    <w:rsid w:val="000374D2"/>
    <w:rsid w:val="000375DD"/>
    <w:rsid w:val="0003772C"/>
    <w:rsid w:val="00037735"/>
    <w:rsid w:val="000377A2"/>
    <w:rsid w:val="000377D4"/>
    <w:rsid w:val="000378DD"/>
    <w:rsid w:val="00037984"/>
    <w:rsid w:val="00037A41"/>
    <w:rsid w:val="00037BB9"/>
    <w:rsid w:val="00037CE8"/>
    <w:rsid w:val="00037DBD"/>
    <w:rsid w:val="00037E65"/>
    <w:rsid w:val="00037F1A"/>
    <w:rsid w:val="00037FAF"/>
    <w:rsid w:val="00040293"/>
    <w:rsid w:val="00040459"/>
    <w:rsid w:val="00040500"/>
    <w:rsid w:val="00040821"/>
    <w:rsid w:val="000408C9"/>
    <w:rsid w:val="00040A81"/>
    <w:rsid w:val="00040AC8"/>
    <w:rsid w:val="00040B8C"/>
    <w:rsid w:val="00040CA8"/>
    <w:rsid w:val="00040D01"/>
    <w:rsid w:val="0004101C"/>
    <w:rsid w:val="00041174"/>
    <w:rsid w:val="000411C3"/>
    <w:rsid w:val="000411EC"/>
    <w:rsid w:val="000412E1"/>
    <w:rsid w:val="00041365"/>
    <w:rsid w:val="00041439"/>
    <w:rsid w:val="00041531"/>
    <w:rsid w:val="00041685"/>
    <w:rsid w:val="000417F0"/>
    <w:rsid w:val="000419EC"/>
    <w:rsid w:val="00041B61"/>
    <w:rsid w:val="00041CA5"/>
    <w:rsid w:val="00041E6C"/>
    <w:rsid w:val="00041EBD"/>
    <w:rsid w:val="00041F4A"/>
    <w:rsid w:val="00041FD9"/>
    <w:rsid w:val="000420C7"/>
    <w:rsid w:val="000421F2"/>
    <w:rsid w:val="0004223E"/>
    <w:rsid w:val="00042340"/>
    <w:rsid w:val="000423FF"/>
    <w:rsid w:val="00042600"/>
    <w:rsid w:val="0004268B"/>
    <w:rsid w:val="000426DA"/>
    <w:rsid w:val="00042725"/>
    <w:rsid w:val="00042955"/>
    <w:rsid w:val="00042A4B"/>
    <w:rsid w:val="00042D40"/>
    <w:rsid w:val="00042F64"/>
    <w:rsid w:val="00043045"/>
    <w:rsid w:val="000431D8"/>
    <w:rsid w:val="000432AA"/>
    <w:rsid w:val="000432BE"/>
    <w:rsid w:val="00043457"/>
    <w:rsid w:val="000434B1"/>
    <w:rsid w:val="00043535"/>
    <w:rsid w:val="000435D5"/>
    <w:rsid w:val="0004361F"/>
    <w:rsid w:val="000436DB"/>
    <w:rsid w:val="0004391C"/>
    <w:rsid w:val="00043946"/>
    <w:rsid w:val="000439E7"/>
    <w:rsid w:val="00043A9C"/>
    <w:rsid w:val="00043AB2"/>
    <w:rsid w:val="00043B58"/>
    <w:rsid w:val="00043CED"/>
    <w:rsid w:val="00043D7D"/>
    <w:rsid w:val="00043E72"/>
    <w:rsid w:val="00043F11"/>
    <w:rsid w:val="00043F7C"/>
    <w:rsid w:val="000440A8"/>
    <w:rsid w:val="000441F8"/>
    <w:rsid w:val="0004422E"/>
    <w:rsid w:val="00044246"/>
    <w:rsid w:val="00044275"/>
    <w:rsid w:val="0004447C"/>
    <w:rsid w:val="000445A0"/>
    <w:rsid w:val="00044623"/>
    <w:rsid w:val="00044764"/>
    <w:rsid w:val="00044833"/>
    <w:rsid w:val="000448AC"/>
    <w:rsid w:val="0004497D"/>
    <w:rsid w:val="00044B9C"/>
    <w:rsid w:val="00045071"/>
    <w:rsid w:val="0004511B"/>
    <w:rsid w:val="000451A8"/>
    <w:rsid w:val="00045435"/>
    <w:rsid w:val="00045444"/>
    <w:rsid w:val="0004559E"/>
    <w:rsid w:val="00045841"/>
    <w:rsid w:val="000458CB"/>
    <w:rsid w:val="000458CF"/>
    <w:rsid w:val="000458D0"/>
    <w:rsid w:val="000458FF"/>
    <w:rsid w:val="0004591D"/>
    <w:rsid w:val="00045950"/>
    <w:rsid w:val="00045D8D"/>
    <w:rsid w:val="00045F57"/>
    <w:rsid w:val="0004603E"/>
    <w:rsid w:val="000460AB"/>
    <w:rsid w:val="0004622D"/>
    <w:rsid w:val="0004623A"/>
    <w:rsid w:val="000464A7"/>
    <w:rsid w:val="000464AC"/>
    <w:rsid w:val="000464BB"/>
    <w:rsid w:val="000467B2"/>
    <w:rsid w:val="0004683E"/>
    <w:rsid w:val="00046A35"/>
    <w:rsid w:val="00046B36"/>
    <w:rsid w:val="00046C74"/>
    <w:rsid w:val="00046FEA"/>
    <w:rsid w:val="00046FF5"/>
    <w:rsid w:val="0004727B"/>
    <w:rsid w:val="00047353"/>
    <w:rsid w:val="00047398"/>
    <w:rsid w:val="00047423"/>
    <w:rsid w:val="00047651"/>
    <w:rsid w:val="000477DC"/>
    <w:rsid w:val="00047822"/>
    <w:rsid w:val="000478C4"/>
    <w:rsid w:val="000478C8"/>
    <w:rsid w:val="0004795D"/>
    <w:rsid w:val="00047D75"/>
    <w:rsid w:val="00047E1F"/>
    <w:rsid w:val="00047E2C"/>
    <w:rsid w:val="000503B8"/>
    <w:rsid w:val="000504F2"/>
    <w:rsid w:val="00050551"/>
    <w:rsid w:val="000505A5"/>
    <w:rsid w:val="00050715"/>
    <w:rsid w:val="00050717"/>
    <w:rsid w:val="00050748"/>
    <w:rsid w:val="000508EF"/>
    <w:rsid w:val="00050D96"/>
    <w:rsid w:val="00050E3E"/>
    <w:rsid w:val="00050E94"/>
    <w:rsid w:val="00050FE2"/>
    <w:rsid w:val="0005111F"/>
    <w:rsid w:val="00051279"/>
    <w:rsid w:val="000515D7"/>
    <w:rsid w:val="00051676"/>
    <w:rsid w:val="000517BF"/>
    <w:rsid w:val="000517C0"/>
    <w:rsid w:val="000519A5"/>
    <w:rsid w:val="00051C37"/>
    <w:rsid w:val="00051C53"/>
    <w:rsid w:val="00051D8B"/>
    <w:rsid w:val="00051D9C"/>
    <w:rsid w:val="00051E0D"/>
    <w:rsid w:val="00051F1D"/>
    <w:rsid w:val="00051FF5"/>
    <w:rsid w:val="000520C7"/>
    <w:rsid w:val="0005214F"/>
    <w:rsid w:val="00052182"/>
    <w:rsid w:val="000521DB"/>
    <w:rsid w:val="00052223"/>
    <w:rsid w:val="000522E5"/>
    <w:rsid w:val="000523E4"/>
    <w:rsid w:val="000524DB"/>
    <w:rsid w:val="0005264D"/>
    <w:rsid w:val="000526E9"/>
    <w:rsid w:val="00052860"/>
    <w:rsid w:val="00052966"/>
    <w:rsid w:val="000529A5"/>
    <w:rsid w:val="000529FB"/>
    <w:rsid w:val="000529FD"/>
    <w:rsid w:val="00052C7C"/>
    <w:rsid w:val="00052C93"/>
    <w:rsid w:val="00052F14"/>
    <w:rsid w:val="00052FC3"/>
    <w:rsid w:val="00053004"/>
    <w:rsid w:val="000530B9"/>
    <w:rsid w:val="0005317C"/>
    <w:rsid w:val="000533E2"/>
    <w:rsid w:val="00053771"/>
    <w:rsid w:val="000537F7"/>
    <w:rsid w:val="0005393F"/>
    <w:rsid w:val="00053B06"/>
    <w:rsid w:val="00053CEE"/>
    <w:rsid w:val="00053D7E"/>
    <w:rsid w:val="00053DA0"/>
    <w:rsid w:val="00054051"/>
    <w:rsid w:val="000540C0"/>
    <w:rsid w:val="0005419C"/>
    <w:rsid w:val="00054280"/>
    <w:rsid w:val="000542AD"/>
    <w:rsid w:val="000543A3"/>
    <w:rsid w:val="00054508"/>
    <w:rsid w:val="00054698"/>
    <w:rsid w:val="000546D6"/>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449"/>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685"/>
    <w:rsid w:val="0005672D"/>
    <w:rsid w:val="000569C9"/>
    <w:rsid w:val="00056B6A"/>
    <w:rsid w:val="00056B99"/>
    <w:rsid w:val="00056BBC"/>
    <w:rsid w:val="00056D56"/>
    <w:rsid w:val="000570AC"/>
    <w:rsid w:val="000571F9"/>
    <w:rsid w:val="000572B6"/>
    <w:rsid w:val="000572F7"/>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2C4"/>
    <w:rsid w:val="0006032C"/>
    <w:rsid w:val="000606DE"/>
    <w:rsid w:val="0006070B"/>
    <w:rsid w:val="000607B7"/>
    <w:rsid w:val="00060B14"/>
    <w:rsid w:val="00060B71"/>
    <w:rsid w:val="00060CE4"/>
    <w:rsid w:val="00060F38"/>
    <w:rsid w:val="00060F5A"/>
    <w:rsid w:val="000612DF"/>
    <w:rsid w:val="000613D5"/>
    <w:rsid w:val="000613E6"/>
    <w:rsid w:val="00061674"/>
    <w:rsid w:val="00061852"/>
    <w:rsid w:val="00061C52"/>
    <w:rsid w:val="00061C70"/>
    <w:rsid w:val="00061EB5"/>
    <w:rsid w:val="00062057"/>
    <w:rsid w:val="000621FD"/>
    <w:rsid w:val="00062441"/>
    <w:rsid w:val="000625DC"/>
    <w:rsid w:val="00062688"/>
    <w:rsid w:val="00062A6B"/>
    <w:rsid w:val="00062C6E"/>
    <w:rsid w:val="00062D62"/>
    <w:rsid w:val="00062D7F"/>
    <w:rsid w:val="000630CD"/>
    <w:rsid w:val="00063118"/>
    <w:rsid w:val="00063156"/>
    <w:rsid w:val="00063183"/>
    <w:rsid w:val="0006320D"/>
    <w:rsid w:val="00063246"/>
    <w:rsid w:val="000632E4"/>
    <w:rsid w:val="00063678"/>
    <w:rsid w:val="00063749"/>
    <w:rsid w:val="00063969"/>
    <w:rsid w:val="00063B9E"/>
    <w:rsid w:val="00063BDB"/>
    <w:rsid w:val="00063BDE"/>
    <w:rsid w:val="00063E9E"/>
    <w:rsid w:val="00063FAC"/>
    <w:rsid w:val="0006415F"/>
    <w:rsid w:val="000641A0"/>
    <w:rsid w:val="0006424E"/>
    <w:rsid w:val="00064288"/>
    <w:rsid w:val="000643C3"/>
    <w:rsid w:val="000643CC"/>
    <w:rsid w:val="000644F0"/>
    <w:rsid w:val="00064532"/>
    <w:rsid w:val="00064585"/>
    <w:rsid w:val="00064634"/>
    <w:rsid w:val="000647E2"/>
    <w:rsid w:val="00064887"/>
    <w:rsid w:val="0006499F"/>
    <w:rsid w:val="00064BFC"/>
    <w:rsid w:val="00064C1C"/>
    <w:rsid w:val="00064C7F"/>
    <w:rsid w:val="00064E8A"/>
    <w:rsid w:val="00064F23"/>
    <w:rsid w:val="00065240"/>
    <w:rsid w:val="00065407"/>
    <w:rsid w:val="0006555B"/>
    <w:rsid w:val="000656A7"/>
    <w:rsid w:val="0006574B"/>
    <w:rsid w:val="0006579B"/>
    <w:rsid w:val="0006581F"/>
    <w:rsid w:val="000658F2"/>
    <w:rsid w:val="00065908"/>
    <w:rsid w:val="00065928"/>
    <w:rsid w:val="00065BC3"/>
    <w:rsid w:val="00065C8B"/>
    <w:rsid w:val="00065D39"/>
    <w:rsid w:val="00065D8A"/>
    <w:rsid w:val="00065E17"/>
    <w:rsid w:val="0006604D"/>
    <w:rsid w:val="000660E2"/>
    <w:rsid w:val="00066225"/>
    <w:rsid w:val="0006633A"/>
    <w:rsid w:val="00066956"/>
    <w:rsid w:val="0006695F"/>
    <w:rsid w:val="000669F2"/>
    <w:rsid w:val="00066AF6"/>
    <w:rsid w:val="00066C3C"/>
    <w:rsid w:val="00066C8D"/>
    <w:rsid w:val="00066E27"/>
    <w:rsid w:val="00066EFF"/>
    <w:rsid w:val="00066FAA"/>
    <w:rsid w:val="00067140"/>
    <w:rsid w:val="0006716F"/>
    <w:rsid w:val="000672A4"/>
    <w:rsid w:val="00067324"/>
    <w:rsid w:val="00067381"/>
    <w:rsid w:val="000674F4"/>
    <w:rsid w:val="00067A93"/>
    <w:rsid w:val="00067AA3"/>
    <w:rsid w:val="00067AAF"/>
    <w:rsid w:val="00067B19"/>
    <w:rsid w:val="00067BC5"/>
    <w:rsid w:val="00067C74"/>
    <w:rsid w:val="00067CDE"/>
    <w:rsid w:val="00067D9C"/>
    <w:rsid w:val="000700A5"/>
    <w:rsid w:val="000700FA"/>
    <w:rsid w:val="00070120"/>
    <w:rsid w:val="000701B6"/>
    <w:rsid w:val="00070265"/>
    <w:rsid w:val="00070522"/>
    <w:rsid w:val="00070980"/>
    <w:rsid w:val="00070C02"/>
    <w:rsid w:val="000710A5"/>
    <w:rsid w:val="000710A9"/>
    <w:rsid w:val="000710EB"/>
    <w:rsid w:val="000711E2"/>
    <w:rsid w:val="00071207"/>
    <w:rsid w:val="000712EA"/>
    <w:rsid w:val="000713D9"/>
    <w:rsid w:val="000716A7"/>
    <w:rsid w:val="000716B7"/>
    <w:rsid w:val="000716FA"/>
    <w:rsid w:val="00071A17"/>
    <w:rsid w:val="00071A9A"/>
    <w:rsid w:val="00071E18"/>
    <w:rsid w:val="00071E64"/>
    <w:rsid w:val="0007205F"/>
    <w:rsid w:val="000720AB"/>
    <w:rsid w:val="000720CC"/>
    <w:rsid w:val="000722A7"/>
    <w:rsid w:val="00072455"/>
    <w:rsid w:val="0007249F"/>
    <w:rsid w:val="000724C0"/>
    <w:rsid w:val="00072740"/>
    <w:rsid w:val="00072DA9"/>
    <w:rsid w:val="00072EE7"/>
    <w:rsid w:val="00072F9F"/>
    <w:rsid w:val="00072FCF"/>
    <w:rsid w:val="00072FEE"/>
    <w:rsid w:val="000731F9"/>
    <w:rsid w:val="000734F1"/>
    <w:rsid w:val="00073776"/>
    <w:rsid w:val="0007378E"/>
    <w:rsid w:val="000737CE"/>
    <w:rsid w:val="000737E7"/>
    <w:rsid w:val="000738A7"/>
    <w:rsid w:val="0007394A"/>
    <w:rsid w:val="000739CA"/>
    <w:rsid w:val="00073C49"/>
    <w:rsid w:val="00073F19"/>
    <w:rsid w:val="00073F5D"/>
    <w:rsid w:val="0007408D"/>
    <w:rsid w:val="000741D0"/>
    <w:rsid w:val="00074227"/>
    <w:rsid w:val="00074306"/>
    <w:rsid w:val="0007469D"/>
    <w:rsid w:val="000747A6"/>
    <w:rsid w:val="00074811"/>
    <w:rsid w:val="0007494C"/>
    <w:rsid w:val="0007499B"/>
    <w:rsid w:val="000749EF"/>
    <w:rsid w:val="00074C2C"/>
    <w:rsid w:val="00074D2B"/>
    <w:rsid w:val="00074E57"/>
    <w:rsid w:val="00074E7A"/>
    <w:rsid w:val="00074E96"/>
    <w:rsid w:val="0007501B"/>
    <w:rsid w:val="0007509F"/>
    <w:rsid w:val="0007547C"/>
    <w:rsid w:val="0007553F"/>
    <w:rsid w:val="000755F5"/>
    <w:rsid w:val="0007571B"/>
    <w:rsid w:val="0007592D"/>
    <w:rsid w:val="000759EE"/>
    <w:rsid w:val="00075DD0"/>
    <w:rsid w:val="00075F7D"/>
    <w:rsid w:val="00075FDA"/>
    <w:rsid w:val="0007632F"/>
    <w:rsid w:val="00076367"/>
    <w:rsid w:val="0007680E"/>
    <w:rsid w:val="00076A2B"/>
    <w:rsid w:val="00076E3A"/>
    <w:rsid w:val="00077008"/>
    <w:rsid w:val="0007701F"/>
    <w:rsid w:val="00077076"/>
    <w:rsid w:val="000770A7"/>
    <w:rsid w:val="000773A6"/>
    <w:rsid w:val="000773F8"/>
    <w:rsid w:val="00077459"/>
    <w:rsid w:val="0007766C"/>
    <w:rsid w:val="00077720"/>
    <w:rsid w:val="00077878"/>
    <w:rsid w:val="000779C0"/>
    <w:rsid w:val="00077A10"/>
    <w:rsid w:val="00077C76"/>
    <w:rsid w:val="00077D97"/>
    <w:rsid w:val="00077DB2"/>
    <w:rsid w:val="00077DB6"/>
    <w:rsid w:val="00077E03"/>
    <w:rsid w:val="0008026D"/>
    <w:rsid w:val="0008045F"/>
    <w:rsid w:val="000804E1"/>
    <w:rsid w:val="000806A0"/>
    <w:rsid w:val="000806BE"/>
    <w:rsid w:val="00080916"/>
    <w:rsid w:val="00080B1D"/>
    <w:rsid w:val="00080EC0"/>
    <w:rsid w:val="000810A7"/>
    <w:rsid w:val="000811AC"/>
    <w:rsid w:val="0008141B"/>
    <w:rsid w:val="00081472"/>
    <w:rsid w:val="000815AA"/>
    <w:rsid w:val="00081664"/>
    <w:rsid w:val="000816D8"/>
    <w:rsid w:val="000816EC"/>
    <w:rsid w:val="000817D8"/>
    <w:rsid w:val="000817E3"/>
    <w:rsid w:val="0008196A"/>
    <w:rsid w:val="00081BCD"/>
    <w:rsid w:val="00081C3B"/>
    <w:rsid w:val="00081CEF"/>
    <w:rsid w:val="00081E18"/>
    <w:rsid w:val="00081F72"/>
    <w:rsid w:val="0008210E"/>
    <w:rsid w:val="00082117"/>
    <w:rsid w:val="000822F4"/>
    <w:rsid w:val="00082326"/>
    <w:rsid w:val="000824A7"/>
    <w:rsid w:val="000824D2"/>
    <w:rsid w:val="000825D0"/>
    <w:rsid w:val="000826A0"/>
    <w:rsid w:val="00082792"/>
    <w:rsid w:val="0008291D"/>
    <w:rsid w:val="00082927"/>
    <w:rsid w:val="00082AB1"/>
    <w:rsid w:val="00082AF1"/>
    <w:rsid w:val="00082B9E"/>
    <w:rsid w:val="00082E08"/>
    <w:rsid w:val="00082F6D"/>
    <w:rsid w:val="0008308B"/>
    <w:rsid w:val="000831D2"/>
    <w:rsid w:val="000834E2"/>
    <w:rsid w:val="0008351E"/>
    <w:rsid w:val="000837B4"/>
    <w:rsid w:val="000837DB"/>
    <w:rsid w:val="0008387F"/>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3FD"/>
    <w:rsid w:val="00084652"/>
    <w:rsid w:val="0008478F"/>
    <w:rsid w:val="0008485A"/>
    <w:rsid w:val="00084940"/>
    <w:rsid w:val="000849C5"/>
    <w:rsid w:val="00084A00"/>
    <w:rsid w:val="00084EB0"/>
    <w:rsid w:val="00084FDF"/>
    <w:rsid w:val="00085004"/>
    <w:rsid w:val="00085032"/>
    <w:rsid w:val="00085091"/>
    <w:rsid w:val="000850EC"/>
    <w:rsid w:val="00085149"/>
    <w:rsid w:val="000851A0"/>
    <w:rsid w:val="000852E7"/>
    <w:rsid w:val="00085300"/>
    <w:rsid w:val="00085372"/>
    <w:rsid w:val="00085374"/>
    <w:rsid w:val="000854C7"/>
    <w:rsid w:val="000854E2"/>
    <w:rsid w:val="0008560E"/>
    <w:rsid w:val="00085970"/>
    <w:rsid w:val="000859A5"/>
    <w:rsid w:val="00085A51"/>
    <w:rsid w:val="00085ABC"/>
    <w:rsid w:val="00085B74"/>
    <w:rsid w:val="00085CF7"/>
    <w:rsid w:val="00085E2D"/>
    <w:rsid w:val="00085EA0"/>
    <w:rsid w:val="0008613B"/>
    <w:rsid w:val="00086187"/>
    <w:rsid w:val="000861FC"/>
    <w:rsid w:val="0008625E"/>
    <w:rsid w:val="00086462"/>
    <w:rsid w:val="00086506"/>
    <w:rsid w:val="00086511"/>
    <w:rsid w:val="0008655B"/>
    <w:rsid w:val="0008669D"/>
    <w:rsid w:val="00086704"/>
    <w:rsid w:val="00086925"/>
    <w:rsid w:val="00086A79"/>
    <w:rsid w:val="00086B6D"/>
    <w:rsid w:val="00086CE8"/>
    <w:rsid w:val="00086D82"/>
    <w:rsid w:val="00086DCF"/>
    <w:rsid w:val="00086E3E"/>
    <w:rsid w:val="0008702D"/>
    <w:rsid w:val="00087205"/>
    <w:rsid w:val="00087337"/>
    <w:rsid w:val="00087458"/>
    <w:rsid w:val="000874B2"/>
    <w:rsid w:val="000876EB"/>
    <w:rsid w:val="000876F3"/>
    <w:rsid w:val="0008775C"/>
    <w:rsid w:val="0008777C"/>
    <w:rsid w:val="000877B1"/>
    <w:rsid w:val="000877E7"/>
    <w:rsid w:val="0008790B"/>
    <w:rsid w:val="00087CF0"/>
    <w:rsid w:val="00087F61"/>
    <w:rsid w:val="000900FF"/>
    <w:rsid w:val="00090327"/>
    <w:rsid w:val="000903C4"/>
    <w:rsid w:val="000903DE"/>
    <w:rsid w:val="00090543"/>
    <w:rsid w:val="000905F0"/>
    <w:rsid w:val="00090716"/>
    <w:rsid w:val="00090BB3"/>
    <w:rsid w:val="00090F97"/>
    <w:rsid w:val="00090FD2"/>
    <w:rsid w:val="00091173"/>
    <w:rsid w:val="0009121E"/>
    <w:rsid w:val="000915CA"/>
    <w:rsid w:val="000915F5"/>
    <w:rsid w:val="00091648"/>
    <w:rsid w:val="000917F8"/>
    <w:rsid w:val="0009183C"/>
    <w:rsid w:val="00091876"/>
    <w:rsid w:val="00091A59"/>
    <w:rsid w:val="00091BD1"/>
    <w:rsid w:val="00091C53"/>
    <w:rsid w:val="00091C5B"/>
    <w:rsid w:val="00091C8C"/>
    <w:rsid w:val="00091C9D"/>
    <w:rsid w:val="00091E17"/>
    <w:rsid w:val="00091ECC"/>
    <w:rsid w:val="00091F63"/>
    <w:rsid w:val="00092134"/>
    <w:rsid w:val="000921E3"/>
    <w:rsid w:val="000921EC"/>
    <w:rsid w:val="00092299"/>
    <w:rsid w:val="000922E0"/>
    <w:rsid w:val="0009234A"/>
    <w:rsid w:val="0009244E"/>
    <w:rsid w:val="000928FB"/>
    <w:rsid w:val="0009298E"/>
    <w:rsid w:val="00092BB3"/>
    <w:rsid w:val="00092BED"/>
    <w:rsid w:val="00092D12"/>
    <w:rsid w:val="00092E68"/>
    <w:rsid w:val="00092F65"/>
    <w:rsid w:val="00092F92"/>
    <w:rsid w:val="00092FED"/>
    <w:rsid w:val="0009309D"/>
    <w:rsid w:val="00093131"/>
    <w:rsid w:val="000931F0"/>
    <w:rsid w:val="0009327A"/>
    <w:rsid w:val="00093374"/>
    <w:rsid w:val="000933B0"/>
    <w:rsid w:val="00093679"/>
    <w:rsid w:val="0009378C"/>
    <w:rsid w:val="00093816"/>
    <w:rsid w:val="00093885"/>
    <w:rsid w:val="000939A5"/>
    <w:rsid w:val="00093B84"/>
    <w:rsid w:val="00093D52"/>
    <w:rsid w:val="00093E9E"/>
    <w:rsid w:val="00093EA5"/>
    <w:rsid w:val="00093EFB"/>
    <w:rsid w:val="00094193"/>
    <w:rsid w:val="00094237"/>
    <w:rsid w:val="0009424F"/>
    <w:rsid w:val="000942D7"/>
    <w:rsid w:val="00094321"/>
    <w:rsid w:val="000943B3"/>
    <w:rsid w:val="000944CF"/>
    <w:rsid w:val="000945BE"/>
    <w:rsid w:val="00094600"/>
    <w:rsid w:val="00094818"/>
    <w:rsid w:val="0009481C"/>
    <w:rsid w:val="00094885"/>
    <w:rsid w:val="000949B6"/>
    <w:rsid w:val="000949E6"/>
    <w:rsid w:val="00094AD7"/>
    <w:rsid w:val="00094AFE"/>
    <w:rsid w:val="00094B3C"/>
    <w:rsid w:val="00094C01"/>
    <w:rsid w:val="00094C3F"/>
    <w:rsid w:val="00094C7F"/>
    <w:rsid w:val="00094FEE"/>
    <w:rsid w:val="0009501B"/>
    <w:rsid w:val="0009515F"/>
    <w:rsid w:val="000951B7"/>
    <w:rsid w:val="000951D1"/>
    <w:rsid w:val="000951E0"/>
    <w:rsid w:val="00095206"/>
    <w:rsid w:val="0009529D"/>
    <w:rsid w:val="00095510"/>
    <w:rsid w:val="00095580"/>
    <w:rsid w:val="000955BF"/>
    <w:rsid w:val="000955D4"/>
    <w:rsid w:val="000955DF"/>
    <w:rsid w:val="00095737"/>
    <w:rsid w:val="00095750"/>
    <w:rsid w:val="00095889"/>
    <w:rsid w:val="0009595C"/>
    <w:rsid w:val="00095A32"/>
    <w:rsid w:val="00095EBE"/>
    <w:rsid w:val="00095F77"/>
    <w:rsid w:val="000963A0"/>
    <w:rsid w:val="000963DD"/>
    <w:rsid w:val="00096455"/>
    <w:rsid w:val="000964C7"/>
    <w:rsid w:val="000965B4"/>
    <w:rsid w:val="00096648"/>
    <w:rsid w:val="000968F4"/>
    <w:rsid w:val="00096910"/>
    <w:rsid w:val="00096915"/>
    <w:rsid w:val="0009698D"/>
    <w:rsid w:val="000969FC"/>
    <w:rsid w:val="00096A5E"/>
    <w:rsid w:val="00096A5F"/>
    <w:rsid w:val="00096CAF"/>
    <w:rsid w:val="00096CD0"/>
    <w:rsid w:val="00096E01"/>
    <w:rsid w:val="00096E3C"/>
    <w:rsid w:val="00096F93"/>
    <w:rsid w:val="00097079"/>
    <w:rsid w:val="0009707E"/>
    <w:rsid w:val="0009748D"/>
    <w:rsid w:val="0009777D"/>
    <w:rsid w:val="000977CE"/>
    <w:rsid w:val="000977F6"/>
    <w:rsid w:val="0009783A"/>
    <w:rsid w:val="00097909"/>
    <w:rsid w:val="00097A83"/>
    <w:rsid w:val="00097BA4"/>
    <w:rsid w:val="00097C64"/>
    <w:rsid w:val="00097D36"/>
    <w:rsid w:val="00097E27"/>
    <w:rsid w:val="00097E7A"/>
    <w:rsid w:val="000A0098"/>
    <w:rsid w:val="000A01FE"/>
    <w:rsid w:val="000A049B"/>
    <w:rsid w:val="000A04B0"/>
    <w:rsid w:val="000A0562"/>
    <w:rsid w:val="000A05AC"/>
    <w:rsid w:val="000A0674"/>
    <w:rsid w:val="000A06C4"/>
    <w:rsid w:val="000A075D"/>
    <w:rsid w:val="000A07A7"/>
    <w:rsid w:val="000A088C"/>
    <w:rsid w:val="000A08CD"/>
    <w:rsid w:val="000A09D3"/>
    <w:rsid w:val="000A0A4C"/>
    <w:rsid w:val="000A0AC4"/>
    <w:rsid w:val="000A0AFD"/>
    <w:rsid w:val="000A0BE7"/>
    <w:rsid w:val="000A0BF9"/>
    <w:rsid w:val="000A0CFC"/>
    <w:rsid w:val="000A0D93"/>
    <w:rsid w:val="000A0E0D"/>
    <w:rsid w:val="000A0E8F"/>
    <w:rsid w:val="000A0F83"/>
    <w:rsid w:val="000A10C9"/>
    <w:rsid w:val="000A1120"/>
    <w:rsid w:val="000A1211"/>
    <w:rsid w:val="000A132D"/>
    <w:rsid w:val="000A14B9"/>
    <w:rsid w:val="000A1571"/>
    <w:rsid w:val="000A1632"/>
    <w:rsid w:val="000A16AB"/>
    <w:rsid w:val="000A1749"/>
    <w:rsid w:val="000A182A"/>
    <w:rsid w:val="000A190A"/>
    <w:rsid w:val="000A1A4E"/>
    <w:rsid w:val="000A1BC9"/>
    <w:rsid w:val="000A1BE3"/>
    <w:rsid w:val="000A1C0A"/>
    <w:rsid w:val="000A1E30"/>
    <w:rsid w:val="000A2489"/>
    <w:rsid w:val="000A255F"/>
    <w:rsid w:val="000A2728"/>
    <w:rsid w:val="000A27DB"/>
    <w:rsid w:val="000A285D"/>
    <w:rsid w:val="000A2B56"/>
    <w:rsid w:val="000A2C2A"/>
    <w:rsid w:val="000A2D2E"/>
    <w:rsid w:val="000A2DF4"/>
    <w:rsid w:val="000A3167"/>
    <w:rsid w:val="000A32F8"/>
    <w:rsid w:val="000A3460"/>
    <w:rsid w:val="000A35AC"/>
    <w:rsid w:val="000A380E"/>
    <w:rsid w:val="000A38B5"/>
    <w:rsid w:val="000A38C4"/>
    <w:rsid w:val="000A3911"/>
    <w:rsid w:val="000A396B"/>
    <w:rsid w:val="000A3BA6"/>
    <w:rsid w:val="000A3D45"/>
    <w:rsid w:val="000A3D85"/>
    <w:rsid w:val="000A3E45"/>
    <w:rsid w:val="000A3FE9"/>
    <w:rsid w:val="000A3FF1"/>
    <w:rsid w:val="000A403E"/>
    <w:rsid w:val="000A408E"/>
    <w:rsid w:val="000A4113"/>
    <w:rsid w:val="000A414E"/>
    <w:rsid w:val="000A43E1"/>
    <w:rsid w:val="000A468E"/>
    <w:rsid w:val="000A4923"/>
    <w:rsid w:val="000A4989"/>
    <w:rsid w:val="000A4AE5"/>
    <w:rsid w:val="000A4B0A"/>
    <w:rsid w:val="000A4B94"/>
    <w:rsid w:val="000A4BE4"/>
    <w:rsid w:val="000A4D08"/>
    <w:rsid w:val="000A4D85"/>
    <w:rsid w:val="000A4DC4"/>
    <w:rsid w:val="000A4FE7"/>
    <w:rsid w:val="000A513F"/>
    <w:rsid w:val="000A5156"/>
    <w:rsid w:val="000A5357"/>
    <w:rsid w:val="000A535E"/>
    <w:rsid w:val="000A53D8"/>
    <w:rsid w:val="000A5539"/>
    <w:rsid w:val="000A56D9"/>
    <w:rsid w:val="000A575E"/>
    <w:rsid w:val="000A5784"/>
    <w:rsid w:val="000A58B1"/>
    <w:rsid w:val="000A5A97"/>
    <w:rsid w:val="000A5C6A"/>
    <w:rsid w:val="000A5C78"/>
    <w:rsid w:val="000A5D9B"/>
    <w:rsid w:val="000A5E0C"/>
    <w:rsid w:val="000A5FFD"/>
    <w:rsid w:val="000A63F0"/>
    <w:rsid w:val="000A640B"/>
    <w:rsid w:val="000A65C8"/>
    <w:rsid w:val="000A65DC"/>
    <w:rsid w:val="000A68E5"/>
    <w:rsid w:val="000A6A7C"/>
    <w:rsid w:val="000A6A87"/>
    <w:rsid w:val="000A6AE7"/>
    <w:rsid w:val="000A6B07"/>
    <w:rsid w:val="000A6BF8"/>
    <w:rsid w:val="000A6E08"/>
    <w:rsid w:val="000A6E5E"/>
    <w:rsid w:val="000A6FC7"/>
    <w:rsid w:val="000A705C"/>
    <w:rsid w:val="000A709C"/>
    <w:rsid w:val="000A71F6"/>
    <w:rsid w:val="000A7318"/>
    <w:rsid w:val="000A7364"/>
    <w:rsid w:val="000A738F"/>
    <w:rsid w:val="000A74A0"/>
    <w:rsid w:val="000A7652"/>
    <w:rsid w:val="000A776C"/>
    <w:rsid w:val="000A77F6"/>
    <w:rsid w:val="000A7A9B"/>
    <w:rsid w:val="000A7B90"/>
    <w:rsid w:val="000A7CFB"/>
    <w:rsid w:val="000A7D54"/>
    <w:rsid w:val="000A7DE4"/>
    <w:rsid w:val="000A7F72"/>
    <w:rsid w:val="000A7FC2"/>
    <w:rsid w:val="000B0173"/>
    <w:rsid w:val="000B0196"/>
    <w:rsid w:val="000B027C"/>
    <w:rsid w:val="000B02EE"/>
    <w:rsid w:val="000B0537"/>
    <w:rsid w:val="000B0872"/>
    <w:rsid w:val="000B0969"/>
    <w:rsid w:val="000B0A5F"/>
    <w:rsid w:val="000B0AAE"/>
    <w:rsid w:val="000B0AB5"/>
    <w:rsid w:val="000B0AE1"/>
    <w:rsid w:val="000B0ED6"/>
    <w:rsid w:val="000B1157"/>
    <w:rsid w:val="000B11C2"/>
    <w:rsid w:val="000B1235"/>
    <w:rsid w:val="000B166B"/>
    <w:rsid w:val="000B17B6"/>
    <w:rsid w:val="000B17FB"/>
    <w:rsid w:val="000B18CE"/>
    <w:rsid w:val="000B191C"/>
    <w:rsid w:val="000B1A51"/>
    <w:rsid w:val="000B1B2B"/>
    <w:rsid w:val="000B1C22"/>
    <w:rsid w:val="000B1DD3"/>
    <w:rsid w:val="000B1FFE"/>
    <w:rsid w:val="000B2269"/>
    <w:rsid w:val="000B2363"/>
    <w:rsid w:val="000B23B0"/>
    <w:rsid w:val="000B24EC"/>
    <w:rsid w:val="000B2796"/>
    <w:rsid w:val="000B2B00"/>
    <w:rsid w:val="000B2C64"/>
    <w:rsid w:val="000B2C79"/>
    <w:rsid w:val="000B2CB1"/>
    <w:rsid w:val="000B2D73"/>
    <w:rsid w:val="000B2F47"/>
    <w:rsid w:val="000B303D"/>
    <w:rsid w:val="000B31CD"/>
    <w:rsid w:val="000B3216"/>
    <w:rsid w:val="000B3390"/>
    <w:rsid w:val="000B33C6"/>
    <w:rsid w:val="000B3411"/>
    <w:rsid w:val="000B3539"/>
    <w:rsid w:val="000B368C"/>
    <w:rsid w:val="000B36EE"/>
    <w:rsid w:val="000B370A"/>
    <w:rsid w:val="000B3777"/>
    <w:rsid w:val="000B38FD"/>
    <w:rsid w:val="000B38FE"/>
    <w:rsid w:val="000B39D2"/>
    <w:rsid w:val="000B39E8"/>
    <w:rsid w:val="000B3B04"/>
    <w:rsid w:val="000B3E4E"/>
    <w:rsid w:val="000B3E74"/>
    <w:rsid w:val="000B3F5F"/>
    <w:rsid w:val="000B40D1"/>
    <w:rsid w:val="000B412B"/>
    <w:rsid w:val="000B4275"/>
    <w:rsid w:val="000B4296"/>
    <w:rsid w:val="000B4365"/>
    <w:rsid w:val="000B43BE"/>
    <w:rsid w:val="000B446F"/>
    <w:rsid w:val="000B447F"/>
    <w:rsid w:val="000B458C"/>
    <w:rsid w:val="000B47F9"/>
    <w:rsid w:val="000B4A6D"/>
    <w:rsid w:val="000B4B4B"/>
    <w:rsid w:val="000B4B50"/>
    <w:rsid w:val="000B4CCE"/>
    <w:rsid w:val="000B4E86"/>
    <w:rsid w:val="000B4F24"/>
    <w:rsid w:val="000B520F"/>
    <w:rsid w:val="000B5215"/>
    <w:rsid w:val="000B5322"/>
    <w:rsid w:val="000B5398"/>
    <w:rsid w:val="000B5452"/>
    <w:rsid w:val="000B54AC"/>
    <w:rsid w:val="000B555C"/>
    <w:rsid w:val="000B574E"/>
    <w:rsid w:val="000B58F3"/>
    <w:rsid w:val="000B5921"/>
    <w:rsid w:val="000B5A66"/>
    <w:rsid w:val="000B5AAB"/>
    <w:rsid w:val="000B5C5F"/>
    <w:rsid w:val="000B5CC3"/>
    <w:rsid w:val="000B5E23"/>
    <w:rsid w:val="000B5E75"/>
    <w:rsid w:val="000B5F99"/>
    <w:rsid w:val="000B607A"/>
    <w:rsid w:val="000B633D"/>
    <w:rsid w:val="000B66EA"/>
    <w:rsid w:val="000B6718"/>
    <w:rsid w:val="000B6824"/>
    <w:rsid w:val="000B6A28"/>
    <w:rsid w:val="000B6B35"/>
    <w:rsid w:val="000B6BBD"/>
    <w:rsid w:val="000B6C92"/>
    <w:rsid w:val="000B6C9F"/>
    <w:rsid w:val="000B6CEA"/>
    <w:rsid w:val="000B6D6B"/>
    <w:rsid w:val="000B6E53"/>
    <w:rsid w:val="000B72E0"/>
    <w:rsid w:val="000B72E9"/>
    <w:rsid w:val="000B732F"/>
    <w:rsid w:val="000B7595"/>
    <w:rsid w:val="000B76DF"/>
    <w:rsid w:val="000B7AE7"/>
    <w:rsid w:val="000B7D50"/>
    <w:rsid w:val="000B7DAE"/>
    <w:rsid w:val="000C0172"/>
    <w:rsid w:val="000C04E2"/>
    <w:rsid w:val="000C051E"/>
    <w:rsid w:val="000C0524"/>
    <w:rsid w:val="000C06A6"/>
    <w:rsid w:val="000C0784"/>
    <w:rsid w:val="000C0980"/>
    <w:rsid w:val="000C09BA"/>
    <w:rsid w:val="000C0A2E"/>
    <w:rsid w:val="000C0CD8"/>
    <w:rsid w:val="000C0DB5"/>
    <w:rsid w:val="000C0DE3"/>
    <w:rsid w:val="000C0E4B"/>
    <w:rsid w:val="000C0EE0"/>
    <w:rsid w:val="000C1001"/>
    <w:rsid w:val="000C10D7"/>
    <w:rsid w:val="000C1102"/>
    <w:rsid w:val="000C129C"/>
    <w:rsid w:val="000C1321"/>
    <w:rsid w:val="000C1536"/>
    <w:rsid w:val="000C194E"/>
    <w:rsid w:val="000C1A52"/>
    <w:rsid w:val="000C1B5F"/>
    <w:rsid w:val="000C1D8F"/>
    <w:rsid w:val="000C1E03"/>
    <w:rsid w:val="000C1FE4"/>
    <w:rsid w:val="000C2155"/>
    <w:rsid w:val="000C2208"/>
    <w:rsid w:val="000C2281"/>
    <w:rsid w:val="000C24B9"/>
    <w:rsid w:val="000C2575"/>
    <w:rsid w:val="000C27A7"/>
    <w:rsid w:val="000C2B78"/>
    <w:rsid w:val="000C2BBF"/>
    <w:rsid w:val="000C2DE8"/>
    <w:rsid w:val="000C31B8"/>
    <w:rsid w:val="000C3230"/>
    <w:rsid w:val="000C33E3"/>
    <w:rsid w:val="000C3407"/>
    <w:rsid w:val="000C37C2"/>
    <w:rsid w:val="000C37D7"/>
    <w:rsid w:val="000C3AB0"/>
    <w:rsid w:val="000C3D1A"/>
    <w:rsid w:val="000C3D2C"/>
    <w:rsid w:val="000C3E62"/>
    <w:rsid w:val="000C3F0A"/>
    <w:rsid w:val="000C4198"/>
    <w:rsid w:val="000C422D"/>
    <w:rsid w:val="000C42A5"/>
    <w:rsid w:val="000C42BD"/>
    <w:rsid w:val="000C452A"/>
    <w:rsid w:val="000C4626"/>
    <w:rsid w:val="000C4736"/>
    <w:rsid w:val="000C4A29"/>
    <w:rsid w:val="000C4A8B"/>
    <w:rsid w:val="000C4BCA"/>
    <w:rsid w:val="000C4CA9"/>
    <w:rsid w:val="000C4CEC"/>
    <w:rsid w:val="000C4D73"/>
    <w:rsid w:val="000C515A"/>
    <w:rsid w:val="000C52F2"/>
    <w:rsid w:val="000C55D6"/>
    <w:rsid w:val="000C5716"/>
    <w:rsid w:val="000C5868"/>
    <w:rsid w:val="000C58CD"/>
    <w:rsid w:val="000C5A47"/>
    <w:rsid w:val="000C5A5C"/>
    <w:rsid w:val="000C5B1F"/>
    <w:rsid w:val="000C5B54"/>
    <w:rsid w:val="000C5BB6"/>
    <w:rsid w:val="000C5DD5"/>
    <w:rsid w:val="000C5F17"/>
    <w:rsid w:val="000C5FFD"/>
    <w:rsid w:val="000C62F7"/>
    <w:rsid w:val="000C6567"/>
    <w:rsid w:val="000C6704"/>
    <w:rsid w:val="000C6794"/>
    <w:rsid w:val="000C6883"/>
    <w:rsid w:val="000C696A"/>
    <w:rsid w:val="000C6987"/>
    <w:rsid w:val="000C69BB"/>
    <w:rsid w:val="000C6EB3"/>
    <w:rsid w:val="000C6F30"/>
    <w:rsid w:val="000C7228"/>
    <w:rsid w:val="000C7578"/>
    <w:rsid w:val="000C75A5"/>
    <w:rsid w:val="000C7637"/>
    <w:rsid w:val="000C76D4"/>
    <w:rsid w:val="000C76FA"/>
    <w:rsid w:val="000C7746"/>
    <w:rsid w:val="000C7873"/>
    <w:rsid w:val="000C7B7D"/>
    <w:rsid w:val="000C7DB7"/>
    <w:rsid w:val="000C7F11"/>
    <w:rsid w:val="000C7F6E"/>
    <w:rsid w:val="000D00DB"/>
    <w:rsid w:val="000D0459"/>
    <w:rsid w:val="000D0550"/>
    <w:rsid w:val="000D06E6"/>
    <w:rsid w:val="000D0B36"/>
    <w:rsid w:val="000D0B55"/>
    <w:rsid w:val="000D0BB2"/>
    <w:rsid w:val="000D0BC9"/>
    <w:rsid w:val="000D0BE9"/>
    <w:rsid w:val="000D0F02"/>
    <w:rsid w:val="000D0F39"/>
    <w:rsid w:val="000D0F44"/>
    <w:rsid w:val="000D112C"/>
    <w:rsid w:val="000D12DD"/>
    <w:rsid w:val="000D1301"/>
    <w:rsid w:val="000D13EC"/>
    <w:rsid w:val="000D1410"/>
    <w:rsid w:val="000D14D3"/>
    <w:rsid w:val="000D1642"/>
    <w:rsid w:val="000D16A7"/>
    <w:rsid w:val="000D19AE"/>
    <w:rsid w:val="000D19FE"/>
    <w:rsid w:val="000D1E97"/>
    <w:rsid w:val="000D201D"/>
    <w:rsid w:val="000D21F4"/>
    <w:rsid w:val="000D2441"/>
    <w:rsid w:val="000D2446"/>
    <w:rsid w:val="000D246D"/>
    <w:rsid w:val="000D2554"/>
    <w:rsid w:val="000D27ED"/>
    <w:rsid w:val="000D284E"/>
    <w:rsid w:val="000D287F"/>
    <w:rsid w:val="000D2996"/>
    <w:rsid w:val="000D2A83"/>
    <w:rsid w:val="000D2C54"/>
    <w:rsid w:val="000D2CDC"/>
    <w:rsid w:val="000D2DC6"/>
    <w:rsid w:val="000D2E10"/>
    <w:rsid w:val="000D2EE1"/>
    <w:rsid w:val="000D2FCB"/>
    <w:rsid w:val="000D2FDA"/>
    <w:rsid w:val="000D30E4"/>
    <w:rsid w:val="000D3112"/>
    <w:rsid w:val="000D316B"/>
    <w:rsid w:val="000D329A"/>
    <w:rsid w:val="000D32EE"/>
    <w:rsid w:val="000D340B"/>
    <w:rsid w:val="000D360C"/>
    <w:rsid w:val="000D361D"/>
    <w:rsid w:val="000D373A"/>
    <w:rsid w:val="000D37E9"/>
    <w:rsid w:val="000D3872"/>
    <w:rsid w:val="000D3A53"/>
    <w:rsid w:val="000D3C4D"/>
    <w:rsid w:val="000D3FDF"/>
    <w:rsid w:val="000D3FE4"/>
    <w:rsid w:val="000D4057"/>
    <w:rsid w:val="000D406A"/>
    <w:rsid w:val="000D40D2"/>
    <w:rsid w:val="000D422B"/>
    <w:rsid w:val="000D42BA"/>
    <w:rsid w:val="000D44C6"/>
    <w:rsid w:val="000D4711"/>
    <w:rsid w:val="000D4775"/>
    <w:rsid w:val="000D477D"/>
    <w:rsid w:val="000D47FA"/>
    <w:rsid w:val="000D4971"/>
    <w:rsid w:val="000D515C"/>
    <w:rsid w:val="000D51BF"/>
    <w:rsid w:val="000D5391"/>
    <w:rsid w:val="000D54B8"/>
    <w:rsid w:val="000D5853"/>
    <w:rsid w:val="000D58DD"/>
    <w:rsid w:val="000D590B"/>
    <w:rsid w:val="000D593D"/>
    <w:rsid w:val="000D5A4D"/>
    <w:rsid w:val="000D5A96"/>
    <w:rsid w:val="000D5AF7"/>
    <w:rsid w:val="000D5C3A"/>
    <w:rsid w:val="000D5D0F"/>
    <w:rsid w:val="000D5DCE"/>
    <w:rsid w:val="000D5F31"/>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4E3"/>
    <w:rsid w:val="000D7554"/>
    <w:rsid w:val="000D7574"/>
    <w:rsid w:val="000D769D"/>
    <w:rsid w:val="000D76BF"/>
    <w:rsid w:val="000D777C"/>
    <w:rsid w:val="000D77A3"/>
    <w:rsid w:val="000D77B8"/>
    <w:rsid w:val="000D78B6"/>
    <w:rsid w:val="000D7968"/>
    <w:rsid w:val="000D7DB8"/>
    <w:rsid w:val="000E001C"/>
    <w:rsid w:val="000E00CE"/>
    <w:rsid w:val="000E00F9"/>
    <w:rsid w:val="000E03C6"/>
    <w:rsid w:val="000E052D"/>
    <w:rsid w:val="000E05A5"/>
    <w:rsid w:val="000E05F2"/>
    <w:rsid w:val="000E0654"/>
    <w:rsid w:val="000E0665"/>
    <w:rsid w:val="000E068D"/>
    <w:rsid w:val="000E0BE2"/>
    <w:rsid w:val="000E0F87"/>
    <w:rsid w:val="000E1043"/>
    <w:rsid w:val="000E16B5"/>
    <w:rsid w:val="000E1909"/>
    <w:rsid w:val="000E19AB"/>
    <w:rsid w:val="000E1A5D"/>
    <w:rsid w:val="000E1BAF"/>
    <w:rsid w:val="000E1C14"/>
    <w:rsid w:val="000E201A"/>
    <w:rsid w:val="000E20BC"/>
    <w:rsid w:val="000E2177"/>
    <w:rsid w:val="000E217B"/>
    <w:rsid w:val="000E22AC"/>
    <w:rsid w:val="000E2307"/>
    <w:rsid w:val="000E294E"/>
    <w:rsid w:val="000E2985"/>
    <w:rsid w:val="000E29F2"/>
    <w:rsid w:val="000E2B51"/>
    <w:rsid w:val="000E2BEC"/>
    <w:rsid w:val="000E2C48"/>
    <w:rsid w:val="000E2D73"/>
    <w:rsid w:val="000E2EAC"/>
    <w:rsid w:val="000E3361"/>
    <w:rsid w:val="000E33C0"/>
    <w:rsid w:val="000E3582"/>
    <w:rsid w:val="000E359B"/>
    <w:rsid w:val="000E3626"/>
    <w:rsid w:val="000E36CC"/>
    <w:rsid w:val="000E37AF"/>
    <w:rsid w:val="000E37E7"/>
    <w:rsid w:val="000E3ABE"/>
    <w:rsid w:val="000E3C6B"/>
    <w:rsid w:val="000E3D4A"/>
    <w:rsid w:val="000E3DC5"/>
    <w:rsid w:val="000E3E31"/>
    <w:rsid w:val="000E3ED2"/>
    <w:rsid w:val="000E3FC0"/>
    <w:rsid w:val="000E4178"/>
    <w:rsid w:val="000E41A2"/>
    <w:rsid w:val="000E4234"/>
    <w:rsid w:val="000E42A3"/>
    <w:rsid w:val="000E4389"/>
    <w:rsid w:val="000E44C0"/>
    <w:rsid w:val="000E457C"/>
    <w:rsid w:val="000E4629"/>
    <w:rsid w:val="000E48C6"/>
    <w:rsid w:val="000E4912"/>
    <w:rsid w:val="000E49DD"/>
    <w:rsid w:val="000E4DB0"/>
    <w:rsid w:val="000E4DD4"/>
    <w:rsid w:val="000E4EE1"/>
    <w:rsid w:val="000E4F51"/>
    <w:rsid w:val="000E5228"/>
    <w:rsid w:val="000E53DA"/>
    <w:rsid w:val="000E53FA"/>
    <w:rsid w:val="000E54C9"/>
    <w:rsid w:val="000E5523"/>
    <w:rsid w:val="000E559C"/>
    <w:rsid w:val="000E58BC"/>
    <w:rsid w:val="000E5A97"/>
    <w:rsid w:val="000E5D71"/>
    <w:rsid w:val="000E5FD6"/>
    <w:rsid w:val="000E617E"/>
    <w:rsid w:val="000E62CE"/>
    <w:rsid w:val="000E655D"/>
    <w:rsid w:val="000E6623"/>
    <w:rsid w:val="000E66AB"/>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697"/>
    <w:rsid w:val="000E7A2C"/>
    <w:rsid w:val="000E7C59"/>
    <w:rsid w:val="000E7E98"/>
    <w:rsid w:val="000E7F62"/>
    <w:rsid w:val="000F00C6"/>
    <w:rsid w:val="000F00ED"/>
    <w:rsid w:val="000F025B"/>
    <w:rsid w:val="000F0285"/>
    <w:rsid w:val="000F048D"/>
    <w:rsid w:val="000F050F"/>
    <w:rsid w:val="000F0545"/>
    <w:rsid w:val="000F0A0A"/>
    <w:rsid w:val="000F0A49"/>
    <w:rsid w:val="000F0D23"/>
    <w:rsid w:val="000F1063"/>
    <w:rsid w:val="000F11F0"/>
    <w:rsid w:val="000F12C8"/>
    <w:rsid w:val="000F13A8"/>
    <w:rsid w:val="000F1637"/>
    <w:rsid w:val="000F170A"/>
    <w:rsid w:val="000F18A7"/>
    <w:rsid w:val="000F1A79"/>
    <w:rsid w:val="000F1AD6"/>
    <w:rsid w:val="000F1DAF"/>
    <w:rsid w:val="000F1EB3"/>
    <w:rsid w:val="000F1F75"/>
    <w:rsid w:val="000F1FC9"/>
    <w:rsid w:val="000F2409"/>
    <w:rsid w:val="000F264B"/>
    <w:rsid w:val="000F26CF"/>
    <w:rsid w:val="000F2BAF"/>
    <w:rsid w:val="000F2CFC"/>
    <w:rsid w:val="000F2E6E"/>
    <w:rsid w:val="000F2FA4"/>
    <w:rsid w:val="000F306D"/>
    <w:rsid w:val="000F3119"/>
    <w:rsid w:val="000F332B"/>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423C"/>
    <w:rsid w:val="000F427A"/>
    <w:rsid w:val="000F469F"/>
    <w:rsid w:val="000F48E3"/>
    <w:rsid w:val="000F4932"/>
    <w:rsid w:val="000F498B"/>
    <w:rsid w:val="000F4A06"/>
    <w:rsid w:val="000F4A6A"/>
    <w:rsid w:val="000F4AEE"/>
    <w:rsid w:val="000F4C3B"/>
    <w:rsid w:val="000F4C85"/>
    <w:rsid w:val="000F4D07"/>
    <w:rsid w:val="000F4EF9"/>
    <w:rsid w:val="000F5364"/>
    <w:rsid w:val="000F541F"/>
    <w:rsid w:val="000F572F"/>
    <w:rsid w:val="000F57D5"/>
    <w:rsid w:val="000F59E5"/>
    <w:rsid w:val="000F5C14"/>
    <w:rsid w:val="000F6168"/>
    <w:rsid w:val="000F6236"/>
    <w:rsid w:val="000F62FB"/>
    <w:rsid w:val="000F6403"/>
    <w:rsid w:val="000F6412"/>
    <w:rsid w:val="000F6479"/>
    <w:rsid w:val="000F64C8"/>
    <w:rsid w:val="000F68ED"/>
    <w:rsid w:val="000F6993"/>
    <w:rsid w:val="000F69F0"/>
    <w:rsid w:val="000F6B3A"/>
    <w:rsid w:val="000F6C63"/>
    <w:rsid w:val="000F6D55"/>
    <w:rsid w:val="000F6D56"/>
    <w:rsid w:val="000F6E9B"/>
    <w:rsid w:val="000F6EA0"/>
    <w:rsid w:val="000F6EF2"/>
    <w:rsid w:val="000F705B"/>
    <w:rsid w:val="000F71D0"/>
    <w:rsid w:val="000F71FA"/>
    <w:rsid w:val="000F72B9"/>
    <w:rsid w:val="000F733E"/>
    <w:rsid w:val="000F7392"/>
    <w:rsid w:val="000F75EA"/>
    <w:rsid w:val="000F761D"/>
    <w:rsid w:val="000F767B"/>
    <w:rsid w:val="000F7AA4"/>
    <w:rsid w:val="000F7D04"/>
    <w:rsid w:val="000F7D6B"/>
    <w:rsid w:val="000F7E17"/>
    <w:rsid w:val="000F7F27"/>
    <w:rsid w:val="00100129"/>
    <w:rsid w:val="001001EC"/>
    <w:rsid w:val="00100338"/>
    <w:rsid w:val="00100395"/>
    <w:rsid w:val="00100441"/>
    <w:rsid w:val="001004C1"/>
    <w:rsid w:val="001005AB"/>
    <w:rsid w:val="001006EA"/>
    <w:rsid w:val="001009E1"/>
    <w:rsid w:val="00100A38"/>
    <w:rsid w:val="00100B2C"/>
    <w:rsid w:val="00100C62"/>
    <w:rsid w:val="00100E88"/>
    <w:rsid w:val="00101023"/>
    <w:rsid w:val="00101073"/>
    <w:rsid w:val="001011DB"/>
    <w:rsid w:val="00101253"/>
    <w:rsid w:val="0010131C"/>
    <w:rsid w:val="0010138A"/>
    <w:rsid w:val="001013FA"/>
    <w:rsid w:val="001014FC"/>
    <w:rsid w:val="0010154E"/>
    <w:rsid w:val="00101575"/>
    <w:rsid w:val="0010166F"/>
    <w:rsid w:val="001017CA"/>
    <w:rsid w:val="001019CE"/>
    <w:rsid w:val="00101C08"/>
    <w:rsid w:val="00101C41"/>
    <w:rsid w:val="00101CC0"/>
    <w:rsid w:val="00101D09"/>
    <w:rsid w:val="00101E22"/>
    <w:rsid w:val="00102113"/>
    <w:rsid w:val="0010257A"/>
    <w:rsid w:val="001025AB"/>
    <w:rsid w:val="00102604"/>
    <w:rsid w:val="00102703"/>
    <w:rsid w:val="00102774"/>
    <w:rsid w:val="001029B3"/>
    <w:rsid w:val="00102E58"/>
    <w:rsid w:val="00102F21"/>
    <w:rsid w:val="00102F88"/>
    <w:rsid w:val="00102FC9"/>
    <w:rsid w:val="001031D2"/>
    <w:rsid w:val="001032C0"/>
    <w:rsid w:val="001032FB"/>
    <w:rsid w:val="00103628"/>
    <w:rsid w:val="0010367A"/>
    <w:rsid w:val="00103796"/>
    <w:rsid w:val="0010388E"/>
    <w:rsid w:val="00103937"/>
    <w:rsid w:val="00103A43"/>
    <w:rsid w:val="00103A65"/>
    <w:rsid w:val="00103C1B"/>
    <w:rsid w:val="00103D4F"/>
    <w:rsid w:val="00103E96"/>
    <w:rsid w:val="00103EFE"/>
    <w:rsid w:val="00103F21"/>
    <w:rsid w:val="0010409B"/>
    <w:rsid w:val="00104183"/>
    <w:rsid w:val="001041EE"/>
    <w:rsid w:val="0010443A"/>
    <w:rsid w:val="00104570"/>
    <w:rsid w:val="001046BB"/>
    <w:rsid w:val="0010477D"/>
    <w:rsid w:val="0010493D"/>
    <w:rsid w:val="0010494B"/>
    <w:rsid w:val="00104DA0"/>
    <w:rsid w:val="00104E84"/>
    <w:rsid w:val="00104F9E"/>
    <w:rsid w:val="00105160"/>
    <w:rsid w:val="0010520B"/>
    <w:rsid w:val="00105399"/>
    <w:rsid w:val="001053C1"/>
    <w:rsid w:val="0010553B"/>
    <w:rsid w:val="00105570"/>
    <w:rsid w:val="001056CB"/>
    <w:rsid w:val="00105812"/>
    <w:rsid w:val="00105924"/>
    <w:rsid w:val="00105B04"/>
    <w:rsid w:val="00105D49"/>
    <w:rsid w:val="00105D9F"/>
    <w:rsid w:val="00105E24"/>
    <w:rsid w:val="00105FF1"/>
    <w:rsid w:val="001060C6"/>
    <w:rsid w:val="001060D3"/>
    <w:rsid w:val="00106113"/>
    <w:rsid w:val="001067A4"/>
    <w:rsid w:val="001067D4"/>
    <w:rsid w:val="0010682D"/>
    <w:rsid w:val="001069DB"/>
    <w:rsid w:val="001069F5"/>
    <w:rsid w:val="00106BC9"/>
    <w:rsid w:val="00107051"/>
    <w:rsid w:val="001071AA"/>
    <w:rsid w:val="001071FD"/>
    <w:rsid w:val="00107219"/>
    <w:rsid w:val="00107304"/>
    <w:rsid w:val="00107478"/>
    <w:rsid w:val="001076AE"/>
    <w:rsid w:val="00107AAF"/>
    <w:rsid w:val="00107B19"/>
    <w:rsid w:val="00107BB1"/>
    <w:rsid w:val="00107BBF"/>
    <w:rsid w:val="00107BC5"/>
    <w:rsid w:val="00107E51"/>
    <w:rsid w:val="00107E86"/>
    <w:rsid w:val="00110052"/>
    <w:rsid w:val="001100A5"/>
    <w:rsid w:val="0011039C"/>
    <w:rsid w:val="0011041A"/>
    <w:rsid w:val="001104E4"/>
    <w:rsid w:val="0011061A"/>
    <w:rsid w:val="0011071D"/>
    <w:rsid w:val="001107D9"/>
    <w:rsid w:val="001107E3"/>
    <w:rsid w:val="00110837"/>
    <w:rsid w:val="001108F1"/>
    <w:rsid w:val="001109E6"/>
    <w:rsid w:val="001109FC"/>
    <w:rsid w:val="00110AEB"/>
    <w:rsid w:val="00110C59"/>
    <w:rsid w:val="00110C91"/>
    <w:rsid w:val="00110ECE"/>
    <w:rsid w:val="00110ED7"/>
    <w:rsid w:val="001110D1"/>
    <w:rsid w:val="0011134C"/>
    <w:rsid w:val="00111392"/>
    <w:rsid w:val="001113AF"/>
    <w:rsid w:val="001113DE"/>
    <w:rsid w:val="0011148E"/>
    <w:rsid w:val="001114D3"/>
    <w:rsid w:val="001114FB"/>
    <w:rsid w:val="0011167B"/>
    <w:rsid w:val="00111719"/>
    <w:rsid w:val="00111945"/>
    <w:rsid w:val="00111A7E"/>
    <w:rsid w:val="00111F5F"/>
    <w:rsid w:val="00112085"/>
    <w:rsid w:val="001120F0"/>
    <w:rsid w:val="001120FC"/>
    <w:rsid w:val="00112190"/>
    <w:rsid w:val="001123DD"/>
    <w:rsid w:val="001123DE"/>
    <w:rsid w:val="001126D4"/>
    <w:rsid w:val="001127CF"/>
    <w:rsid w:val="0011288A"/>
    <w:rsid w:val="001128A8"/>
    <w:rsid w:val="001129BF"/>
    <w:rsid w:val="00112AF9"/>
    <w:rsid w:val="00112B47"/>
    <w:rsid w:val="00112CFF"/>
    <w:rsid w:val="00112F21"/>
    <w:rsid w:val="00112F47"/>
    <w:rsid w:val="00112F6C"/>
    <w:rsid w:val="00112FC9"/>
    <w:rsid w:val="0011300A"/>
    <w:rsid w:val="001131A3"/>
    <w:rsid w:val="0011321E"/>
    <w:rsid w:val="0011322D"/>
    <w:rsid w:val="0011324C"/>
    <w:rsid w:val="001132FD"/>
    <w:rsid w:val="00113326"/>
    <w:rsid w:val="00113355"/>
    <w:rsid w:val="001135BA"/>
    <w:rsid w:val="00113985"/>
    <w:rsid w:val="0011399A"/>
    <w:rsid w:val="00113B20"/>
    <w:rsid w:val="00113BAE"/>
    <w:rsid w:val="00113CC5"/>
    <w:rsid w:val="00113E48"/>
    <w:rsid w:val="00113ED3"/>
    <w:rsid w:val="001140A4"/>
    <w:rsid w:val="001141CE"/>
    <w:rsid w:val="00114221"/>
    <w:rsid w:val="001142E6"/>
    <w:rsid w:val="0011442A"/>
    <w:rsid w:val="00114605"/>
    <w:rsid w:val="00114741"/>
    <w:rsid w:val="001147FC"/>
    <w:rsid w:val="001149DF"/>
    <w:rsid w:val="00114A8A"/>
    <w:rsid w:val="00114BD9"/>
    <w:rsid w:val="00114E84"/>
    <w:rsid w:val="00114EA0"/>
    <w:rsid w:val="00114F04"/>
    <w:rsid w:val="0011502B"/>
    <w:rsid w:val="001151AB"/>
    <w:rsid w:val="001151DF"/>
    <w:rsid w:val="001151F9"/>
    <w:rsid w:val="001152DE"/>
    <w:rsid w:val="00115305"/>
    <w:rsid w:val="00115478"/>
    <w:rsid w:val="001154FA"/>
    <w:rsid w:val="00115525"/>
    <w:rsid w:val="0011554D"/>
    <w:rsid w:val="001157E3"/>
    <w:rsid w:val="00115911"/>
    <w:rsid w:val="00115A95"/>
    <w:rsid w:val="00115BD3"/>
    <w:rsid w:val="00115C56"/>
    <w:rsid w:val="00115D41"/>
    <w:rsid w:val="00115ECD"/>
    <w:rsid w:val="00116039"/>
    <w:rsid w:val="0011605E"/>
    <w:rsid w:val="001161E2"/>
    <w:rsid w:val="0011621D"/>
    <w:rsid w:val="001164BC"/>
    <w:rsid w:val="001166FB"/>
    <w:rsid w:val="00116B49"/>
    <w:rsid w:val="00116B60"/>
    <w:rsid w:val="00116EF7"/>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89"/>
    <w:rsid w:val="0011759E"/>
    <w:rsid w:val="0011760D"/>
    <w:rsid w:val="0011768D"/>
    <w:rsid w:val="001177F4"/>
    <w:rsid w:val="001179AC"/>
    <w:rsid w:val="00117A04"/>
    <w:rsid w:val="00117AC3"/>
    <w:rsid w:val="00117C71"/>
    <w:rsid w:val="00117D1E"/>
    <w:rsid w:val="00117F72"/>
    <w:rsid w:val="001200C8"/>
    <w:rsid w:val="00120129"/>
    <w:rsid w:val="001201B2"/>
    <w:rsid w:val="00120212"/>
    <w:rsid w:val="00120300"/>
    <w:rsid w:val="001204C6"/>
    <w:rsid w:val="0012083A"/>
    <w:rsid w:val="00120858"/>
    <w:rsid w:val="00120879"/>
    <w:rsid w:val="00120A0B"/>
    <w:rsid w:val="00120A72"/>
    <w:rsid w:val="00120B7B"/>
    <w:rsid w:val="00120C4B"/>
    <w:rsid w:val="00120DD5"/>
    <w:rsid w:val="00120E18"/>
    <w:rsid w:val="00121043"/>
    <w:rsid w:val="00121075"/>
    <w:rsid w:val="00121093"/>
    <w:rsid w:val="0012117F"/>
    <w:rsid w:val="0012119A"/>
    <w:rsid w:val="0012128B"/>
    <w:rsid w:val="001212A9"/>
    <w:rsid w:val="00121309"/>
    <w:rsid w:val="00121364"/>
    <w:rsid w:val="001213C4"/>
    <w:rsid w:val="001213DD"/>
    <w:rsid w:val="001213FA"/>
    <w:rsid w:val="00121441"/>
    <w:rsid w:val="001215F3"/>
    <w:rsid w:val="001216B6"/>
    <w:rsid w:val="001216CA"/>
    <w:rsid w:val="00121A9E"/>
    <w:rsid w:val="00121ED3"/>
    <w:rsid w:val="0012201F"/>
    <w:rsid w:val="00122469"/>
    <w:rsid w:val="00122470"/>
    <w:rsid w:val="00122542"/>
    <w:rsid w:val="00122632"/>
    <w:rsid w:val="001227D0"/>
    <w:rsid w:val="001227E9"/>
    <w:rsid w:val="001227F9"/>
    <w:rsid w:val="00122903"/>
    <w:rsid w:val="00122A3F"/>
    <w:rsid w:val="00122A6E"/>
    <w:rsid w:val="00122D1E"/>
    <w:rsid w:val="00122E1F"/>
    <w:rsid w:val="00122F56"/>
    <w:rsid w:val="00123190"/>
    <w:rsid w:val="001233A1"/>
    <w:rsid w:val="001235FB"/>
    <w:rsid w:val="0012367F"/>
    <w:rsid w:val="0012371D"/>
    <w:rsid w:val="001237EA"/>
    <w:rsid w:val="00123856"/>
    <w:rsid w:val="00123AA9"/>
    <w:rsid w:val="00123B33"/>
    <w:rsid w:val="00123C95"/>
    <w:rsid w:val="00123D59"/>
    <w:rsid w:val="00123D7C"/>
    <w:rsid w:val="00123DEE"/>
    <w:rsid w:val="00123E23"/>
    <w:rsid w:val="00123E75"/>
    <w:rsid w:val="00123E88"/>
    <w:rsid w:val="00123F8E"/>
    <w:rsid w:val="0012412F"/>
    <w:rsid w:val="00124299"/>
    <w:rsid w:val="0012429F"/>
    <w:rsid w:val="001242C9"/>
    <w:rsid w:val="0012430A"/>
    <w:rsid w:val="00124776"/>
    <w:rsid w:val="001247BA"/>
    <w:rsid w:val="00124BE6"/>
    <w:rsid w:val="00124CF0"/>
    <w:rsid w:val="00124E79"/>
    <w:rsid w:val="00124E90"/>
    <w:rsid w:val="00125028"/>
    <w:rsid w:val="0012519B"/>
    <w:rsid w:val="001256F7"/>
    <w:rsid w:val="00125C01"/>
    <w:rsid w:val="00125CA4"/>
    <w:rsid w:val="00125D20"/>
    <w:rsid w:val="00125E6B"/>
    <w:rsid w:val="00125ED7"/>
    <w:rsid w:val="00125FB3"/>
    <w:rsid w:val="00126077"/>
    <w:rsid w:val="00126107"/>
    <w:rsid w:val="0012613B"/>
    <w:rsid w:val="0012631F"/>
    <w:rsid w:val="00126329"/>
    <w:rsid w:val="00126372"/>
    <w:rsid w:val="00126400"/>
    <w:rsid w:val="00126419"/>
    <w:rsid w:val="00126492"/>
    <w:rsid w:val="001265B3"/>
    <w:rsid w:val="00126658"/>
    <w:rsid w:val="001266A7"/>
    <w:rsid w:val="00126753"/>
    <w:rsid w:val="00126884"/>
    <w:rsid w:val="00126890"/>
    <w:rsid w:val="001269B1"/>
    <w:rsid w:val="001269BE"/>
    <w:rsid w:val="00126A1D"/>
    <w:rsid w:val="00126BBE"/>
    <w:rsid w:val="00127001"/>
    <w:rsid w:val="00127029"/>
    <w:rsid w:val="00127066"/>
    <w:rsid w:val="00127101"/>
    <w:rsid w:val="001271DF"/>
    <w:rsid w:val="00127206"/>
    <w:rsid w:val="00127454"/>
    <w:rsid w:val="00127558"/>
    <w:rsid w:val="00127598"/>
    <w:rsid w:val="001275B6"/>
    <w:rsid w:val="00127773"/>
    <w:rsid w:val="0012779B"/>
    <w:rsid w:val="001277B7"/>
    <w:rsid w:val="001279D0"/>
    <w:rsid w:val="00127B06"/>
    <w:rsid w:val="00127B92"/>
    <w:rsid w:val="00127EA2"/>
    <w:rsid w:val="00127EEB"/>
    <w:rsid w:val="00130148"/>
    <w:rsid w:val="001301DF"/>
    <w:rsid w:val="0013030B"/>
    <w:rsid w:val="001303C3"/>
    <w:rsid w:val="001304E9"/>
    <w:rsid w:val="00130753"/>
    <w:rsid w:val="001307DF"/>
    <w:rsid w:val="00130992"/>
    <w:rsid w:val="00130ADC"/>
    <w:rsid w:val="00130ADF"/>
    <w:rsid w:val="00130B3A"/>
    <w:rsid w:val="00130B3C"/>
    <w:rsid w:val="00130B57"/>
    <w:rsid w:val="00130B64"/>
    <w:rsid w:val="00130B83"/>
    <w:rsid w:val="00130C80"/>
    <w:rsid w:val="00130EAE"/>
    <w:rsid w:val="00130F7C"/>
    <w:rsid w:val="00130F94"/>
    <w:rsid w:val="00131020"/>
    <w:rsid w:val="00131128"/>
    <w:rsid w:val="00131160"/>
    <w:rsid w:val="0013146B"/>
    <w:rsid w:val="00131495"/>
    <w:rsid w:val="001314C3"/>
    <w:rsid w:val="001314CA"/>
    <w:rsid w:val="001315EE"/>
    <w:rsid w:val="00131626"/>
    <w:rsid w:val="001316A1"/>
    <w:rsid w:val="00131808"/>
    <w:rsid w:val="001318F0"/>
    <w:rsid w:val="00131A9F"/>
    <w:rsid w:val="00131B52"/>
    <w:rsid w:val="00131B9D"/>
    <w:rsid w:val="00131E2C"/>
    <w:rsid w:val="00131E67"/>
    <w:rsid w:val="00131FF2"/>
    <w:rsid w:val="0013213E"/>
    <w:rsid w:val="001323DF"/>
    <w:rsid w:val="00132576"/>
    <w:rsid w:val="001326B7"/>
    <w:rsid w:val="00132813"/>
    <w:rsid w:val="001329E2"/>
    <w:rsid w:val="00132BAC"/>
    <w:rsid w:val="00132C03"/>
    <w:rsid w:val="00132C0E"/>
    <w:rsid w:val="00132C25"/>
    <w:rsid w:val="00132CFC"/>
    <w:rsid w:val="00132D9A"/>
    <w:rsid w:val="00132E60"/>
    <w:rsid w:val="0013309E"/>
    <w:rsid w:val="00133193"/>
    <w:rsid w:val="001331BE"/>
    <w:rsid w:val="001331D5"/>
    <w:rsid w:val="0013330C"/>
    <w:rsid w:val="00133361"/>
    <w:rsid w:val="00133419"/>
    <w:rsid w:val="001335FF"/>
    <w:rsid w:val="0013361D"/>
    <w:rsid w:val="00133750"/>
    <w:rsid w:val="00133897"/>
    <w:rsid w:val="00133A45"/>
    <w:rsid w:val="00133F53"/>
    <w:rsid w:val="00133F95"/>
    <w:rsid w:val="00133FD5"/>
    <w:rsid w:val="00134386"/>
    <w:rsid w:val="0013441E"/>
    <w:rsid w:val="00134974"/>
    <w:rsid w:val="00134A0F"/>
    <w:rsid w:val="00134B37"/>
    <w:rsid w:val="00134B9D"/>
    <w:rsid w:val="00134BDE"/>
    <w:rsid w:val="00134CC6"/>
    <w:rsid w:val="00134DDE"/>
    <w:rsid w:val="00134FEC"/>
    <w:rsid w:val="0013526F"/>
    <w:rsid w:val="00135689"/>
    <w:rsid w:val="001356D8"/>
    <w:rsid w:val="00135910"/>
    <w:rsid w:val="0013594B"/>
    <w:rsid w:val="00135972"/>
    <w:rsid w:val="001359F1"/>
    <w:rsid w:val="00135A19"/>
    <w:rsid w:val="00135CA5"/>
    <w:rsid w:val="00135CA9"/>
    <w:rsid w:val="00135E77"/>
    <w:rsid w:val="00135F6C"/>
    <w:rsid w:val="00136070"/>
    <w:rsid w:val="00136179"/>
    <w:rsid w:val="00136277"/>
    <w:rsid w:val="00136415"/>
    <w:rsid w:val="00136561"/>
    <w:rsid w:val="0013659E"/>
    <w:rsid w:val="001367F0"/>
    <w:rsid w:val="0013688A"/>
    <w:rsid w:val="001368D0"/>
    <w:rsid w:val="001368DB"/>
    <w:rsid w:val="001368DF"/>
    <w:rsid w:val="001369BF"/>
    <w:rsid w:val="00136AA6"/>
    <w:rsid w:val="00136B21"/>
    <w:rsid w:val="00136C46"/>
    <w:rsid w:val="00136C93"/>
    <w:rsid w:val="00136CE2"/>
    <w:rsid w:val="00136EA1"/>
    <w:rsid w:val="00136EEB"/>
    <w:rsid w:val="001372CC"/>
    <w:rsid w:val="00137523"/>
    <w:rsid w:val="0013757C"/>
    <w:rsid w:val="00137614"/>
    <w:rsid w:val="001376AA"/>
    <w:rsid w:val="00137705"/>
    <w:rsid w:val="001377FF"/>
    <w:rsid w:val="00137839"/>
    <w:rsid w:val="00137884"/>
    <w:rsid w:val="00137955"/>
    <w:rsid w:val="001379A5"/>
    <w:rsid w:val="00137A64"/>
    <w:rsid w:val="00137B97"/>
    <w:rsid w:val="00137CB5"/>
    <w:rsid w:val="00137CD3"/>
    <w:rsid w:val="00137DB2"/>
    <w:rsid w:val="00137F8C"/>
    <w:rsid w:val="00137FDF"/>
    <w:rsid w:val="00140017"/>
    <w:rsid w:val="001400BA"/>
    <w:rsid w:val="001401EE"/>
    <w:rsid w:val="001403E0"/>
    <w:rsid w:val="00140550"/>
    <w:rsid w:val="001405C9"/>
    <w:rsid w:val="001405E2"/>
    <w:rsid w:val="00140640"/>
    <w:rsid w:val="001406B6"/>
    <w:rsid w:val="001408D2"/>
    <w:rsid w:val="001408FB"/>
    <w:rsid w:val="001409E3"/>
    <w:rsid w:val="00140A52"/>
    <w:rsid w:val="00140A67"/>
    <w:rsid w:val="00140C26"/>
    <w:rsid w:val="00140C6F"/>
    <w:rsid w:val="00140DD4"/>
    <w:rsid w:val="001410A9"/>
    <w:rsid w:val="001411C9"/>
    <w:rsid w:val="0014129F"/>
    <w:rsid w:val="00141340"/>
    <w:rsid w:val="0014138D"/>
    <w:rsid w:val="00141404"/>
    <w:rsid w:val="00141533"/>
    <w:rsid w:val="001415CF"/>
    <w:rsid w:val="00141636"/>
    <w:rsid w:val="001416A9"/>
    <w:rsid w:val="001416CF"/>
    <w:rsid w:val="00141757"/>
    <w:rsid w:val="0014176D"/>
    <w:rsid w:val="001417A1"/>
    <w:rsid w:val="00141827"/>
    <w:rsid w:val="00141AC2"/>
    <w:rsid w:val="00141B8E"/>
    <w:rsid w:val="00141DAC"/>
    <w:rsid w:val="001421D0"/>
    <w:rsid w:val="0014227B"/>
    <w:rsid w:val="00142460"/>
    <w:rsid w:val="0014252D"/>
    <w:rsid w:val="001425EB"/>
    <w:rsid w:val="001426D9"/>
    <w:rsid w:val="00142740"/>
    <w:rsid w:val="001427F3"/>
    <w:rsid w:val="001429B5"/>
    <w:rsid w:val="00142AF8"/>
    <w:rsid w:val="00142D23"/>
    <w:rsid w:val="00142D9A"/>
    <w:rsid w:val="00143149"/>
    <w:rsid w:val="00143213"/>
    <w:rsid w:val="00143265"/>
    <w:rsid w:val="00143598"/>
    <w:rsid w:val="00143674"/>
    <w:rsid w:val="0014375A"/>
    <w:rsid w:val="001439F8"/>
    <w:rsid w:val="00143B67"/>
    <w:rsid w:val="00143BD9"/>
    <w:rsid w:val="0014405C"/>
    <w:rsid w:val="001441DF"/>
    <w:rsid w:val="00144235"/>
    <w:rsid w:val="001443DF"/>
    <w:rsid w:val="0014440C"/>
    <w:rsid w:val="0014447D"/>
    <w:rsid w:val="0014493D"/>
    <w:rsid w:val="00144B15"/>
    <w:rsid w:val="00144CCF"/>
    <w:rsid w:val="00144D06"/>
    <w:rsid w:val="00144DCB"/>
    <w:rsid w:val="00144F55"/>
    <w:rsid w:val="001451A7"/>
    <w:rsid w:val="001451EA"/>
    <w:rsid w:val="0014535C"/>
    <w:rsid w:val="0014538C"/>
    <w:rsid w:val="001453B6"/>
    <w:rsid w:val="001453DC"/>
    <w:rsid w:val="00145497"/>
    <w:rsid w:val="00145525"/>
    <w:rsid w:val="001457CA"/>
    <w:rsid w:val="001458D1"/>
    <w:rsid w:val="00145AFF"/>
    <w:rsid w:val="00145B6F"/>
    <w:rsid w:val="00145C79"/>
    <w:rsid w:val="00145D21"/>
    <w:rsid w:val="00145EAE"/>
    <w:rsid w:val="00145FDB"/>
    <w:rsid w:val="00146069"/>
    <w:rsid w:val="00146073"/>
    <w:rsid w:val="00146084"/>
    <w:rsid w:val="00146294"/>
    <w:rsid w:val="00146317"/>
    <w:rsid w:val="00146445"/>
    <w:rsid w:val="0014649F"/>
    <w:rsid w:val="001465B0"/>
    <w:rsid w:val="00146611"/>
    <w:rsid w:val="00146629"/>
    <w:rsid w:val="00146877"/>
    <w:rsid w:val="0014689A"/>
    <w:rsid w:val="001469DB"/>
    <w:rsid w:val="001469E0"/>
    <w:rsid w:val="00146F50"/>
    <w:rsid w:val="00146FCA"/>
    <w:rsid w:val="00146FF8"/>
    <w:rsid w:val="00147003"/>
    <w:rsid w:val="00147092"/>
    <w:rsid w:val="001470B5"/>
    <w:rsid w:val="00147183"/>
    <w:rsid w:val="0014735C"/>
    <w:rsid w:val="001473AC"/>
    <w:rsid w:val="0014745A"/>
    <w:rsid w:val="00147580"/>
    <w:rsid w:val="001476F7"/>
    <w:rsid w:val="00147729"/>
    <w:rsid w:val="001477A0"/>
    <w:rsid w:val="001479BC"/>
    <w:rsid w:val="001479F0"/>
    <w:rsid w:val="00147A84"/>
    <w:rsid w:val="00147B10"/>
    <w:rsid w:val="00147E32"/>
    <w:rsid w:val="00147EE7"/>
    <w:rsid w:val="00147F44"/>
    <w:rsid w:val="00150317"/>
    <w:rsid w:val="001505E6"/>
    <w:rsid w:val="00150762"/>
    <w:rsid w:val="0015097A"/>
    <w:rsid w:val="00150D5C"/>
    <w:rsid w:val="00150D71"/>
    <w:rsid w:val="00150E0C"/>
    <w:rsid w:val="00150E16"/>
    <w:rsid w:val="00150E68"/>
    <w:rsid w:val="00150FBE"/>
    <w:rsid w:val="001511AD"/>
    <w:rsid w:val="001512F3"/>
    <w:rsid w:val="00151400"/>
    <w:rsid w:val="00151418"/>
    <w:rsid w:val="00151433"/>
    <w:rsid w:val="00151512"/>
    <w:rsid w:val="00151595"/>
    <w:rsid w:val="0015172E"/>
    <w:rsid w:val="001517DD"/>
    <w:rsid w:val="00151A1B"/>
    <w:rsid w:val="00151BB2"/>
    <w:rsid w:val="00151BB5"/>
    <w:rsid w:val="00151C45"/>
    <w:rsid w:val="00151D7F"/>
    <w:rsid w:val="00152050"/>
    <w:rsid w:val="0015210F"/>
    <w:rsid w:val="00152378"/>
    <w:rsid w:val="001523D0"/>
    <w:rsid w:val="001523F9"/>
    <w:rsid w:val="0015241B"/>
    <w:rsid w:val="00152584"/>
    <w:rsid w:val="001526ED"/>
    <w:rsid w:val="00152764"/>
    <w:rsid w:val="001528F1"/>
    <w:rsid w:val="00152B12"/>
    <w:rsid w:val="00152B53"/>
    <w:rsid w:val="00152CA8"/>
    <w:rsid w:val="00152D64"/>
    <w:rsid w:val="00152D7E"/>
    <w:rsid w:val="00152E97"/>
    <w:rsid w:val="00153000"/>
    <w:rsid w:val="0015306D"/>
    <w:rsid w:val="0015312D"/>
    <w:rsid w:val="00153307"/>
    <w:rsid w:val="001534FC"/>
    <w:rsid w:val="001535FC"/>
    <w:rsid w:val="00153658"/>
    <w:rsid w:val="00153943"/>
    <w:rsid w:val="00153A26"/>
    <w:rsid w:val="00153B22"/>
    <w:rsid w:val="00153C7F"/>
    <w:rsid w:val="00153D5F"/>
    <w:rsid w:val="00153F31"/>
    <w:rsid w:val="001541CE"/>
    <w:rsid w:val="00154324"/>
    <w:rsid w:val="00154392"/>
    <w:rsid w:val="0015440C"/>
    <w:rsid w:val="001546D1"/>
    <w:rsid w:val="001546DA"/>
    <w:rsid w:val="00154789"/>
    <w:rsid w:val="001547B4"/>
    <w:rsid w:val="001547EC"/>
    <w:rsid w:val="0015497F"/>
    <w:rsid w:val="001549C3"/>
    <w:rsid w:val="00154B74"/>
    <w:rsid w:val="00154C1E"/>
    <w:rsid w:val="00154C51"/>
    <w:rsid w:val="00154E9D"/>
    <w:rsid w:val="00154F45"/>
    <w:rsid w:val="001551A5"/>
    <w:rsid w:val="00155520"/>
    <w:rsid w:val="001555C1"/>
    <w:rsid w:val="00155845"/>
    <w:rsid w:val="00155B12"/>
    <w:rsid w:val="00155BAB"/>
    <w:rsid w:val="00155CD9"/>
    <w:rsid w:val="00155CDA"/>
    <w:rsid w:val="00156226"/>
    <w:rsid w:val="00156298"/>
    <w:rsid w:val="001562C1"/>
    <w:rsid w:val="001562ED"/>
    <w:rsid w:val="00156490"/>
    <w:rsid w:val="00156604"/>
    <w:rsid w:val="00156674"/>
    <w:rsid w:val="0015678B"/>
    <w:rsid w:val="001568CD"/>
    <w:rsid w:val="001568D9"/>
    <w:rsid w:val="00156912"/>
    <w:rsid w:val="00156ABC"/>
    <w:rsid w:val="00156AC7"/>
    <w:rsid w:val="00156CCB"/>
    <w:rsid w:val="00156E5C"/>
    <w:rsid w:val="00156EF4"/>
    <w:rsid w:val="00157013"/>
    <w:rsid w:val="0015736D"/>
    <w:rsid w:val="001573E7"/>
    <w:rsid w:val="00157574"/>
    <w:rsid w:val="00157864"/>
    <w:rsid w:val="001578A0"/>
    <w:rsid w:val="001579AE"/>
    <w:rsid w:val="001579E7"/>
    <w:rsid w:val="00157A72"/>
    <w:rsid w:val="00157A89"/>
    <w:rsid w:val="00157AB5"/>
    <w:rsid w:val="00157BD9"/>
    <w:rsid w:val="00157D89"/>
    <w:rsid w:val="00157E43"/>
    <w:rsid w:val="00160202"/>
    <w:rsid w:val="00160266"/>
    <w:rsid w:val="00160321"/>
    <w:rsid w:val="0016040A"/>
    <w:rsid w:val="00160691"/>
    <w:rsid w:val="0016085E"/>
    <w:rsid w:val="00160A2D"/>
    <w:rsid w:val="00160C3F"/>
    <w:rsid w:val="00160C79"/>
    <w:rsid w:val="00160DF4"/>
    <w:rsid w:val="00160EB3"/>
    <w:rsid w:val="00160ED5"/>
    <w:rsid w:val="00160F22"/>
    <w:rsid w:val="00160FEF"/>
    <w:rsid w:val="00161189"/>
    <w:rsid w:val="001611D2"/>
    <w:rsid w:val="001615CC"/>
    <w:rsid w:val="001616FD"/>
    <w:rsid w:val="0016194C"/>
    <w:rsid w:val="00161A00"/>
    <w:rsid w:val="00161A12"/>
    <w:rsid w:val="00161DC1"/>
    <w:rsid w:val="00161E41"/>
    <w:rsid w:val="00161E61"/>
    <w:rsid w:val="00161F24"/>
    <w:rsid w:val="00161F53"/>
    <w:rsid w:val="00161F86"/>
    <w:rsid w:val="001621FA"/>
    <w:rsid w:val="00162433"/>
    <w:rsid w:val="00162488"/>
    <w:rsid w:val="00162655"/>
    <w:rsid w:val="001627C6"/>
    <w:rsid w:val="0016280B"/>
    <w:rsid w:val="0016281B"/>
    <w:rsid w:val="0016296B"/>
    <w:rsid w:val="00162A87"/>
    <w:rsid w:val="00162AEC"/>
    <w:rsid w:val="00162B52"/>
    <w:rsid w:val="00162D9D"/>
    <w:rsid w:val="00162E2F"/>
    <w:rsid w:val="00162FB9"/>
    <w:rsid w:val="00162FFA"/>
    <w:rsid w:val="001631C7"/>
    <w:rsid w:val="001631DC"/>
    <w:rsid w:val="001631E1"/>
    <w:rsid w:val="001631E3"/>
    <w:rsid w:val="0016327F"/>
    <w:rsid w:val="0016331D"/>
    <w:rsid w:val="00163383"/>
    <w:rsid w:val="001633DC"/>
    <w:rsid w:val="00163401"/>
    <w:rsid w:val="00163436"/>
    <w:rsid w:val="0016361F"/>
    <w:rsid w:val="00163647"/>
    <w:rsid w:val="001636AE"/>
    <w:rsid w:val="001638F5"/>
    <w:rsid w:val="00163987"/>
    <w:rsid w:val="00163A50"/>
    <w:rsid w:val="00163B10"/>
    <w:rsid w:val="00163B30"/>
    <w:rsid w:val="00163B47"/>
    <w:rsid w:val="00163C3C"/>
    <w:rsid w:val="00163CEB"/>
    <w:rsid w:val="00163CEF"/>
    <w:rsid w:val="00163D48"/>
    <w:rsid w:val="00164093"/>
    <w:rsid w:val="0016433C"/>
    <w:rsid w:val="001643DD"/>
    <w:rsid w:val="00164419"/>
    <w:rsid w:val="00164451"/>
    <w:rsid w:val="001644B1"/>
    <w:rsid w:val="00164591"/>
    <w:rsid w:val="001645B8"/>
    <w:rsid w:val="00164686"/>
    <w:rsid w:val="001646CD"/>
    <w:rsid w:val="00164712"/>
    <w:rsid w:val="0016473C"/>
    <w:rsid w:val="001647DD"/>
    <w:rsid w:val="00164A0D"/>
    <w:rsid w:val="00164A10"/>
    <w:rsid w:val="00164D1F"/>
    <w:rsid w:val="00164D4A"/>
    <w:rsid w:val="00164E87"/>
    <w:rsid w:val="00164F1D"/>
    <w:rsid w:val="00165049"/>
    <w:rsid w:val="001650C5"/>
    <w:rsid w:val="001651CD"/>
    <w:rsid w:val="00165446"/>
    <w:rsid w:val="0016546D"/>
    <w:rsid w:val="0016546E"/>
    <w:rsid w:val="001654BF"/>
    <w:rsid w:val="00165633"/>
    <w:rsid w:val="00165665"/>
    <w:rsid w:val="0016581C"/>
    <w:rsid w:val="0016584C"/>
    <w:rsid w:val="00165B77"/>
    <w:rsid w:val="00165DD1"/>
    <w:rsid w:val="00165E8F"/>
    <w:rsid w:val="00165F10"/>
    <w:rsid w:val="00165F6C"/>
    <w:rsid w:val="00165FA8"/>
    <w:rsid w:val="00166066"/>
    <w:rsid w:val="0016609B"/>
    <w:rsid w:val="00166200"/>
    <w:rsid w:val="00166344"/>
    <w:rsid w:val="0016634C"/>
    <w:rsid w:val="0016659D"/>
    <w:rsid w:val="001665D4"/>
    <w:rsid w:val="001666A6"/>
    <w:rsid w:val="0016672C"/>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FF"/>
    <w:rsid w:val="00167A74"/>
    <w:rsid w:val="00167A8A"/>
    <w:rsid w:val="00167B82"/>
    <w:rsid w:val="00167C0C"/>
    <w:rsid w:val="00167C7D"/>
    <w:rsid w:val="00167E09"/>
    <w:rsid w:val="00167E30"/>
    <w:rsid w:val="00167E3C"/>
    <w:rsid w:val="0017009C"/>
    <w:rsid w:val="001702B2"/>
    <w:rsid w:val="00170320"/>
    <w:rsid w:val="0017038C"/>
    <w:rsid w:val="001704AC"/>
    <w:rsid w:val="001704BE"/>
    <w:rsid w:val="001705F7"/>
    <w:rsid w:val="00170A25"/>
    <w:rsid w:val="00170BFE"/>
    <w:rsid w:val="00170DC6"/>
    <w:rsid w:val="00170ED8"/>
    <w:rsid w:val="00171017"/>
    <w:rsid w:val="00171306"/>
    <w:rsid w:val="0017141F"/>
    <w:rsid w:val="00171465"/>
    <w:rsid w:val="0017189D"/>
    <w:rsid w:val="001718FC"/>
    <w:rsid w:val="001719B3"/>
    <w:rsid w:val="00171B08"/>
    <w:rsid w:val="00171B81"/>
    <w:rsid w:val="00171CFD"/>
    <w:rsid w:val="00171D5B"/>
    <w:rsid w:val="00172301"/>
    <w:rsid w:val="00172336"/>
    <w:rsid w:val="001723AF"/>
    <w:rsid w:val="001723BA"/>
    <w:rsid w:val="00172499"/>
    <w:rsid w:val="001724E5"/>
    <w:rsid w:val="001725FD"/>
    <w:rsid w:val="00172625"/>
    <w:rsid w:val="001728FC"/>
    <w:rsid w:val="0017298A"/>
    <w:rsid w:val="001729B2"/>
    <w:rsid w:val="001729C8"/>
    <w:rsid w:val="00172D06"/>
    <w:rsid w:val="00172D5C"/>
    <w:rsid w:val="00172D8C"/>
    <w:rsid w:val="00172F67"/>
    <w:rsid w:val="00172FCF"/>
    <w:rsid w:val="001730B9"/>
    <w:rsid w:val="00173115"/>
    <w:rsid w:val="0017311E"/>
    <w:rsid w:val="001731EF"/>
    <w:rsid w:val="0017325E"/>
    <w:rsid w:val="001733F7"/>
    <w:rsid w:val="001735B5"/>
    <w:rsid w:val="00173856"/>
    <w:rsid w:val="00173903"/>
    <w:rsid w:val="00173958"/>
    <w:rsid w:val="00173A95"/>
    <w:rsid w:val="00173C70"/>
    <w:rsid w:val="00173F30"/>
    <w:rsid w:val="00173F72"/>
    <w:rsid w:val="001741BE"/>
    <w:rsid w:val="001743B2"/>
    <w:rsid w:val="001745F3"/>
    <w:rsid w:val="001747AE"/>
    <w:rsid w:val="001748B5"/>
    <w:rsid w:val="001749DD"/>
    <w:rsid w:val="00174A6B"/>
    <w:rsid w:val="00174B04"/>
    <w:rsid w:val="00174B5E"/>
    <w:rsid w:val="00174C27"/>
    <w:rsid w:val="00174D5C"/>
    <w:rsid w:val="00174E22"/>
    <w:rsid w:val="001750D7"/>
    <w:rsid w:val="00175470"/>
    <w:rsid w:val="00175564"/>
    <w:rsid w:val="0017564A"/>
    <w:rsid w:val="0017569A"/>
    <w:rsid w:val="001757CD"/>
    <w:rsid w:val="00175890"/>
    <w:rsid w:val="001759F9"/>
    <w:rsid w:val="00175BCA"/>
    <w:rsid w:val="00175C08"/>
    <w:rsid w:val="00175C9F"/>
    <w:rsid w:val="00175CE6"/>
    <w:rsid w:val="00175D79"/>
    <w:rsid w:val="0017616F"/>
    <w:rsid w:val="001763AF"/>
    <w:rsid w:val="0017648A"/>
    <w:rsid w:val="0017668D"/>
    <w:rsid w:val="0017669A"/>
    <w:rsid w:val="00176721"/>
    <w:rsid w:val="00176858"/>
    <w:rsid w:val="001769FB"/>
    <w:rsid w:val="00176A7E"/>
    <w:rsid w:val="00176AD8"/>
    <w:rsid w:val="00176C8E"/>
    <w:rsid w:val="00176D09"/>
    <w:rsid w:val="00176D18"/>
    <w:rsid w:val="00176E0D"/>
    <w:rsid w:val="00176E3F"/>
    <w:rsid w:val="00177031"/>
    <w:rsid w:val="0017709E"/>
    <w:rsid w:val="00177122"/>
    <w:rsid w:val="00177342"/>
    <w:rsid w:val="0017747D"/>
    <w:rsid w:val="00177528"/>
    <w:rsid w:val="00177541"/>
    <w:rsid w:val="00177BF3"/>
    <w:rsid w:val="00177BFB"/>
    <w:rsid w:val="00177CD9"/>
    <w:rsid w:val="00177E24"/>
    <w:rsid w:val="00177F8E"/>
    <w:rsid w:val="00180070"/>
    <w:rsid w:val="001801BD"/>
    <w:rsid w:val="001802A2"/>
    <w:rsid w:val="00180604"/>
    <w:rsid w:val="0018072C"/>
    <w:rsid w:val="00180835"/>
    <w:rsid w:val="0018098C"/>
    <w:rsid w:val="00180A12"/>
    <w:rsid w:val="00180A41"/>
    <w:rsid w:val="00180A91"/>
    <w:rsid w:val="00180AA2"/>
    <w:rsid w:val="00180C4E"/>
    <w:rsid w:val="00180CAF"/>
    <w:rsid w:val="00180CB0"/>
    <w:rsid w:val="00180D44"/>
    <w:rsid w:val="00181174"/>
    <w:rsid w:val="00181268"/>
    <w:rsid w:val="00181647"/>
    <w:rsid w:val="00181949"/>
    <w:rsid w:val="00181A4E"/>
    <w:rsid w:val="00181AAB"/>
    <w:rsid w:val="00181B64"/>
    <w:rsid w:val="00181CE9"/>
    <w:rsid w:val="00181E4E"/>
    <w:rsid w:val="00181EB8"/>
    <w:rsid w:val="00181F51"/>
    <w:rsid w:val="00181F65"/>
    <w:rsid w:val="0018206E"/>
    <w:rsid w:val="0018207B"/>
    <w:rsid w:val="00182323"/>
    <w:rsid w:val="00182460"/>
    <w:rsid w:val="0018264E"/>
    <w:rsid w:val="001826D6"/>
    <w:rsid w:val="001828C3"/>
    <w:rsid w:val="001829B1"/>
    <w:rsid w:val="001829FA"/>
    <w:rsid w:val="00182DCC"/>
    <w:rsid w:val="0018341C"/>
    <w:rsid w:val="0018347D"/>
    <w:rsid w:val="001834CF"/>
    <w:rsid w:val="00183510"/>
    <w:rsid w:val="001835A5"/>
    <w:rsid w:val="0018370C"/>
    <w:rsid w:val="0018370D"/>
    <w:rsid w:val="0018382C"/>
    <w:rsid w:val="00183857"/>
    <w:rsid w:val="00183982"/>
    <w:rsid w:val="001839A8"/>
    <w:rsid w:val="00183A58"/>
    <w:rsid w:val="00183BF9"/>
    <w:rsid w:val="00183C8D"/>
    <w:rsid w:val="00183CE2"/>
    <w:rsid w:val="00183FCB"/>
    <w:rsid w:val="001841A0"/>
    <w:rsid w:val="00184249"/>
    <w:rsid w:val="0018430B"/>
    <w:rsid w:val="00184335"/>
    <w:rsid w:val="001844BA"/>
    <w:rsid w:val="001844DF"/>
    <w:rsid w:val="00184860"/>
    <w:rsid w:val="00184A0A"/>
    <w:rsid w:val="00184B50"/>
    <w:rsid w:val="00184D7A"/>
    <w:rsid w:val="00184E31"/>
    <w:rsid w:val="00184F6C"/>
    <w:rsid w:val="00184FB7"/>
    <w:rsid w:val="00185353"/>
    <w:rsid w:val="0018546A"/>
    <w:rsid w:val="0018547C"/>
    <w:rsid w:val="001856C6"/>
    <w:rsid w:val="0018573F"/>
    <w:rsid w:val="0018598D"/>
    <w:rsid w:val="00185B5F"/>
    <w:rsid w:val="00185BB2"/>
    <w:rsid w:val="00185BEC"/>
    <w:rsid w:val="00185F31"/>
    <w:rsid w:val="001860DF"/>
    <w:rsid w:val="0018628C"/>
    <w:rsid w:val="001862E3"/>
    <w:rsid w:val="00186342"/>
    <w:rsid w:val="0018636B"/>
    <w:rsid w:val="001868B4"/>
    <w:rsid w:val="00186983"/>
    <w:rsid w:val="00186DD0"/>
    <w:rsid w:val="00186DEA"/>
    <w:rsid w:val="00186EDF"/>
    <w:rsid w:val="00187020"/>
    <w:rsid w:val="00187198"/>
    <w:rsid w:val="001871FE"/>
    <w:rsid w:val="0018735F"/>
    <w:rsid w:val="00187415"/>
    <w:rsid w:val="001878ED"/>
    <w:rsid w:val="00187988"/>
    <w:rsid w:val="001879E1"/>
    <w:rsid w:val="00187B27"/>
    <w:rsid w:val="00187B55"/>
    <w:rsid w:val="00187B67"/>
    <w:rsid w:val="00187BA6"/>
    <w:rsid w:val="00187D62"/>
    <w:rsid w:val="00187F6A"/>
    <w:rsid w:val="00187F78"/>
    <w:rsid w:val="001902F1"/>
    <w:rsid w:val="001903CA"/>
    <w:rsid w:val="00190682"/>
    <w:rsid w:val="001907C0"/>
    <w:rsid w:val="001907C4"/>
    <w:rsid w:val="001908A4"/>
    <w:rsid w:val="0019090B"/>
    <w:rsid w:val="00190D45"/>
    <w:rsid w:val="00190D7C"/>
    <w:rsid w:val="00190F03"/>
    <w:rsid w:val="001910C6"/>
    <w:rsid w:val="001910CC"/>
    <w:rsid w:val="00191115"/>
    <w:rsid w:val="001911C1"/>
    <w:rsid w:val="0019126B"/>
    <w:rsid w:val="001912C3"/>
    <w:rsid w:val="0019153A"/>
    <w:rsid w:val="0019170C"/>
    <w:rsid w:val="001919FE"/>
    <w:rsid w:val="00191BD0"/>
    <w:rsid w:val="00191EEC"/>
    <w:rsid w:val="0019212C"/>
    <w:rsid w:val="0019214A"/>
    <w:rsid w:val="00192165"/>
    <w:rsid w:val="001921FD"/>
    <w:rsid w:val="001922E4"/>
    <w:rsid w:val="00192333"/>
    <w:rsid w:val="00192346"/>
    <w:rsid w:val="00192574"/>
    <w:rsid w:val="001925B1"/>
    <w:rsid w:val="00192686"/>
    <w:rsid w:val="001927F4"/>
    <w:rsid w:val="001928FA"/>
    <w:rsid w:val="001929DB"/>
    <w:rsid w:val="00192A96"/>
    <w:rsid w:val="00192C3F"/>
    <w:rsid w:val="00192C69"/>
    <w:rsid w:val="00192D23"/>
    <w:rsid w:val="00192D53"/>
    <w:rsid w:val="00192F8B"/>
    <w:rsid w:val="001932DB"/>
    <w:rsid w:val="001935D1"/>
    <w:rsid w:val="001935D5"/>
    <w:rsid w:val="001936C5"/>
    <w:rsid w:val="0019372E"/>
    <w:rsid w:val="0019397E"/>
    <w:rsid w:val="00193A07"/>
    <w:rsid w:val="00193A2D"/>
    <w:rsid w:val="00193A4F"/>
    <w:rsid w:val="00193A74"/>
    <w:rsid w:val="00193D21"/>
    <w:rsid w:val="00193FB1"/>
    <w:rsid w:val="001941B0"/>
    <w:rsid w:val="0019421C"/>
    <w:rsid w:val="0019423B"/>
    <w:rsid w:val="00194537"/>
    <w:rsid w:val="00194579"/>
    <w:rsid w:val="0019460A"/>
    <w:rsid w:val="001949EF"/>
    <w:rsid w:val="00194A9A"/>
    <w:rsid w:val="00194B75"/>
    <w:rsid w:val="00194B7E"/>
    <w:rsid w:val="00194C1C"/>
    <w:rsid w:val="00194FC8"/>
    <w:rsid w:val="0019501B"/>
    <w:rsid w:val="00195225"/>
    <w:rsid w:val="00195360"/>
    <w:rsid w:val="0019558E"/>
    <w:rsid w:val="0019560D"/>
    <w:rsid w:val="001957D9"/>
    <w:rsid w:val="001957F3"/>
    <w:rsid w:val="00195A08"/>
    <w:rsid w:val="00195A92"/>
    <w:rsid w:val="00195BC2"/>
    <w:rsid w:val="00195CA7"/>
    <w:rsid w:val="00195DD2"/>
    <w:rsid w:val="00195E95"/>
    <w:rsid w:val="00196161"/>
    <w:rsid w:val="00196373"/>
    <w:rsid w:val="001963AA"/>
    <w:rsid w:val="0019655C"/>
    <w:rsid w:val="001965CA"/>
    <w:rsid w:val="00196600"/>
    <w:rsid w:val="00196618"/>
    <w:rsid w:val="0019678D"/>
    <w:rsid w:val="001967B3"/>
    <w:rsid w:val="00196986"/>
    <w:rsid w:val="00196B25"/>
    <w:rsid w:val="00196B39"/>
    <w:rsid w:val="00196BF2"/>
    <w:rsid w:val="00196CBB"/>
    <w:rsid w:val="00196DA9"/>
    <w:rsid w:val="00196DC5"/>
    <w:rsid w:val="00196FE9"/>
    <w:rsid w:val="0019706F"/>
    <w:rsid w:val="001970DE"/>
    <w:rsid w:val="001972AC"/>
    <w:rsid w:val="001972C0"/>
    <w:rsid w:val="00197412"/>
    <w:rsid w:val="00197450"/>
    <w:rsid w:val="001974A7"/>
    <w:rsid w:val="001974B6"/>
    <w:rsid w:val="00197597"/>
    <w:rsid w:val="00197681"/>
    <w:rsid w:val="001976B0"/>
    <w:rsid w:val="001976F0"/>
    <w:rsid w:val="00197A0C"/>
    <w:rsid w:val="00197B2C"/>
    <w:rsid w:val="00197C16"/>
    <w:rsid w:val="00197C38"/>
    <w:rsid w:val="00197C7F"/>
    <w:rsid w:val="00197EA3"/>
    <w:rsid w:val="00197F08"/>
    <w:rsid w:val="001A0163"/>
    <w:rsid w:val="001A0275"/>
    <w:rsid w:val="001A0329"/>
    <w:rsid w:val="001A03F3"/>
    <w:rsid w:val="001A04E1"/>
    <w:rsid w:val="001A082C"/>
    <w:rsid w:val="001A094E"/>
    <w:rsid w:val="001A098A"/>
    <w:rsid w:val="001A0997"/>
    <w:rsid w:val="001A09BD"/>
    <w:rsid w:val="001A0A32"/>
    <w:rsid w:val="001A0BA7"/>
    <w:rsid w:val="001A0D80"/>
    <w:rsid w:val="001A0F1E"/>
    <w:rsid w:val="001A0F5B"/>
    <w:rsid w:val="001A103E"/>
    <w:rsid w:val="001A1170"/>
    <w:rsid w:val="001A12B9"/>
    <w:rsid w:val="001A150F"/>
    <w:rsid w:val="001A15B0"/>
    <w:rsid w:val="001A15FB"/>
    <w:rsid w:val="001A1600"/>
    <w:rsid w:val="001A166F"/>
    <w:rsid w:val="001A181F"/>
    <w:rsid w:val="001A18A2"/>
    <w:rsid w:val="001A1963"/>
    <w:rsid w:val="001A1A41"/>
    <w:rsid w:val="001A1BFF"/>
    <w:rsid w:val="001A1CCE"/>
    <w:rsid w:val="001A21A0"/>
    <w:rsid w:val="001A21CF"/>
    <w:rsid w:val="001A2237"/>
    <w:rsid w:val="001A2279"/>
    <w:rsid w:val="001A23E3"/>
    <w:rsid w:val="001A269F"/>
    <w:rsid w:val="001A28A3"/>
    <w:rsid w:val="001A28A7"/>
    <w:rsid w:val="001A28C4"/>
    <w:rsid w:val="001A29E7"/>
    <w:rsid w:val="001A2A23"/>
    <w:rsid w:val="001A2A36"/>
    <w:rsid w:val="001A2C5C"/>
    <w:rsid w:val="001A2F7E"/>
    <w:rsid w:val="001A302D"/>
    <w:rsid w:val="001A30C5"/>
    <w:rsid w:val="001A3196"/>
    <w:rsid w:val="001A3319"/>
    <w:rsid w:val="001A3353"/>
    <w:rsid w:val="001A3463"/>
    <w:rsid w:val="001A350E"/>
    <w:rsid w:val="001A362D"/>
    <w:rsid w:val="001A36FE"/>
    <w:rsid w:val="001A391F"/>
    <w:rsid w:val="001A3AC1"/>
    <w:rsid w:val="001A3B08"/>
    <w:rsid w:val="001A3CE5"/>
    <w:rsid w:val="001A3F69"/>
    <w:rsid w:val="001A4348"/>
    <w:rsid w:val="001A4414"/>
    <w:rsid w:val="001A448B"/>
    <w:rsid w:val="001A498A"/>
    <w:rsid w:val="001A4992"/>
    <w:rsid w:val="001A4A77"/>
    <w:rsid w:val="001A4ECB"/>
    <w:rsid w:val="001A4F45"/>
    <w:rsid w:val="001A5077"/>
    <w:rsid w:val="001A511E"/>
    <w:rsid w:val="001A514A"/>
    <w:rsid w:val="001A51EB"/>
    <w:rsid w:val="001A53DB"/>
    <w:rsid w:val="001A551B"/>
    <w:rsid w:val="001A559C"/>
    <w:rsid w:val="001A5953"/>
    <w:rsid w:val="001A59C1"/>
    <w:rsid w:val="001A59F8"/>
    <w:rsid w:val="001A5E47"/>
    <w:rsid w:val="001A5EC1"/>
    <w:rsid w:val="001A5F47"/>
    <w:rsid w:val="001A5FED"/>
    <w:rsid w:val="001A6032"/>
    <w:rsid w:val="001A638A"/>
    <w:rsid w:val="001A63CC"/>
    <w:rsid w:val="001A6611"/>
    <w:rsid w:val="001A6634"/>
    <w:rsid w:val="001A672D"/>
    <w:rsid w:val="001A6AB7"/>
    <w:rsid w:val="001A6B39"/>
    <w:rsid w:val="001A6B45"/>
    <w:rsid w:val="001A6B78"/>
    <w:rsid w:val="001A6DE3"/>
    <w:rsid w:val="001A6E6D"/>
    <w:rsid w:val="001A6FA7"/>
    <w:rsid w:val="001A709F"/>
    <w:rsid w:val="001A714A"/>
    <w:rsid w:val="001A716F"/>
    <w:rsid w:val="001A727B"/>
    <w:rsid w:val="001A72CF"/>
    <w:rsid w:val="001A73D0"/>
    <w:rsid w:val="001A75E4"/>
    <w:rsid w:val="001A76B8"/>
    <w:rsid w:val="001A7743"/>
    <w:rsid w:val="001A774F"/>
    <w:rsid w:val="001A777E"/>
    <w:rsid w:val="001A7861"/>
    <w:rsid w:val="001A7A0A"/>
    <w:rsid w:val="001A7B14"/>
    <w:rsid w:val="001A7C25"/>
    <w:rsid w:val="001A7C42"/>
    <w:rsid w:val="001A7D4F"/>
    <w:rsid w:val="001A7DE0"/>
    <w:rsid w:val="001B014D"/>
    <w:rsid w:val="001B01E4"/>
    <w:rsid w:val="001B026F"/>
    <w:rsid w:val="001B028D"/>
    <w:rsid w:val="001B03B7"/>
    <w:rsid w:val="001B05AC"/>
    <w:rsid w:val="001B06A2"/>
    <w:rsid w:val="001B06C9"/>
    <w:rsid w:val="001B06FB"/>
    <w:rsid w:val="001B08FF"/>
    <w:rsid w:val="001B09AD"/>
    <w:rsid w:val="001B09B6"/>
    <w:rsid w:val="001B0A22"/>
    <w:rsid w:val="001B0A47"/>
    <w:rsid w:val="001B0B3A"/>
    <w:rsid w:val="001B0D86"/>
    <w:rsid w:val="001B0DC5"/>
    <w:rsid w:val="001B0F71"/>
    <w:rsid w:val="001B10B8"/>
    <w:rsid w:val="001B1192"/>
    <w:rsid w:val="001B1194"/>
    <w:rsid w:val="001B14E0"/>
    <w:rsid w:val="001B189B"/>
    <w:rsid w:val="001B18D8"/>
    <w:rsid w:val="001B18F2"/>
    <w:rsid w:val="001B18F7"/>
    <w:rsid w:val="001B1A1A"/>
    <w:rsid w:val="001B1BAF"/>
    <w:rsid w:val="001B1C53"/>
    <w:rsid w:val="001B1CA8"/>
    <w:rsid w:val="001B1D4D"/>
    <w:rsid w:val="001B1D92"/>
    <w:rsid w:val="001B1EFC"/>
    <w:rsid w:val="001B1F7C"/>
    <w:rsid w:val="001B203D"/>
    <w:rsid w:val="001B204B"/>
    <w:rsid w:val="001B20D9"/>
    <w:rsid w:val="001B2121"/>
    <w:rsid w:val="001B2186"/>
    <w:rsid w:val="001B223A"/>
    <w:rsid w:val="001B251A"/>
    <w:rsid w:val="001B27C1"/>
    <w:rsid w:val="001B2810"/>
    <w:rsid w:val="001B2816"/>
    <w:rsid w:val="001B2958"/>
    <w:rsid w:val="001B29E9"/>
    <w:rsid w:val="001B2D33"/>
    <w:rsid w:val="001B2D45"/>
    <w:rsid w:val="001B2D70"/>
    <w:rsid w:val="001B2F86"/>
    <w:rsid w:val="001B2FF2"/>
    <w:rsid w:val="001B302E"/>
    <w:rsid w:val="001B3303"/>
    <w:rsid w:val="001B345C"/>
    <w:rsid w:val="001B3934"/>
    <w:rsid w:val="001B39AC"/>
    <w:rsid w:val="001B39E8"/>
    <w:rsid w:val="001B3AFB"/>
    <w:rsid w:val="001B3B5D"/>
    <w:rsid w:val="001B3C54"/>
    <w:rsid w:val="001B3CBF"/>
    <w:rsid w:val="001B3CC9"/>
    <w:rsid w:val="001B3ED2"/>
    <w:rsid w:val="001B411F"/>
    <w:rsid w:val="001B4205"/>
    <w:rsid w:val="001B4207"/>
    <w:rsid w:val="001B4779"/>
    <w:rsid w:val="001B4816"/>
    <w:rsid w:val="001B48B5"/>
    <w:rsid w:val="001B490D"/>
    <w:rsid w:val="001B49B4"/>
    <w:rsid w:val="001B4B37"/>
    <w:rsid w:val="001B4B6C"/>
    <w:rsid w:val="001B4BA7"/>
    <w:rsid w:val="001B4D4A"/>
    <w:rsid w:val="001B4E82"/>
    <w:rsid w:val="001B5018"/>
    <w:rsid w:val="001B50C2"/>
    <w:rsid w:val="001B5170"/>
    <w:rsid w:val="001B5558"/>
    <w:rsid w:val="001B59FF"/>
    <w:rsid w:val="001B5D66"/>
    <w:rsid w:val="001B5DCF"/>
    <w:rsid w:val="001B5E13"/>
    <w:rsid w:val="001B5F0C"/>
    <w:rsid w:val="001B5F0E"/>
    <w:rsid w:val="001B60C3"/>
    <w:rsid w:val="001B61E0"/>
    <w:rsid w:val="001B665C"/>
    <w:rsid w:val="001B6669"/>
    <w:rsid w:val="001B666F"/>
    <w:rsid w:val="001B66D5"/>
    <w:rsid w:val="001B670A"/>
    <w:rsid w:val="001B68E5"/>
    <w:rsid w:val="001B696D"/>
    <w:rsid w:val="001B6980"/>
    <w:rsid w:val="001B6A98"/>
    <w:rsid w:val="001B6AE0"/>
    <w:rsid w:val="001B6C3C"/>
    <w:rsid w:val="001B6C74"/>
    <w:rsid w:val="001B6FC2"/>
    <w:rsid w:val="001B6FE7"/>
    <w:rsid w:val="001B7010"/>
    <w:rsid w:val="001B70AD"/>
    <w:rsid w:val="001B7323"/>
    <w:rsid w:val="001B7370"/>
    <w:rsid w:val="001B7378"/>
    <w:rsid w:val="001B749D"/>
    <w:rsid w:val="001B7520"/>
    <w:rsid w:val="001B76AD"/>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E1"/>
    <w:rsid w:val="001C14B9"/>
    <w:rsid w:val="001C182B"/>
    <w:rsid w:val="001C1A97"/>
    <w:rsid w:val="001C1AB2"/>
    <w:rsid w:val="001C1CAA"/>
    <w:rsid w:val="001C1D87"/>
    <w:rsid w:val="001C224F"/>
    <w:rsid w:val="001C22D8"/>
    <w:rsid w:val="001C235F"/>
    <w:rsid w:val="001C23B7"/>
    <w:rsid w:val="001C2450"/>
    <w:rsid w:val="001C2710"/>
    <w:rsid w:val="001C2868"/>
    <w:rsid w:val="001C287C"/>
    <w:rsid w:val="001C2890"/>
    <w:rsid w:val="001C2965"/>
    <w:rsid w:val="001C2ADC"/>
    <w:rsid w:val="001C2CCE"/>
    <w:rsid w:val="001C2DEB"/>
    <w:rsid w:val="001C2EC3"/>
    <w:rsid w:val="001C3124"/>
    <w:rsid w:val="001C33EE"/>
    <w:rsid w:val="001C345C"/>
    <w:rsid w:val="001C3638"/>
    <w:rsid w:val="001C37C5"/>
    <w:rsid w:val="001C37E4"/>
    <w:rsid w:val="001C390B"/>
    <w:rsid w:val="001C3945"/>
    <w:rsid w:val="001C39B7"/>
    <w:rsid w:val="001C3A28"/>
    <w:rsid w:val="001C3A36"/>
    <w:rsid w:val="001C3B68"/>
    <w:rsid w:val="001C3BF7"/>
    <w:rsid w:val="001C3C58"/>
    <w:rsid w:val="001C3CCA"/>
    <w:rsid w:val="001C3D68"/>
    <w:rsid w:val="001C3E99"/>
    <w:rsid w:val="001C3F4D"/>
    <w:rsid w:val="001C3F61"/>
    <w:rsid w:val="001C4117"/>
    <w:rsid w:val="001C41BC"/>
    <w:rsid w:val="001C41EF"/>
    <w:rsid w:val="001C4260"/>
    <w:rsid w:val="001C44A6"/>
    <w:rsid w:val="001C4736"/>
    <w:rsid w:val="001C47CC"/>
    <w:rsid w:val="001C4D23"/>
    <w:rsid w:val="001C4DBC"/>
    <w:rsid w:val="001C4E1B"/>
    <w:rsid w:val="001C4F0D"/>
    <w:rsid w:val="001C517C"/>
    <w:rsid w:val="001C53E4"/>
    <w:rsid w:val="001C5523"/>
    <w:rsid w:val="001C5617"/>
    <w:rsid w:val="001C56C5"/>
    <w:rsid w:val="001C58FC"/>
    <w:rsid w:val="001C5AE9"/>
    <w:rsid w:val="001C5C43"/>
    <w:rsid w:val="001C5D2D"/>
    <w:rsid w:val="001C5F80"/>
    <w:rsid w:val="001C5F87"/>
    <w:rsid w:val="001C6008"/>
    <w:rsid w:val="001C6019"/>
    <w:rsid w:val="001C6078"/>
    <w:rsid w:val="001C60C1"/>
    <w:rsid w:val="001C626F"/>
    <w:rsid w:val="001C628E"/>
    <w:rsid w:val="001C634D"/>
    <w:rsid w:val="001C659E"/>
    <w:rsid w:val="001C679E"/>
    <w:rsid w:val="001C6C71"/>
    <w:rsid w:val="001C6C8C"/>
    <w:rsid w:val="001C6D76"/>
    <w:rsid w:val="001C6E93"/>
    <w:rsid w:val="001C709F"/>
    <w:rsid w:val="001C70C2"/>
    <w:rsid w:val="001C7268"/>
    <w:rsid w:val="001C7279"/>
    <w:rsid w:val="001C7411"/>
    <w:rsid w:val="001C7453"/>
    <w:rsid w:val="001C74ED"/>
    <w:rsid w:val="001C75EF"/>
    <w:rsid w:val="001C7682"/>
    <w:rsid w:val="001C78B6"/>
    <w:rsid w:val="001C78FC"/>
    <w:rsid w:val="001C7938"/>
    <w:rsid w:val="001C7B2B"/>
    <w:rsid w:val="001D0184"/>
    <w:rsid w:val="001D03EB"/>
    <w:rsid w:val="001D045C"/>
    <w:rsid w:val="001D0468"/>
    <w:rsid w:val="001D096F"/>
    <w:rsid w:val="001D0979"/>
    <w:rsid w:val="001D099B"/>
    <w:rsid w:val="001D0C29"/>
    <w:rsid w:val="001D0C8A"/>
    <w:rsid w:val="001D0D86"/>
    <w:rsid w:val="001D0DB7"/>
    <w:rsid w:val="001D0DD1"/>
    <w:rsid w:val="001D0F09"/>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CB9"/>
    <w:rsid w:val="001D1F9A"/>
    <w:rsid w:val="001D1FAC"/>
    <w:rsid w:val="001D2249"/>
    <w:rsid w:val="001D22B4"/>
    <w:rsid w:val="001D2365"/>
    <w:rsid w:val="001D2495"/>
    <w:rsid w:val="001D2543"/>
    <w:rsid w:val="001D254C"/>
    <w:rsid w:val="001D2684"/>
    <w:rsid w:val="001D26B1"/>
    <w:rsid w:val="001D2A03"/>
    <w:rsid w:val="001D2ADF"/>
    <w:rsid w:val="001D3452"/>
    <w:rsid w:val="001D34E1"/>
    <w:rsid w:val="001D3507"/>
    <w:rsid w:val="001D3542"/>
    <w:rsid w:val="001D3605"/>
    <w:rsid w:val="001D3627"/>
    <w:rsid w:val="001D363E"/>
    <w:rsid w:val="001D37F8"/>
    <w:rsid w:val="001D38FC"/>
    <w:rsid w:val="001D3941"/>
    <w:rsid w:val="001D39F2"/>
    <w:rsid w:val="001D3B45"/>
    <w:rsid w:val="001D3CC4"/>
    <w:rsid w:val="001D4223"/>
    <w:rsid w:val="001D42F4"/>
    <w:rsid w:val="001D4412"/>
    <w:rsid w:val="001D4640"/>
    <w:rsid w:val="001D4657"/>
    <w:rsid w:val="001D4B4C"/>
    <w:rsid w:val="001D4D17"/>
    <w:rsid w:val="001D4DBF"/>
    <w:rsid w:val="001D4E4B"/>
    <w:rsid w:val="001D4E94"/>
    <w:rsid w:val="001D5048"/>
    <w:rsid w:val="001D515E"/>
    <w:rsid w:val="001D5370"/>
    <w:rsid w:val="001D551F"/>
    <w:rsid w:val="001D5622"/>
    <w:rsid w:val="001D56A7"/>
    <w:rsid w:val="001D56F3"/>
    <w:rsid w:val="001D5A78"/>
    <w:rsid w:val="001D5AA4"/>
    <w:rsid w:val="001D5B60"/>
    <w:rsid w:val="001D5C94"/>
    <w:rsid w:val="001D5D52"/>
    <w:rsid w:val="001D5D93"/>
    <w:rsid w:val="001D5F39"/>
    <w:rsid w:val="001D5F6A"/>
    <w:rsid w:val="001D5FE2"/>
    <w:rsid w:val="001D626C"/>
    <w:rsid w:val="001D6320"/>
    <w:rsid w:val="001D6321"/>
    <w:rsid w:val="001D64FB"/>
    <w:rsid w:val="001D661E"/>
    <w:rsid w:val="001D66E4"/>
    <w:rsid w:val="001D69DC"/>
    <w:rsid w:val="001D6BF8"/>
    <w:rsid w:val="001D6C50"/>
    <w:rsid w:val="001D6D90"/>
    <w:rsid w:val="001D6E2D"/>
    <w:rsid w:val="001D6E4E"/>
    <w:rsid w:val="001D6E86"/>
    <w:rsid w:val="001D6EB6"/>
    <w:rsid w:val="001D6FBA"/>
    <w:rsid w:val="001D71F3"/>
    <w:rsid w:val="001D729D"/>
    <w:rsid w:val="001D7341"/>
    <w:rsid w:val="001D7434"/>
    <w:rsid w:val="001D74F2"/>
    <w:rsid w:val="001D74FE"/>
    <w:rsid w:val="001D763A"/>
    <w:rsid w:val="001D7744"/>
    <w:rsid w:val="001D789D"/>
    <w:rsid w:val="001D7902"/>
    <w:rsid w:val="001D7ABF"/>
    <w:rsid w:val="001D7C40"/>
    <w:rsid w:val="001E0099"/>
    <w:rsid w:val="001E00F1"/>
    <w:rsid w:val="001E0100"/>
    <w:rsid w:val="001E011F"/>
    <w:rsid w:val="001E02F4"/>
    <w:rsid w:val="001E0394"/>
    <w:rsid w:val="001E03C2"/>
    <w:rsid w:val="001E04B5"/>
    <w:rsid w:val="001E0505"/>
    <w:rsid w:val="001E07AD"/>
    <w:rsid w:val="001E085D"/>
    <w:rsid w:val="001E0AEF"/>
    <w:rsid w:val="001E0D9C"/>
    <w:rsid w:val="001E0DF4"/>
    <w:rsid w:val="001E0FEF"/>
    <w:rsid w:val="001E1051"/>
    <w:rsid w:val="001E10D1"/>
    <w:rsid w:val="001E1770"/>
    <w:rsid w:val="001E1853"/>
    <w:rsid w:val="001E1C27"/>
    <w:rsid w:val="001E1FB6"/>
    <w:rsid w:val="001E1FD4"/>
    <w:rsid w:val="001E2031"/>
    <w:rsid w:val="001E20D8"/>
    <w:rsid w:val="001E2102"/>
    <w:rsid w:val="001E217D"/>
    <w:rsid w:val="001E2206"/>
    <w:rsid w:val="001E22C3"/>
    <w:rsid w:val="001E230E"/>
    <w:rsid w:val="001E2428"/>
    <w:rsid w:val="001E2497"/>
    <w:rsid w:val="001E2610"/>
    <w:rsid w:val="001E27EE"/>
    <w:rsid w:val="001E27FE"/>
    <w:rsid w:val="001E286F"/>
    <w:rsid w:val="001E28AF"/>
    <w:rsid w:val="001E28E9"/>
    <w:rsid w:val="001E29A7"/>
    <w:rsid w:val="001E2A87"/>
    <w:rsid w:val="001E2AC7"/>
    <w:rsid w:val="001E2B65"/>
    <w:rsid w:val="001E2B97"/>
    <w:rsid w:val="001E2C0C"/>
    <w:rsid w:val="001E2F58"/>
    <w:rsid w:val="001E2F8C"/>
    <w:rsid w:val="001E3014"/>
    <w:rsid w:val="001E307E"/>
    <w:rsid w:val="001E310F"/>
    <w:rsid w:val="001E3113"/>
    <w:rsid w:val="001E32A8"/>
    <w:rsid w:val="001E34EF"/>
    <w:rsid w:val="001E3942"/>
    <w:rsid w:val="001E3ADE"/>
    <w:rsid w:val="001E3AFD"/>
    <w:rsid w:val="001E3C84"/>
    <w:rsid w:val="001E3EFE"/>
    <w:rsid w:val="001E3FDF"/>
    <w:rsid w:val="001E4190"/>
    <w:rsid w:val="001E41C5"/>
    <w:rsid w:val="001E4258"/>
    <w:rsid w:val="001E42A7"/>
    <w:rsid w:val="001E42B5"/>
    <w:rsid w:val="001E42F7"/>
    <w:rsid w:val="001E4320"/>
    <w:rsid w:val="001E4358"/>
    <w:rsid w:val="001E43E1"/>
    <w:rsid w:val="001E4427"/>
    <w:rsid w:val="001E447B"/>
    <w:rsid w:val="001E44AD"/>
    <w:rsid w:val="001E44EA"/>
    <w:rsid w:val="001E44F5"/>
    <w:rsid w:val="001E4547"/>
    <w:rsid w:val="001E45F6"/>
    <w:rsid w:val="001E46B8"/>
    <w:rsid w:val="001E48FE"/>
    <w:rsid w:val="001E490F"/>
    <w:rsid w:val="001E4944"/>
    <w:rsid w:val="001E4B24"/>
    <w:rsid w:val="001E4C92"/>
    <w:rsid w:val="001E4C9F"/>
    <w:rsid w:val="001E4CA5"/>
    <w:rsid w:val="001E4D7A"/>
    <w:rsid w:val="001E4EB7"/>
    <w:rsid w:val="001E4FC7"/>
    <w:rsid w:val="001E4FC9"/>
    <w:rsid w:val="001E50C7"/>
    <w:rsid w:val="001E515E"/>
    <w:rsid w:val="001E525A"/>
    <w:rsid w:val="001E5319"/>
    <w:rsid w:val="001E543A"/>
    <w:rsid w:val="001E553E"/>
    <w:rsid w:val="001E5673"/>
    <w:rsid w:val="001E571B"/>
    <w:rsid w:val="001E5800"/>
    <w:rsid w:val="001E594D"/>
    <w:rsid w:val="001E595F"/>
    <w:rsid w:val="001E59D8"/>
    <w:rsid w:val="001E59F8"/>
    <w:rsid w:val="001E5B1E"/>
    <w:rsid w:val="001E5C35"/>
    <w:rsid w:val="001E5DCA"/>
    <w:rsid w:val="001E5DE6"/>
    <w:rsid w:val="001E5E0C"/>
    <w:rsid w:val="001E6051"/>
    <w:rsid w:val="001E6222"/>
    <w:rsid w:val="001E634A"/>
    <w:rsid w:val="001E64D2"/>
    <w:rsid w:val="001E6A1B"/>
    <w:rsid w:val="001E6C1C"/>
    <w:rsid w:val="001E6CE1"/>
    <w:rsid w:val="001E6D8B"/>
    <w:rsid w:val="001E6DA8"/>
    <w:rsid w:val="001E6F12"/>
    <w:rsid w:val="001E7084"/>
    <w:rsid w:val="001E70AF"/>
    <w:rsid w:val="001E71A1"/>
    <w:rsid w:val="001E7228"/>
    <w:rsid w:val="001E72B9"/>
    <w:rsid w:val="001E7352"/>
    <w:rsid w:val="001E73B7"/>
    <w:rsid w:val="001E73DD"/>
    <w:rsid w:val="001E75AD"/>
    <w:rsid w:val="001E75F3"/>
    <w:rsid w:val="001E7654"/>
    <w:rsid w:val="001E792B"/>
    <w:rsid w:val="001E796C"/>
    <w:rsid w:val="001E7A5B"/>
    <w:rsid w:val="001E7E2B"/>
    <w:rsid w:val="001E7F12"/>
    <w:rsid w:val="001F002E"/>
    <w:rsid w:val="001F00A4"/>
    <w:rsid w:val="001F01BF"/>
    <w:rsid w:val="001F0230"/>
    <w:rsid w:val="001F02E6"/>
    <w:rsid w:val="001F02FA"/>
    <w:rsid w:val="001F0488"/>
    <w:rsid w:val="001F06AE"/>
    <w:rsid w:val="001F073C"/>
    <w:rsid w:val="001F07CE"/>
    <w:rsid w:val="001F07FA"/>
    <w:rsid w:val="001F0948"/>
    <w:rsid w:val="001F0A6C"/>
    <w:rsid w:val="001F0AAC"/>
    <w:rsid w:val="001F0D3E"/>
    <w:rsid w:val="001F0E47"/>
    <w:rsid w:val="001F0E63"/>
    <w:rsid w:val="001F0EFC"/>
    <w:rsid w:val="001F1401"/>
    <w:rsid w:val="001F16CB"/>
    <w:rsid w:val="001F1704"/>
    <w:rsid w:val="001F18D8"/>
    <w:rsid w:val="001F1A69"/>
    <w:rsid w:val="001F1A9D"/>
    <w:rsid w:val="001F1ACD"/>
    <w:rsid w:val="001F1CA5"/>
    <w:rsid w:val="001F1CAC"/>
    <w:rsid w:val="001F1E28"/>
    <w:rsid w:val="001F1E51"/>
    <w:rsid w:val="001F1F19"/>
    <w:rsid w:val="001F1F7A"/>
    <w:rsid w:val="001F1F83"/>
    <w:rsid w:val="001F1F94"/>
    <w:rsid w:val="001F1FA1"/>
    <w:rsid w:val="001F20C3"/>
    <w:rsid w:val="001F20ED"/>
    <w:rsid w:val="001F210B"/>
    <w:rsid w:val="001F22B6"/>
    <w:rsid w:val="001F2361"/>
    <w:rsid w:val="001F23A0"/>
    <w:rsid w:val="001F2622"/>
    <w:rsid w:val="001F28BC"/>
    <w:rsid w:val="001F2A96"/>
    <w:rsid w:val="001F2CDD"/>
    <w:rsid w:val="001F34F2"/>
    <w:rsid w:val="001F35C8"/>
    <w:rsid w:val="001F377F"/>
    <w:rsid w:val="001F37DF"/>
    <w:rsid w:val="001F3963"/>
    <w:rsid w:val="001F3C10"/>
    <w:rsid w:val="001F3D94"/>
    <w:rsid w:val="001F3EFD"/>
    <w:rsid w:val="001F3F0F"/>
    <w:rsid w:val="001F3FCA"/>
    <w:rsid w:val="001F4081"/>
    <w:rsid w:val="001F41A7"/>
    <w:rsid w:val="001F424F"/>
    <w:rsid w:val="001F42D6"/>
    <w:rsid w:val="001F42FA"/>
    <w:rsid w:val="001F4363"/>
    <w:rsid w:val="001F4542"/>
    <w:rsid w:val="001F458A"/>
    <w:rsid w:val="001F4604"/>
    <w:rsid w:val="001F4672"/>
    <w:rsid w:val="001F4734"/>
    <w:rsid w:val="001F47EF"/>
    <w:rsid w:val="001F4823"/>
    <w:rsid w:val="001F4866"/>
    <w:rsid w:val="001F4893"/>
    <w:rsid w:val="001F48C7"/>
    <w:rsid w:val="001F49BF"/>
    <w:rsid w:val="001F4AA1"/>
    <w:rsid w:val="001F4BB1"/>
    <w:rsid w:val="001F4BBE"/>
    <w:rsid w:val="001F4C9C"/>
    <w:rsid w:val="001F4CD3"/>
    <w:rsid w:val="001F4D40"/>
    <w:rsid w:val="001F4D66"/>
    <w:rsid w:val="001F4ECF"/>
    <w:rsid w:val="001F50D4"/>
    <w:rsid w:val="001F54DF"/>
    <w:rsid w:val="001F5634"/>
    <w:rsid w:val="001F586A"/>
    <w:rsid w:val="001F59C5"/>
    <w:rsid w:val="001F5A79"/>
    <w:rsid w:val="001F5CFE"/>
    <w:rsid w:val="001F5E00"/>
    <w:rsid w:val="001F5F62"/>
    <w:rsid w:val="001F6169"/>
    <w:rsid w:val="001F61AF"/>
    <w:rsid w:val="001F6251"/>
    <w:rsid w:val="001F62A4"/>
    <w:rsid w:val="001F63DE"/>
    <w:rsid w:val="001F661B"/>
    <w:rsid w:val="001F687E"/>
    <w:rsid w:val="001F6B7F"/>
    <w:rsid w:val="001F6BA2"/>
    <w:rsid w:val="001F6C45"/>
    <w:rsid w:val="001F6C68"/>
    <w:rsid w:val="001F6CBB"/>
    <w:rsid w:val="001F6CEA"/>
    <w:rsid w:val="001F6D1E"/>
    <w:rsid w:val="001F6DC8"/>
    <w:rsid w:val="001F6E39"/>
    <w:rsid w:val="001F71D3"/>
    <w:rsid w:val="001F7261"/>
    <w:rsid w:val="001F72D3"/>
    <w:rsid w:val="001F72E5"/>
    <w:rsid w:val="001F734C"/>
    <w:rsid w:val="001F747E"/>
    <w:rsid w:val="001F748E"/>
    <w:rsid w:val="001F791C"/>
    <w:rsid w:val="001F79B6"/>
    <w:rsid w:val="001F7A5E"/>
    <w:rsid w:val="001F7AA3"/>
    <w:rsid w:val="001F7BCA"/>
    <w:rsid w:val="001F7C6D"/>
    <w:rsid w:val="001F7E03"/>
    <w:rsid w:val="001F7F55"/>
    <w:rsid w:val="002000E4"/>
    <w:rsid w:val="00200222"/>
    <w:rsid w:val="00200266"/>
    <w:rsid w:val="00200576"/>
    <w:rsid w:val="0020060B"/>
    <w:rsid w:val="0020067C"/>
    <w:rsid w:val="002007F1"/>
    <w:rsid w:val="002007F9"/>
    <w:rsid w:val="00200A6D"/>
    <w:rsid w:val="00200A7F"/>
    <w:rsid w:val="00200B2C"/>
    <w:rsid w:val="00200C06"/>
    <w:rsid w:val="00200C2F"/>
    <w:rsid w:val="00200D1C"/>
    <w:rsid w:val="00200E4E"/>
    <w:rsid w:val="00200F0C"/>
    <w:rsid w:val="00200FD4"/>
    <w:rsid w:val="00200FE0"/>
    <w:rsid w:val="00201140"/>
    <w:rsid w:val="0020125C"/>
    <w:rsid w:val="002012C9"/>
    <w:rsid w:val="0020132E"/>
    <w:rsid w:val="0020139B"/>
    <w:rsid w:val="00201914"/>
    <w:rsid w:val="00201C07"/>
    <w:rsid w:val="00201C89"/>
    <w:rsid w:val="00201CD3"/>
    <w:rsid w:val="00201D35"/>
    <w:rsid w:val="00201D3F"/>
    <w:rsid w:val="0020210B"/>
    <w:rsid w:val="002023DD"/>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5EB"/>
    <w:rsid w:val="0020379F"/>
    <w:rsid w:val="002039BA"/>
    <w:rsid w:val="00203AB7"/>
    <w:rsid w:val="00203B29"/>
    <w:rsid w:val="00203BDA"/>
    <w:rsid w:val="00203C3E"/>
    <w:rsid w:val="00203C89"/>
    <w:rsid w:val="00203D84"/>
    <w:rsid w:val="00203E9B"/>
    <w:rsid w:val="00203EF9"/>
    <w:rsid w:val="00203F49"/>
    <w:rsid w:val="00203F81"/>
    <w:rsid w:val="00204010"/>
    <w:rsid w:val="00204026"/>
    <w:rsid w:val="002043AC"/>
    <w:rsid w:val="00204478"/>
    <w:rsid w:val="002045A4"/>
    <w:rsid w:val="002046D0"/>
    <w:rsid w:val="00204719"/>
    <w:rsid w:val="002047B8"/>
    <w:rsid w:val="0020498B"/>
    <w:rsid w:val="002049AC"/>
    <w:rsid w:val="002049C3"/>
    <w:rsid w:val="00204A5B"/>
    <w:rsid w:val="00204C95"/>
    <w:rsid w:val="00204D30"/>
    <w:rsid w:val="0020517B"/>
    <w:rsid w:val="00205374"/>
    <w:rsid w:val="0020540C"/>
    <w:rsid w:val="0020575A"/>
    <w:rsid w:val="00205A86"/>
    <w:rsid w:val="00205B30"/>
    <w:rsid w:val="00205C52"/>
    <w:rsid w:val="00205EB1"/>
    <w:rsid w:val="0020644E"/>
    <w:rsid w:val="0020655B"/>
    <w:rsid w:val="0020677C"/>
    <w:rsid w:val="002068CB"/>
    <w:rsid w:val="0020693E"/>
    <w:rsid w:val="00206A4F"/>
    <w:rsid w:val="00206C17"/>
    <w:rsid w:val="00206CB7"/>
    <w:rsid w:val="00206EF0"/>
    <w:rsid w:val="00206F2C"/>
    <w:rsid w:val="00207136"/>
    <w:rsid w:val="00207387"/>
    <w:rsid w:val="002073ED"/>
    <w:rsid w:val="0020769D"/>
    <w:rsid w:val="00207749"/>
    <w:rsid w:val="002077D6"/>
    <w:rsid w:val="002078CE"/>
    <w:rsid w:val="002079CA"/>
    <w:rsid w:val="00207BE7"/>
    <w:rsid w:val="00207C32"/>
    <w:rsid w:val="00207C49"/>
    <w:rsid w:val="00207D4D"/>
    <w:rsid w:val="00207E9F"/>
    <w:rsid w:val="00207F0B"/>
    <w:rsid w:val="00207F14"/>
    <w:rsid w:val="00207FAF"/>
    <w:rsid w:val="002100E0"/>
    <w:rsid w:val="002100F4"/>
    <w:rsid w:val="00210409"/>
    <w:rsid w:val="002104E7"/>
    <w:rsid w:val="002105D7"/>
    <w:rsid w:val="00210610"/>
    <w:rsid w:val="00210645"/>
    <w:rsid w:val="00210827"/>
    <w:rsid w:val="00210840"/>
    <w:rsid w:val="00210921"/>
    <w:rsid w:val="00210A89"/>
    <w:rsid w:val="00210A9A"/>
    <w:rsid w:val="00210C12"/>
    <w:rsid w:val="00210CD7"/>
    <w:rsid w:val="00210DC4"/>
    <w:rsid w:val="00210E95"/>
    <w:rsid w:val="00210EC5"/>
    <w:rsid w:val="00210F53"/>
    <w:rsid w:val="0021107A"/>
    <w:rsid w:val="002112DA"/>
    <w:rsid w:val="002113DA"/>
    <w:rsid w:val="002116A0"/>
    <w:rsid w:val="0021171A"/>
    <w:rsid w:val="0021180E"/>
    <w:rsid w:val="00211838"/>
    <w:rsid w:val="00211A65"/>
    <w:rsid w:val="00211B1E"/>
    <w:rsid w:val="00211B1F"/>
    <w:rsid w:val="00211B39"/>
    <w:rsid w:val="00211C94"/>
    <w:rsid w:val="00211D78"/>
    <w:rsid w:val="00212062"/>
    <w:rsid w:val="0021210C"/>
    <w:rsid w:val="0021211A"/>
    <w:rsid w:val="00212406"/>
    <w:rsid w:val="00212651"/>
    <w:rsid w:val="0021268F"/>
    <w:rsid w:val="002127FA"/>
    <w:rsid w:val="00212883"/>
    <w:rsid w:val="0021294F"/>
    <w:rsid w:val="00212A40"/>
    <w:rsid w:val="00212A9D"/>
    <w:rsid w:val="00212B22"/>
    <w:rsid w:val="00212C37"/>
    <w:rsid w:val="00212C47"/>
    <w:rsid w:val="00212CAF"/>
    <w:rsid w:val="00212EE2"/>
    <w:rsid w:val="00212FC7"/>
    <w:rsid w:val="002131EA"/>
    <w:rsid w:val="002131FA"/>
    <w:rsid w:val="00213495"/>
    <w:rsid w:val="00213676"/>
    <w:rsid w:val="002136AF"/>
    <w:rsid w:val="002138B9"/>
    <w:rsid w:val="002138FA"/>
    <w:rsid w:val="00213990"/>
    <w:rsid w:val="00213BD3"/>
    <w:rsid w:val="00213E13"/>
    <w:rsid w:val="00213F07"/>
    <w:rsid w:val="00213F3B"/>
    <w:rsid w:val="002140A6"/>
    <w:rsid w:val="002141DD"/>
    <w:rsid w:val="002142C9"/>
    <w:rsid w:val="0021459B"/>
    <w:rsid w:val="002146A8"/>
    <w:rsid w:val="00214A27"/>
    <w:rsid w:val="00214C34"/>
    <w:rsid w:val="00214C84"/>
    <w:rsid w:val="00214DB6"/>
    <w:rsid w:val="00214FB8"/>
    <w:rsid w:val="002151C8"/>
    <w:rsid w:val="002153F7"/>
    <w:rsid w:val="002153FC"/>
    <w:rsid w:val="0021556D"/>
    <w:rsid w:val="0021564C"/>
    <w:rsid w:val="002157BD"/>
    <w:rsid w:val="00215822"/>
    <w:rsid w:val="00215A54"/>
    <w:rsid w:val="00215A92"/>
    <w:rsid w:val="00215D53"/>
    <w:rsid w:val="00215F10"/>
    <w:rsid w:val="00215F39"/>
    <w:rsid w:val="00215FF2"/>
    <w:rsid w:val="00216031"/>
    <w:rsid w:val="00216096"/>
    <w:rsid w:val="002160D7"/>
    <w:rsid w:val="002160F9"/>
    <w:rsid w:val="00216107"/>
    <w:rsid w:val="00216153"/>
    <w:rsid w:val="00216196"/>
    <w:rsid w:val="00216246"/>
    <w:rsid w:val="0021631C"/>
    <w:rsid w:val="0021631D"/>
    <w:rsid w:val="00216343"/>
    <w:rsid w:val="0021664D"/>
    <w:rsid w:val="002166FB"/>
    <w:rsid w:val="002167B8"/>
    <w:rsid w:val="002167CB"/>
    <w:rsid w:val="002167D9"/>
    <w:rsid w:val="0021696C"/>
    <w:rsid w:val="00216A1E"/>
    <w:rsid w:val="00216AB2"/>
    <w:rsid w:val="00216B13"/>
    <w:rsid w:val="00216B38"/>
    <w:rsid w:val="00216B75"/>
    <w:rsid w:val="00216DF0"/>
    <w:rsid w:val="00216FA3"/>
    <w:rsid w:val="00216FCC"/>
    <w:rsid w:val="002171E8"/>
    <w:rsid w:val="0021738A"/>
    <w:rsid w:val="002174EF"/>
    <w:rsid w:val="00217532"/>
    <w:rsid w:val="002175A9"/>
    <w:rsid w:val="00217621"/>
    <w:rsid w:val="00217790"/>
    <w:rsid w:val="002177A0"/>
    <w:rsid w:val="0021792F"/>
    <w:rsid w:val="002179B9"/>
    <w:rsid w:val="002179E1"/>
    <w:rsid w:val="00217A8F"/>
    <w:rsid w:val="00217AD8"/>
    <w:rsid w:val="00217AE5"/>
    <w:rsid w:val="00217B83"/>
    <w:rsid w:val="00217C79"/>
    <w:rsid w:val="0022024E"/>
    <w:rsid w:val="00220470"/>
    <w:rsid w:val="00220485"/>
    <w:rsid w:val="002208F4"/>
    <w:rsid w:val="00220C74"/>
    <w:rsid w:val="00220C82"/>
    <w:rsid w:val="00220DAD"/>
    <w:rsid w:val="002210AD"/>
    <w:rsid w:val="002214C5"/>
    <w:rsid w:val="0022164A"/>
    <w:rsid w:val="00221799"/>
    <w:rsid w:val="0022199F"/>
    <w:rsid w:val="002219ED"/>
    <w:rsid w:val="00221A4E"/>
    <w:rsid w:val="00221B49"/>
    <w:rsid w:val="00221C70"/>
    <w:rsid w:val="00221D1E"/>
    <w:rsid w:val="00221D3B"/>
    <w:rsid w:val="00221F3B"/>
    <w:rsid w:val="002220BA"/>
    <w:rsid w:val="002220D0"/>
    <w:rsid w:val="002220DC"/>
    <w:rsid w:val="002221AB"/>
    <w:rsid w:val="0022237D"/>
    <w:rsid w:val="002224FF"/>
    <w:rsid w:val="00222621"/>
    <w:rsid w:val="00222642"/>
    <w:rsid w:val="0022283F"/>
    <w:rsid w:val="002228B9"/>
    <w:rsid w:val="00222AEC"/>
    <w:rsid w:val="00222B25"/>
    <w:rsid w:val="00222CA5"/>
    <w:rsid w:val="00222CE6"/>
    <w:rsid w:val="00222E45"/>
    <w:rsid w:val="00222EB5"/>
    <w:rsid w:val="00222F65"/>
    <w:rsid w:val="002230CF"/>
    <w:rsid w:val="002230DF"/>
    <w:rsid w:val="002230F1"/>
    <w:rsid w:val="00223106"/>
    <w:rsid w:val="00223528"/>
    <w:rsid w:val="002235AC"/>
    <w:rsid w:val="002235B9"/>
    <w:rsid w:val="00223680"/>
    <w:rsid w:val="002236A8"/>
    <w:rsid w:val="002236C9"/>
    <w:rsid w:val="002238CC"/>
    <w:rsid w:val="00223B5A"/>
    <w:rsid w:val="00223BE1"/>
    <w:rsid w:val="00223DF2"/>
    <w:rsid w:val="00224169"/>
    <w:rsid w:val="00224491"/>
    <w:rsid w:val="00224523"/>
    <w:rsid w:val="002246EA"/>
    <w:rsid w:val="002246EF"/>
    <w:rsid w:val="002247AE"/>
    <w:rsid w:val="0022489F"/>
    <w:rsid w:val="00224A12"/>
    <w:rsid w:val="00224B30"/>
    <w:rsid w:val="00224C2B"/>
    <w:rsid w:val="00224D7D"/>
    <w:rsid w:val="00224EED"/>
    <w:rsid w:val="00224F4E"/>
    <w:rsid w:val="0022519B"/>
    <w:rsid w:val="00225225"/>
    <w:rsid w:val="002253A8"/>
    <w:rsid w:val="0022545B"/>
    <w:rsid w:val="00225475"/>
    <w:rsid w:val="00225551"/>
    <w:rsid w:val="002256C8"/>
    <w:rsid w:val="002257DE"/>
    <w:rsid w:val="002258E8"/>
    <w:rsid w:val="00225A90"/>
    <w:rsid w:val="00225AA7"/>
    <w:rsid w:val="00225BA1"/>
    <w:rsid w:val="00225C7E"/>
    <w:rsid w:val="00225C8B"/>
    <w:rsid w:val="00225D65"/>
    <w:rsid w:val="00225DEA"/>
    <w:rsid w:val="00225E58"/>
    <w:rsid w:val="00226139"/>
    <w:rsid w:val="0022620B"/>
    <w:rsid w:val="0022639B"/>
    <w:rsid w:val="00226691"/>
    <w:rsid w:val="00226865"/>
    <w:rsid w:val="002268E0"/>
    <w:rsid w:val="00226915"/>
    <w:rsid w:val="002269C9"/>
    <w:rsid w:val="002269EE"/>
    <w:rsid w:val="00226AFB"/>
    <w:rsid w:val="00226B08"/>
    <w:rsid w:val="00226B58"/>
    <w:rsid w:val="00226BB0"/>
    <w:rsid w:val="00226C19"/>
    <w:rsid w:val="0022702C"/>
    <w:rsid w:val="0022705D"/>
    <w:rsid w:val="00227412"/>
    <w:rsid w:val="00227591"/>
    <w:rsid w:val="0022776C"/>
    <w:rsid w:val="00227878"/>
    <w:rsid w:val="00227C2D"/>
    <w:rsid w:val="00230149"/>
    <w:rsid w:val="00230286"/>
    <w:rsid w:val="002302DB"/>
    <w:rsid w:val="002302FA"/>
    <w:rsid w:val="002303BB"/>
    <w:rsid w:val="00230619"/>
    <w:rsid w:val="002307A4"/>
    <w:rsid w:val="002308CE"/>
    <w:rsid w:val="00230A57"/>
    <w:rsid w:val="00230CFA"/>
    <w:rsid w:val="00230D42"/>
    <w:rsid w:val="00230EF1"/>
    <w:rsid w:val="00230EF9"/>
    <w:rsid w:val="00230FB0"/>
    <w:rsid w:val="00231116"/>
    <w:rsid w:val="00231243"/>
    <w:rsid w:val="00231373"/>
    <w:rsid w:val="002313CA"/>
    <w:rsid w:val="0023197C"/>
    <w:rsid w:val="002319AE"/>
    <w:rsid w:val="002319EA"/>
    <w:rsid w:val="00231CC5"/>
    <w:rsid w:val="00231E3A"/>
    <w:rsid w:val="00231F6A"/>
    <w:rsid w:val="002320DD"/>
    <w:rsid w:val="0023222B"/>
    <w:rsid w:val="0023247D"/>
    <w:rsid w:val="002324D2"/>
    <w:rsid w:val="00232519"/>
    <w:rsid w:val="002325AC"/>
    <w:rsid w:val="00232619"/>
    <w:rsid w:val="0023264B"/>
    <w:rsid w:val="002327D8"/>
    <w:rsid w:val="002328B4"/>
    <w:rsid w:val="00232A8B"/>
    <w:rsid w:val="002331D7"/>
    <w:rsid w:val="0023332E"/>
    <w:rsid w:val="0023341D"/>
    <w:rsid w:val="0023343D"/>
    <w:rsid w:val="00233534"/>
    <w:rsid w:val="002338A6"/>
    <w:rsid w:val="002339D3"/>
    <w:rsid w:val="00233A49"/>
    <w:rsid w:val="00233AA6"/>
    <w:rsid w:val="00233AF8"/>
    <w:rsid w:val="00233B77"/>
    <w:rsid w:val="00233BE3"/>
    <w:rsid w:val="00233C6A"/>
    <w:rsid w:val="00233DC8"/>
    <w:rsid w:val="00233E65"/>
    <w:rsid w:val="00233FC8"/>
    <w:rsid w:val="0023406D"/>
    <w:rsid w:val="002342DD"/>
    <w:rsid w:val="00234425"/>
    <w:rsid w:val="002344A0"/>
    <w:rsid w:val="002345EE"/>
    <w:rsid w:val="0023462D"/>
    <w:rsid w:val="00234630"/>
    <w:rsid w:val="0023470C"/>
    <w:rsid w:val="00234833"/>
    <w:rsid w:val="002348AF"/>
    <w:rsid w:val="00234B22"/>
    <w:rsid w:val="00234C3F"/>
    <w:rsid w:val="00234E73"/>
    <w:rsid w:val="00234E91"/>
    <w:rsid w:val="00234EDC"/>
    <w:rsid w:val="00234EF5"/>
    <w:rsid w:val="00234FBF"/>
    <w:rsid w:val="002351C9"/>
    <w:rsid w:val="002352A3"/>
    <w:rsid w:val="002352F4"/>
    <w:rsid w:val="002352F7"/>
    <w:rsid w:val="00235301"/>
    <w:rsid w:val="00235361"/>
    <w:rsid w:val="00235537"/>
    <w:rsid w:val="00235544"/>
    <w:rsid w:val="00235566"/>
    <w:rsid w:val="002355F6"/>
    <w:rsid w:val="00235763"/>
    <w:rsid w:val="00235836"/>
    <w:rsid w:val="00235B25"/>
    <w:rsid w:val="00235D3B"/>
    <w:rsid w:val="00236078"/>
    <w:rsid w:val="002360DF"/>
    <w:rsid w:val="002361CA"/>
    <w:rsid w:val="00236365"/>
    <w:rsid w:val="0023652B"/>
    <w:rsid w:val="002365F8"/>
    <w:rsid w:val="002366F4"/>
    <w:rsid w:val="002368FC"/>
    <w:rsid w:val="002369BD"/>
    <w:rsid w:val="00236AA7"/>
    <w:rsid w:val="00236B8F"/>
    <w:rsid w:val="00236C97"/>
    <w:rsid w:val="00236D30"/>
    <w:rsid w:val="00236E0C"/>
    <w:rsid w:val="00236FFA"/>
    <w:rsid w:val="002371CD"/>
    <w:rsid w:val="002372E3"/>
    <w:rsid w:val="002374D0"/>
    <w:rsid w:val="0023757E"/>
    <w:rsid w:val="0023767B"/>
    <w:rsid w:val="0023781E"/>
    <w:rsid w:val="00237849"/>
    <w:rsid w:val="002378B7"/>
    <w:rsid w:val="002378CB"/>
    <w:rsid w:val="00237B46"/>
    <w:rsid w:val="00237B84"/>
    <w:rsid w:val="00237BEF"/>
    <w:rsid w:val="002400DF"/>
    <w:rsid w:val="00240150"/>
    <w:rsid w:val="002401DF"/>
    <w:rsid w:val="00240337"/>
    <w:rsid w:val="0024048A"/>
    <w:rsid w:val="0024054B"/>
    <w:rsid w:val="002405A8"/>
    <w:rsid w:val="00240639"/>
    <w:rsid w:val="00240727"/>
    <w:rsid w:val="002407E6"/>
    <w:rsid w:val="0024099B"/>
    <w:rsid w:val="00240AF7"/>
    <w:rsid w:val="00240B53"/>
    <w:rsid w:val="00240B6F"/>
    <w:rsid w:val="00240C18"/>
    <w:rsid w:val="00240C1F"/>
    <w:rsid w:val="00240E43"/>
    <w:rsid w:val="00240E56"/>
    <w:rsid w:val="00240E57"/>
    <w:rsid w:val="00240ECB"/>
    <w:rsid w:val="00241100"/>
    <w:rsid w:val="002412BF"/>
    <w:rsid w:val="00241308"/>
    <w:rsid w:val="002413D5"/>
    <w:rsid w:val="002418CF"/>
    <w:rsid w:val="002418F1"/>
    <w:rsid w:val="00241A5B"/>
    <w:rsid w:val="00241B74"/>
    <w:rsid w:val="00241BD2"/>
    <w:rsid w:val="00241C61"/>
    <w:rsid w:val="00241DAC"/>
    <w:rsid w:val="00241EA1"/>
    <w:rsid w:val="002421B4"/>
    <w:rsid w:val="00242220"/>
    <w:rsid w:val="00242326"/>
    <w:rsid w:val="00242335"/>
    <w:rsid w:val="002423E0"/>
    <w:rsid w:val="00242524"/>
    <w:rsid w:val="0024279C"/>
    <w:rsid w:val="00242823"/>
    <w:rsid w:val="002428BB"/>
    <w:rsid w:val="0024297E"/>
    <w:rsid w:val="00242AB9"/>
    <w:rsid w:val="00242AE2"/>
    <w:rsid w:val="00242E5C"/>
    <w:rsid w:val="00242EC5"/>
    <w:rsid w:val="00242F44"/>
    <w:rsid w:val="0024306F"/>
    <w:rsid w:val="00243712"/>
    <w:rsid w:val="0024378B"/>
    <w:rsid w:val="002437B3"/>
    <w:rsid w:val="00243926"/>
    <w:rsid w:val="00243BE8"/>
    <w:rsid w:val="00243D5A"/>
    <w:rsid w:val="00243E2E"/>
    <w:rsid w:val="00243F28"/>
    <w:rsid w:val="00243FD1"/>
    <w:rsid w:val="00243FF3"/>
    <w:rsid w:val="0024408F"/>
    <w:rsid w:val="00244154"/>
    <w:rsid w:val="002442D7"/>
    <w:rsid w:val="002443F2"/>
    <w:rsid w:val="002444BB"/>
    <w:rsid w:val="00244855"/>
    <w:rsid w:val="00244922"/>
    <w:rsid w:val="00244A25"/>
    <w:rsid w:val="00244A81"/>
    <w:rsid w:val="00244A9B"/>
    <w:rsid w:val="00244ADA"/>
    <w:rsid w:val="00244C32"/>
    <w:rsid w:val="00244DD6"/>
    <w:rsid w:val="00244DE2"/>
    <w:rsid w:val="00245063"/>
    <w:rsid w:val="0024511F"/>
    <w:rsid w:val="002451FE"/>
    <w:rsid w:val="00245300"/>
    <w:rsid w:val="002457C9"/>
    <w:rsid w:val="002457E7"/>
    <w:rsid w:val="00245A37"/>
    <w:rsid w:val="00245B25"/>
    <w:rsid w:val="00245F1A"/>
    <w:rsid w:val="00245F36"/>
    <w:rsid w:val="0024609F"/>
    <w:rsid w:val="002460E3"/>
    <w:rsid w:val="00246241"/>
    <w:rsid w:val="00246287"/>
    <w:rsid w:val="00246527"/>
    <w:rsid w:val="002465E5"/>
    <w:rsid w:val="00246639"/>
    <w:rsid w:val="00246921"/>
    <w:rsid w:val="00246A33"/>
    <w:rsid w:val="00246A67"/>
    <w:rsid w:val="00246C9D"/>
    <w:rsid w:val="0024704D"/>
    <w:rsid w:val="002471BD"/>
    <w:rsid w:val="0024723B"/>
    <w:rsid w:val="002473E3"/>
    <w:rsid w:val="00247470"/>
    <w:rsid w:val="00247486"/>
    <w:rsid w:val="002474F3"/>
    <w:rsid w:val="002476A2"/>
    <w:rsid w:val="00247844"/>
    <w:rsid w:val="0024791C"/>
    <w:rsid w:val="00247B73"/>
    <w:rsid w:val="00247CC0"/>
    <w:rsid w:val="00247DBC"/>
    <w:rsid w:val="002500F1"/>
    <w:rsid w:val="002501FD"/>
    <w:rsid w:val="00250304"/>
    <w:rsid w:val="002503AE"/>
    <w:rsid w:val="002503F2"/>
    <w:rsid w:val="00250694"/>
    <w:rsid w:val="002506CB"/>
    <w:rsid w:val="002509C0"/>
    <w:rsid w:val="002509FA"/>
    <w:rsid w:val="00250A1E"/>
    <w:rsid w:val="00250CA7"/>
    <w:rsid w:val="00250DE6"/>
    <w:rsid w:val="00250E01"/>
    <w:rsid w:val="00250F97"/>
    <w:rsid w:val="00251191"/>
    <w:rsid w:val="0025126E"/>
    <w:rsid w:val="00251485"/>
    <w:rsid w:val="00251594"/>
    <w:rsid w:val="0025177C"/>
    <w:rsid w:val="0025178F"/>
    <w:rsid w:val="002517FD"/>
    <w:rsid w:val="002519B2"/>
    <w:rsid w:val="00251A80"/>
    <w:rsid w:val="00251B9D"/>
    <w:rsid w:val="00251D74"/>
    <w:rsid w:val="00251D83"/>
    <w:rsid w:val="00251EA9"/>
    <w:rsid w:val="00251F1B"/>
    <w:rsid w:val="002521C5"/>
    <w:rsid w:val="00252266"/>
    <w:rsid w:val="002522BE"/>
    <w:rsid w:val="002522C9"/>
    <w:rsid w:val="0025230A"/>
    <w:rsid w:val="00252460"/>
    <w:rsid w:val="0025247A"/>
    <w:rsid w:val="00252587"/>
    <w:rsid w:val="0025269B"/>
    <w:rsid w:val="00252A2E"/>
    <w:rsid w:val="00252BD3"/>
    <w:rsid w:val="00252C1C"/>
    <w:rsid w:val="00252CCC"/>
    <w:rsid w:val="00252D1B"/>
    <w:rsid w:val="00252D94"/>
    <w:rsid w:val="00252E07"/>
    <w:rsid w:val="00252F74"/>
    <w:rsid w:val="00253010"/>
    <w:rsid w:val="002530C8"/>
    <w:rsid w:val="0025337F"/>
    <w:rsid w:val="002534E6"/>
    <w:rsid w:val="0025351C"/>
    <w:rsid w:val="002535AB"/>
    <w:rsid w:val="002535AE"/>
    <w:rsid w:val="002535E5"/>
    <w:rsid w:val="00253774"/>
    <w:rsid w:val="0025394A"/>
    <w:rsid w:val="002539BC"/>
    <w:rsid w:val="00253B2C"/>
    <w:rsid w:val="00253B50"/>
    <w:rsid w:val="00253C48"/>
    <w:rsid w:val="00253CD7"/>
    <w:rsid w:val="00253D1F"/>
    <w:rsid w:val="00253D23"/>
    <w:rsid w:val="00253E8E"/>
    <w:rsid w:val="00253F93"/>
    <w:rsid w:val="00254031"/>
    <w:rsid w:val="00254216"/>
    <w:rsid w:val="00254280"/>
    <w:rsid w:val="002542EB"/>
    <w:rsid w:val="00254307"/>
    <w:rsid w:val="0025455C"/>
    <w:rsid w:val="0025489E"/>
    <w:rsid w:val="00254992"/>
    <w:rsid w:val="00254A3B"/>
    <w:rsid w:val="00254C8E"/>
    <w:rsid w:val="00254DE9"/>
    <w:rsid w:val="002551B0"/>
    <w:rsid w:val="002552A2"/>
    <w:rsid w:val="002552C6"/>
    <w:rsid w:val="002552F8"/>
    <w:rsid w:val="00255385"/>
    <w:rsid w:val="00255526"/>
    <w:rsid w:val="0025562A"/>
    <w:rsid w:val="0025564F"/>
    <w:rsid w:val="00255BAC"/>
    <w:rsid w:val="00255C4F"/>
    <w:rsid w:val="00255DF6"/>
    <w:rsid w:val="00255E74"/>
    <w:rsid w:val="00255F3A"/>
    <w:rsid w:val="00255FF2"/>
    <w:rsid w:val="002560C4"/>
    <w:rsid w:val="00256207"/>
    <w:rsid w:val="0025641E"/>
    <w:rsid w:val="0025699D"/>
    <w:rsid w:val="002569EE"/>
    <w:rsid w:val="00256B58"/>
    <w:rsid w:val="00256DE9"/>
    <w:rsid w:val="00256F7F"/>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92"/>
    <w:rsid w:val="00257E82"/>
    <w:rsid w:val="0026017F"/>
    <w:rsid w:val="002601BE"/>
    <w:rsid w:val="00260256"/>
    <w:rsid w:val="002605AF"/>
    <w:rsid w:val="0026073C"/>
    <w:rsid w:val="00260951"/>
    <w:rsid w:val="002609BD"/>
    <w:rsid w:val="00260C6B"/>
    <w:rsid w:val="00260DA5"/>
    <w:rsid w:val="00260DC3"/>
    <w:rsid w:val="00260DEA"/>
    <w:rsid w:val="00260F60"/>
    <w:rsid w:val="00260FF0"/>
    <w:rsid w:val="00261003"/>
    <w:rsid w:val="00261759"/>
    <w:rsid w:val="002617E4"/>
    <w:rsid w:val="002618D2"/>
    <w:rsid w:val="00261A01"/>
    <w:rsid w:val="00261AF8"/>
    <w:rsid w:val="0026209C"/>
    <w:rsid w:val="002620EF"/>
    <w:rsid w:val="00262256"/>
    <w:rsid w:val="00262432"/>
    <w:rsid w:val="002625DD"/>
    <w:rsid w:val="00262CDF"/>
    <w:rsid w:val="00263019"/>
    <w:rsid w:val="00263059"/>
    <w:rsid w:val="0026307C"/>
    <w:rsid w:val="00263125"/>
    <w:rsid w:val="0026313F"/>
    <w:rsid w:val="0026316A"/>
    <w:rsid w:val="00263337"/>
    <w:rsid w:val="0026359B"/>
    <w:rsid w:val="0026365A"/>
    <w:rsid w:val="0026374F"/>
    <w:rsid w:val="0026377A"/>
    <w:rsid w:val="002638B6"/>
    <w:rsid w:val="00263968"/>
    <w:rsid w:val="00263A5A"/>
    <w:rsid w:val="00263A62"/>
    <w:rsid w:val="00263AD0"/>
    <w:rsid w:val="00263C20"/>
    <w:rsid w:val="00263C87"/>
    <w:rsid w:val="00263C96"/>
    <w:rsid w:val="00263CB3"/>
    <w:rsid w:val="00263CE8"/>
    <w:rsid w:val="00263CEB"/>
    <w:rsid w:val="00263D2A"/>
    <w:rsid w:val="00263D75"/>
    <w:rsid w:val="00263F09"/>
    <w:rsid w:val="00263F36"/>
    <w:rsid w:val="00264171"/>
    <w:rsid w:val="002642D5"/>
    <w:rsid w:val="0026436C"/>
    <w:rsid w:val="00264389"/>
    <w:rsid w:val="0026438E"/>
    <w:rsid w:val="00264444"/>
    <w:rsid w:val="00264592"/>
    <w:rsid w:val="00264625"/>
    <w:rsid w:val="002646B0"/>
    <w:rsid w:val="002648B0"/>
    <w:rsid w:val="002649CE"/>
    <w:rsid w:val="00264B5E"/>
    <w:rsid w:val="00264C0B"/>
    <w:rsid w:val="00264C3D"/>
    <w:rsid w:val="00264E45"/>
    <w:rsid w:val="00265036"/>
    <w:rsid w:val="002651DA"/>
    <w:rsid w:val="00265247"/>
    <w:rsid w:val="002653A8"/>
    <w:rsid w:val="002653BE"/>
    <w:rsid w:val="002657FB"/>
    <w:rsid w:val="00265929"/>
    <w:rsid w:val="00265944"/>
    <w:rsid w:val="002659F9"/>
    <w:rsid w:val="00265A44"/>
    <w:rsid w:val="00265AC7"/>
    <w:rsid w:val="00265BF6"/>
    <w:rsid w:val="00265D91"/>
    <w:rsid w:val="00265F65"/>
    <w:rsid w:val="00266059"/>
    <w:rsid w:val="00266338"/>
    <w:rsid w:val="002663CA"/>
    <w:rsid w:val="00266497"/>
    <w:rsid w:val="002665C9"/>
    <w:rsid w:val="0026661C"/>
    <w:rsid w:val="0026669F"/>
    <w:rsid w:val="002668BC"/>
    <w:rsid w:val="00266994"/>
    <w:rsid w:val="00266A02"/>
    <w:rsid w:val="00266A05"/>
    <w:rsid w:val="00266A7C"/>
    <w:rsid w:val="00266B08"/>
    <w:rsid w:val="00266B80"/>
    <w:rsid w:val="00266BF3"/>
    <w:rsid w:val="00266C25"/>
    <w:rsid w:val="00266E6B"/>
    <w:rsid w:val="00266EA8"/>
    <w:rsid w:val="00266F79"/>
    <w:rsid w:val="0026706A"/>
    <w:rsid w:val="00267216"/>
    <w:rsid w:val="00267290"/>
    <w:rsid w:val="0026731B"/>
    <w:rsid w:val="00267592"/>
    <w:rsid w:val="0026769B"/>
    <w:rsid w:val="002677E2"/>
    <w:rsid w:val="002677FC"/>
    <w:rsid w:val="00267806"/>
    <w:rsid w:val="0026797A"/>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96D"/>
    <w:rsid w:val="00271A69"/>
    <w:rsid w:val="00271B16"/>
    <w:rsid w:val="00271C51"/>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50"/>
    <w:rsid w:val="002728A6"/>
    <w:rsid w:val="002729AC"/>
    <w:rsid w:val="00272CF7"/>
    <w:rsid w:val="00272D09"/>
    <w:rsid w:val="00272D75"/>
    <w:rsid w:val="00272E5D"/>
    <w:rsid w:val="00272EAF"/>
    <w:rsid w:val="00272FA5"/>
    <w:rsid w:val="00272FC7"/>
    <w:rsid w:val="00273094"/>
    <w:rsid w:val="00273354"/>
    <w:rsid w:val="00273432"/>
    <w:rsid w:val="002734E9"/>
    <w:rsid w:val="002734F0"/>
    <w:rsid w:val="002735F8"/>
    <w:rsid w:val="0027373E"/>
    <w:rsid w:val="0027373F"/>
    <w:rsid w:val="00273A18"/>
    <w:rsid w:val="00273A33"/>
    <w:rsid w:val="00273AA1"/>
    <w:rsid w:val="00273BF0"/>
    <w:rsid w:val="00273C79"/>
    <w:rsid w:val="00273D87"/>
    <w:rsid w:val="00273DD6"/>
    <w:rsid w:val="00273F47"/>
    <w:rsid w:val="00273F87"/>
    <w:rsid w:val="00274054"/>
    <w:rsid w:val="00274241"/>
    <w:rsid w:val="0027442C"/>
    <w:rsid w:val="00274641"/>
    <w:rsid w:val="00274805"/>
    <w:rsid w:val="0027483C"/>
    <w:rsid w:val="00274860"/>
    <w:rsid w:val="002749AA"/>
    <w:rsid w:val="002749AD"/>
    <w:rsid w:val="00274A4C"/>
    <w:rsid w:val="00274AF1"/>
    <w:rsid w:val="00274BFB"/>
    <w:rsid w:val="00274CBC"/>
    <w:rsid w:val="00274D4C"/>
    <w:rsid w:val="00274DEF"/>
    <w:rsid w:val="00274E15"/>
    <w:rsid w:val="00274E4A"/>
    <w:rsid w:val="00274EED"/>
    <w:rsid w:val="00274FDD"/>
    <w:rsid w:val="00275037"/>
    <w:rsid w:val="0027529D"/>
    <w:rsid w:val="00275303"/>
    <w:rsid w:val="0027557D"/>
    <w:rsid w:val="0027560D"/>
    <w:rsid w:val="00275834"/>
    <w:rsid w:val="00275911"/>
    <w:rsid w:val="00275952"/>
    <w:rsid w:val="002759A2"/>
    <w:rsid w:val="00275A8C"/>
    <w:rsid w:val="00275AED"/>
    <w:rsid w:val="00275B36"/>
    <w:rsid w:val="00275C98"/>
    <w:rsid w:val="00275E7E"/>
    <w:rsid w:val="00275EF6"/>
    <w:rsid w:val="00275F03"/>
    <w:rsid w:val="00276046"/>
    <w:rsid w:val="0027628C"/>
    <w:rsid w:val="002763EA"/>
    <w:rsid w:val="0027640A"/>
    <w:rsid w:val="00276420"/>
    <w:rsid w:val="00276504"/>
    <w:rsid w:val="0027662B"/>
    <w:rsid w:val="002766C7"/>
    <w:rsid w:val="00276744"/>
    <w:rsid w:val="002767DC"/>
    <w:rsid w:val="00276BF5"/>
    <w:rsid w:val="00276C40"/>
    <w:rsid w:val="00276C61"/>
    <w:rsid w:val="00276C67"/>
    <w:rsid w:val="00276CF6"/>
    <w:rsid w:val="00276F01"/>
    <w:rsid w:val="00276F56"/>
    <w:rsid w:val="002774C3"/>
    <w:rsid w:val="0027764D"/>
    <w:rsid w:val="00277967"/>
    <w:rsid w:val="00277C78"/>
    <w:rsid w:val="0028009E"/>
    <w:rsid w:val="0028018E"/>
    <w:rsid w:val="0028019C"/>
    <w:rsid w:val="002802C0"/>
    <w:rsid w:val="002802E9"/>
    <w:rsid w:val="002802F5"/>
    <w:rsid w:val="002803C2"/>
    <w:rsid w:val="002803D1"/>
    <w:rsid w:val="002804BB"/>
    <w:rsid w:val="002805A9"/>
    <w:rsid w:val="00280841"/>
    <w:rsid w:val="00280862"/>
    <w:rsid w:val="002809C5"/>
    <w:rsid w:val="00280B0C"/>
    <w:rsid w:val="00280C3C"/>
    <w:rsid w:val="00280FCB"/>
    <w:rsid w:val="00281024"/>
    <w:rsid w:val="00281228"/>
    <w:rsid w:val="00281442"/>
    <w:rsid w:val="00281625"/>
    <w:rsid w:val="00281719"/>
    <w:rsid w:val="00281A1D"/>
    <w:rsid w:val="00281AA4"/>
    <w:rsid w:val="00281B74"/>
    <w:rsid w:val="00281BE5"/>
    <w:rsid w:val="00281DE3"/>
    <w:rsid w:val="00281E6F"/>
    <w:rsid w:val="00281F30"/>
    <w:rsid w:val="00281FAD"/>
    <w:rsid w:val="00281FD0"/>
    <w:rsid w:val="002821FE"/>
    <w:rsid w:val="00282534"/>
    <w:rsid w:val="002825C3"/>
    <w:rsid w:val="0028262A"/>
    <w:rsid w:val="002826B6"/>
    <w:rsid w:val="00282854"/>
    <w:rsid w:val="00282907"/>
    <w:rsid w:val="00282A3C"/>
    <w:rsid w:val="00282C11"/>
    <w:rsid w:val="00282D10"/>
    <w:rsid w:val="00282D47"/>
    <w:rsid w:val="00282E20"/>
    <w:rsid w:val="00282E28"/>
    <w:rsid w:val="00283136"/>
    <w:rsid w:val="00283371"/>
    <w:rsid w:val="00283501"/>
    <w:rsid w:val="0028365C"/>
    <w:rsid w:val="00283718"/>
    <w:rsid w:val="0028374B"/>
    <w:rsid w:val="00283757"/>
    <w:rsid w:val="002839DE"/>
    <w:rsid w:val="00283B5A"/>
    <w:rsid w:val="00283C49"/>
    <w:rsid w:val="00283D10"/>
    <w:rsid w:val="00283D7C"/>
    <w:rsid w:val="00283E18"/>
    <w:rsid w:val="00283F35"/>
    <w:rsid w:val="00283F56"/>
    <w:rsid w:val="00283FAB"/>
    <w:rsid w:val="00284027"/>
    <w:rsid w:val="002842A6"/>
    <w:rsid w:val="00284431"/>
    <w:rsid w:val="002844C4"/>
    <w:rsid w:val="0028458C"/>
    <w:rsid w:val="0028460E"/>
    <w:rsid w:val="0028467A"/>
    <w:rsid w:val="002848B3"/>
    <w:rsid w:val="00284D1C"/>
    <w:rsid w:val="00284D1E"/>
    <w:rsid w:val="00284D9C"/>
    <w:rsid w:val="00285089"/>
    <w:rsid w:val="00285120"/>
    <w:rsid w:val="00285282"/>
    <w:rsid w:val="00285284"/>
    <w:rsid w:val="0028530D"/>
    <w:rsid w:val="0028531C"/>
    <w:rsid w:val="0028555F"/>
    <w:rsid w:val="002855D1"/>
    <w:rsid w:val="00285613"/>
    <w:rsid w:val="0028567F"/>
    <w:rsid w:val="002856EE"/>
    <w:rsid w:val="0028577F"/>
    <w:rsid w:val="0028587E"/>
    <w:rsid w:val="002858BD"/>
    <w:rsid w:val="00285902"/>
    <w:rsid w:val="00285997"/>
    <w:rsid w:val="00285B56"/>
    <w:rsid w:val="00285D5D"/>
    <w:rsid w:val="00285DF2"/>
    <w:rsid w:val="00285F43"/>
    <w:rsid w:val="0028606C"/>
    <w:rsid w:val="00286158"/>
    <w:rsid w:val="002861A3"/>
    <w:rsid w:val="00286216"/>
    <w:rsid w:val="002864FD"/>
    <w:rsid w:val="00286513"/>
    <w:rsid w:val="00286525"/>
    <w:rsid w:val="00286685"/>
    <w:rsid w:val="00286727"/>
    <w:rsid w:val="00286779"/>
    <w:rsid w:val="0028679E"/>
    <w:rsid w:val="00286888"/>
    <w:rsid w:val="00286A8A"/>
    <w:rsid w:val="00286C27"/>
    <w:rsid w:val="00286C53"/>
    <w:rsid w:val="00286C76"/>
    <w:rsid w:val="00286CAF"/>
    <w:rsid w:val="00286FD3"/>
    <w:rsid w:val="00287181"/>
    <w:rsid w:val="002871E0"/>
    <w:rsid w:val="002872CA"/>
    <w:rsid w:val="0028737B"/>
    <w:rsid w:val="00287506"/>
    <w:rsid w:val="00287689"/>
    <w:rsid w:val="00287881"/>
    <w:rsid w:val="002879AB"/>
    <w:rsid w:val="002879B9"/>
    <w:rsid w:val="00287D1B"/>
    <w:rsid w:val="00287EDF"/>
    <w:rsid w:val="00287F7B"/>
    <w:rsid w:val="00287FEE"/>
    <w:rsid w:val="00290069"/>
    <w:rsid w:val="0029030C"/>
    <w:rsid w:val="002906BB"/>
    <w:rsid w:val="002906CD"/>
    <w:rsid w:val="002906E5"/>
    <w:rsid w:val="002908B2"/>
    <w:rsid w:val="002909B8"/>
    <w:rsid w:val="002909D7"/>
    <w:rsid w:val="00290D5F"/>
    <w:rsid w:val="00290DC5"/>
    <w:rsid w:val="00290E50"/>
    <w:rsid w:val="00290FFD"/>
    <w:rsid w:val="002911A8"/>
    <w:rsid w:val="002912DE"/>
    <w:rsid w:val="002912F0"/>
    <w:rsid w:val="00291303"/>
    <w:rsid w:val="0029144B"/>
    <w:rsid w:val="00291567"/>
    <w:rsid w:val="0029166E"/>
    <w:rsid w:val="00291876"/>
    <w:rsid w:val="002919A4"/>
    <w:rsid w:val="00291A41"/>
    <w:rsid w:val="00291DBD"/>
    <w:rsid w:val="00291F06"/>
    <w:rsid w:val="00291F35"/>
    <w:rsid w:val="00291FD3"/>
    <w:rsid w:val="0029208C"/>
    <w:rsid w:val="0029226E"/>
    <w:rsid w:val="0029238E"/>
    <w:rsid w:val="0029239F"/>
    <w:rsid w:val="002926CB"/>
    <w:rsid w:val="00292709"/>
    <w:rsid w:val="00292C9D"/>
    <w:rsid w:val="00292D4A"/>
    <w:rsid w:val="00292EBD"/>
    <w:rsid w:val="00292F51"/>
    <w:rsid w:val="0029333D"/>
    <w:rsid w:val="002933AA"/>
    <w:rsid w:val="002934DC"/>
    <w:rsid w:val="00293759"/>
    <w:rsid w:val="00293913"/>
    <w:rsid w:val="00293B39"/>
    <w:rsid w:val="00293B9C"/>
    <w:rsid w:val="00293BB9"/>
    <w:rsid w:val="00293BD5"/>
    <w:rsid w:val="00293C50"/>
    <w:rsid w:val="00293DF4"/>
    <w:rsid w:val="00293E73"/>
    <w:rsid w:val="00293F1F"/>
    <w:rsid w:val="00293F4E"/>
    <w:rsid w:val="00293F9A"/>
    <w:rsid w:val="00293FB3"/>
    <w:rsid w:val="00294430"/>
    <w:rsid w:val="00294489"/>
    <w:rsid w:val="002944EB"/>
    <w:rsid w:val="002945F3"/>
    <w:rsid w:val="002946A5"/>
    <w:rsid w:val="002946FB"/>
    <w:rsid w:val="0029472F"/>
    <w:rsid w:val="0029483B"/>
    <w:rsid w:val="00294997"/>
    <w:rsid w:val="002949FE"/>
    <w:rsid w:val="00294A4E"/>
    <w:rsid w:val="00294B2F"/>
    <w:rsid w:val="00294D4B"/>
    <w:rsid w:val="00294D8D"/>
    <w:rsid w:val="00294E79"/>
    <w:rsid w:val="002952A8"/>
    <w:rsid w:val="00295319"/>
    <w:rsid w:val="0029540B"/>
    <w:rsid w:val="00295560"/>
    <w:rsid w:val="00295624"/>
    <w:rsid w:val="00295818"/>
    <w:rsid w:val="00295A1B"/>
    <w:rsid w:val="00295A6A"/>
    <w:rsid w:val="00295E3C"/>
    <w:rsid w:val="00295E9B"/>
    <w:rsid w:val="00295F72"/>
    <w:rsid w:val="00295FBB"/>
    <w:rsid w:val="00296077"/>
    <w:rsid w:val="00296191"/>
    <w:rsid w:val="002962E3"/>
    <w:rsid w:val="002963A9"/>
    <w:rsid w:val="002963FE"/>
    <w:rsid w:val="0029643C"/>
    <w:rsid w:val="00296831"/>
    <w:rsid w:val="002968FE"/>
    <w:rsid w:val="00296903"/>
    <w:rsid w:val="00296A03"/>
    <w:rsid w:val="00296ABD"/>
    <w:rsid w:val="00296C9E"/>
    <w:rsid w:val="00296D4A"/>
    <w:rsid w:val="00296E24"/>
    <w:rsid w:val="00296EE7"/>
    <w:rsid w:val="0029708E"/>
    <w:rsid w:val="002971EB"/>
    <w:rsid w:val="00297314"/>
    <w:rsid w:val="002973FA"/>
    <w:rsid w:val="0029740F"/>
    <w:rsid w:val="00297442"/>
    <w:rsid w:val="002974BF"/>
    <w:rsid w:val="002978BF"/>
    <w:rsid w:val="00297912"/>
    <w:rsid w:val="00297933"/>
    <w:rsid w:val="0029795F"/>
    <w:rsid w:val="00297CE4"/>
    <w:rsid w:val="00297D26"/>
    <w:rsid w:val="00297DA4"/>
    <w:rsid w:val="00297FF5"/>
    <w:rsid w:val="002A0010"/>
    <w:rsid w:val="002A0103"/>
    <w:rsid w:val="002A0146"/>
    <w:rsid w:val="002A02E2"/>
    <w:rsid w:val="002A04D2"/>
    <w:rsid w:val="002A052A"/>
    <w:rsid w:val="002A0688"/>
    <w:rsid w:val="002A06B9"/>
    <w:rsid w:val="002A0A7C"/>
    <w:rsid w:val="002A0AAB"/>
    <w:rsid w:val="002A0C4D"/>
    <w:rsid w:val="002A0C86"/>
    <w:rsid w:val="002A0E29"/>
    <w:rsid w:val="002A0F36"/>
    <w:rsid w:val="002A1135"/>
    <w:rsid w:val="002A1392"/>
    <w:rsid w:val="002A149C"/>
    <w:rsid w:val="002A1614"/>
    <w:rsid w:val="002A190B"/>
    <w:rsid w:val="002A1B93"/>
    <w:rsid w:val="002A1C44"/>
    <w:rsid w:val="002A1C54"/>
    <w:rsid w:val="002A1C71"/>
    <w:rsid w:val="002A1CAD"/>
    <w:rsid w:val="002A1CEB"/>
    <w:rsid w:val="002A1FBB"/>
    <w:rsid w:val="002A2078"/>
    <w:rsid w:val="002A21D5"/>
    <w:rsid w:val="002A2288"/>
    <w:rsid w:val="002A22A1"/>
    <w:rsid w:val="002A23E8"/>
    <w:rsid w:val="002A2461"/>
    <w:rsid w:val="002A248B"/>
    <w:rsid w:val="002A257E"/>
    <w:rsid w:val="002A2678"/>
    <w:rsid w:val="002A271F"/>
    <w:rsid w:val="002A281E"/>
    <w:rsid w:val="002A2828"/>
    <w:rsid w:val="002A2838"/>
    <w:rsid w:val="002A285A"/>
    <w:rsid w:val="002A2AE4"/>
    <w:rsid w:val="002A2CF7"/>
    <w:rsid w:val="002A2F63"/>
    <w:rsid w:val="002A3079"/>
    <w:rsid w:val="002A3231"/>
    <w:rsid w:val="002A3268"/>
    <w:rsid w:val="002A33CE"/>
    <w:rsid w:val="002A33F9"/>
    <w:rsid w:val="002A3724"/>
    <w:rsid w:val="002A3761"/>
    <w:rsid w:val="002A37C8"/>
    <w:rsid w:val="002A39B4"/>
    <w:rsid w:val="002A3ABA"/>
    <w:rsid w:val="002A3E2B"/>
    <w:rsid w:val="002A3E8F"/>
    <w:rsid w:val="002A3FC5"/>
    <w:rsid w:val="002A41EC"/>
    <w:rsid w:val="002A434B"/>
    <w:rsid w:val="002A43D8"/>
    <w:rsid w:val="002A44E2"/>
    <w:rsid w:val="002A45D8"/>
    <w:rsid w:val="002A49F1"/>
    <w:rsid w:val="002A4AE6"/>
    <w:rsid w:val="002A4B12"/>
    <w:rsid w:val="002A4B57"/>
    <w:rsid w:val="002A4BCC"/>
    <w:rsid w:val="002A4E52"/>
    <w:rsid w:val="002A4EA0"/>
    <w:rsid w:val="002A52A4"/>
    <w:rsid w:val="002A53B1"/>
    <w:rsid w:val="002A552B"/>
    <w:rsid w:val="002A5576"/>
    <w:rsid w:val="002A5603"/>
    <w:rsid w:val="002A5699"/>
    <w:rsid w:val="002A58D0"/>
    <w:rsid w:val="002A5945"/>
    <w:rsid w:val="002A5ADF"/>
    <w:rsid w:val="002A5B01"/>
    <w:rsid w:val="002A5BB8"/>
    <w:rsid w:val="002A5CDF"/>
    <w:rsid w:val="002A5F6F"/>
    <w:rsid w:val="002A5F72"/>
    <w:rsid w:val="002A6466"/>
    <w:rsid w:val="002A64F1"/>
    <w:rsid w:val="002A66F6"/>
    <w:rsid w:val="002A67B9"/>
    <w:rsid w:val="002A68A1"/>
    <w:rsid w:val="002A68C7"/>
    <w:rsid w:val="002A68F3"/>
    <w:rsid w:val="002A6928"/>
    <w:rsid w:val="002A6C13"/>
    <w:rsid w:val="002A6CA0"/>
    <w:rsid w:val="002A6D2B"/>
    <w:rsid w:val="002A6DB2"/>
    <w:rsid w:val="002A6DDB"/>
    <w:rsid w:val="002A731B"/>
    <w:rsid w:val="002A748E"/>
    <w:rsid w:val="002A74DD"/>
    <w:rsid w:val="002A76EB"/>
    <w:rsid w:val="002A7792"/>
    <w:rsid w:val="002A79B0"/>
    <w:rsid w:val="002A7BBA"/>
    <w:rsid w:val="002A7C14"/>
    <w:rsid w:val="002A7CE6"/>
    <w:rsid w:val="002A7D2D"/>
    <w:rsid w:val="002A7E3C"/>
    <w:rsid w:val="002B0056"/>
    <w:rsid w:val="002B0193"/>
    <w:rsid w:val="002B01E1"/>
    <w:rsid w:val="002B0238"/>
    <w:rsid w:val="002B0552"/>
    <w:rsid w:val="002B0624"/>
    <w:rsid w:val="002B068F"/>
    <w:rsid w:val="002B0787"/>
    <w:rsid w:val="002B07FC"/>
    <w:rsid w:val="002B08B6"/>
    <w:rsid w:val="002B08E9"/>
    <w:rsid w:val="002B0B0A"/>
    <w:rsid w:val="002B0D15"/>
    <w:rsid w:val="002B0D26"/>
    <w:rsid w:val="002B0DDC"/>
    <w:rsid w:val="002B10F5"/>
    <w:rsid w:val="002B121B"/>
    <w:rsid w:val="002B12B3"/>
    <w:rsid w:val="002B1456"/>
    <w:rsid w:val="002B14B4"/>
    <w:rsid w:val="002B181B"/>
    <w:rsid w:val="002B18CE"/>
    <w:rsid w:val="002B1B76"/>
    <w:rsid w:val="002B1B8E"/>
    <w:rsid w:val="002B1CAB"/>
    <w:rsid w:val="002B1D6D"/>
    <w:rsid w:val="002B1E6B"/>
    <w:rsid w:val="002B1F76"/>
    <w:rsid w:val="002B21F3"/>
    <w:rsid w:val="002B225B"/>
    <w:rsid w:val="002B2278"/>
    <w:rsid w:val="002B22D7"/>
    <w:rsid w:val="002B22E1"/>
    <w:rsid w:val="002B23A7"/>
    <w:rsid w:val="002B2467"/>
    <w:rsid w:val="002B24B2"/>
    <w:rsid w:val="002B251D"/>
    <w:rsid w:val="002B26B5"/>
    <w:rsid w:val="002B26D8"/>
    <w:rsid w:val="002B275F"/>
    <w:rsid w:val="002B2821"/>
    <w:rsid w:val="002B2824"/>
    <w:rsid w:val="002B28A6"/>
    <w:rsid w:val="002B2A4D"/>
    <w:rsid w:val="002B2B76"/>
    <w:rsid w:val="002B2C08"/>
    <w:rsid w:val="002B2CA0"/>
    <w:rsid w:val="002B2CA9"/>
    <w:rsid w:val="002B2DD0"/>
    <w:rsid w:val="002B2E5F"/>
    <w:rsid w:val="002B2E80"/>
    <w:rsid w:val="002B2F28"/>
    <w:rsid w:val="002B2FF7"/>
    <w:rsid w:val="002B3020"/>
    <w:rsid w:val="002B32C6"/>
    <w:rsid w:val="002B370D"/>
    <w:rsid w:val="002B371B"/>
    <w:rsid w:val="002B3780"/>
    <w:rsid w:val="002B37EA"/>
    <w:rsid w:val="002B3948"/>
    <w:rsid w:val="002B3BC2"/>
    <w:rsid w:val="002B3CA3"/>
    <w:rsid w:val="002B3CD3"/>
    <w:rsid w:val="002B4170"/>
    <w:rsid w:val="002B41CB"/>
    <w:rsid w:val="002B42AD"/>
    <w:rsid w:val="002B451B"/>
    <w:rsid w:val="002B47C2"/>
    <w:rsid w:val="002B482C"/>
    <w:rsid w:val="002B4A11"/>
    <w:rsid w:val="002B4AD7"/>
    <w:rsid w:val="002B4AFF"/>
    <w:rsid w:val="002B4D2A"/>
    <w:rsid w:val="002B4D65"/>
    <w:rsid w:val="002B5255"/>
    <w:rsid w:val="002B5442"/>
    <w:rsid w:val="002B54B0"/>
    <w:rsid w:val="002B5522"/>
    <w:rsid w:val="002B556E"/>
    <w:rsid w:val="002B5708"/>
    <w:rsid w:val="002B590B"/>
    <w:rsid w:val="002B5934"/>
    <w:rsid w:val="002B5A93"/>
    <w:rsid w:val="002B5BD6"/>
    <w:rsid w:val="002B5C35"/>
    <w:rsid w:val="002B5E64"/>
    <w:rsid w:val="002B5F7B"/>
    <w:rsid w:val="002B6375"/>
    <w:rsid w:val="002B66BE"/>
    <w:rsid w:val="002B6B19"/>
    <w:rsid w:val="002B6C08"/>
    <w:rsid w:val="002B6F13"/>
    <w:rsid w:val="002B6FF2"/>
    <w:rsid w:val="002B7006"/>
    <w:rsid w:val="002B72A6"/>
    <w:rsid w:val="002B72C2"/>
    <w:rsid w:val="002B73A8"/>
    <w:rsid w:val="002B7473"/>
    <w:rsid w:val="002B7542"/>
    <w:rsid w:val="002B7554"/>
    <w:rsid w:val="002B7920"/>
    <w:rsid w:val="002B7A53"/>
    <w:rsid w:val="002B7AB8"/>
    <w:rsid w:val="002B7C63"/>
    <w:rsid w:val="002B7D11"/>
    <w:rsid w:val="002B7D1D"/>
    <w:rsid w:val="002B7D46"/>
    <w:rsid w:val="002B7DF5"/>
    <w:rsid w:val="002B7F88"/>
    <w:rsid w:val="002C0042"/>
    <w:rsid w:val="002C0047"/>
    <w:rsid w:val="002C0067"/>
    <w:rsid w:val="002C00FF"/>
    <w:rsid w:val="002C02F6"/>
    <w:rsid w:val="002C0375"/>
    <w:rsid w:val="002C061B"/>
    <w:rsid w:val="002C06FD"/>
    <w:rsid w:val="002C08F5"/>
    <w:rsid w:val="002C09D3"/>
    <w:rsid w:val="002C0A17"/>
    <w:rsid w:val="002C0A8D"/>
    <w:rsid w:val="002C0C73"/>
    <w:rsid w:val="002C0D5E"/>
    <w:rsid w:val="002C0DE6"/>
    <w:rsid w:val="002C0E7A"/>
    <w:rsid w:val="002C0E7B"/>
    <w:rsid w:val="002C0F01"/>
    <w:rsid w:val="002C0FB2"/>
    <w:rsid w:val="002C10E4"/>
    <w:rsid w:val="002C10F9"/>
    <w:rsid w:val="002C11B1"/>
    <w:rsid w:val="002C1254"/>
    <w:rsid w:val="002C1378"/>
    <w:rsid w:val="002C1544"/>
    <w:rsid w:val="002C15BC"/>
    <w:rsid w:val="002C1707"/>
    <w:rsid w:val="002C1879"/>
    <w:rsid w:val="002C18C9"/>
    <w:rsid w:val="002C1933"/>
    <w:rsid w:val="002C1AAA"/>
    <w:rsid w:val="002C1AC1"/>
    <w:rsid w:val="002C1C00"/>
    <w:rsid w:val="002C1DFD"/>
    <w:rsid w:val="002C1E24"/>
    <w:rsid w:val="002C1FD1"/>
    <w:rsid w:val="002C1FF8"/>
    <w:rsid w:val="002C2043"/>
    <w:rsid w:val="002C2130"/>
    <w:rsid w:val="002C2226"/>
    <w:rsid w:val="002C22B6"/>
    <w:rsid w:val="002C23A2"/>
    <w:rsid w:val="002C247F"/>
    <w:rsid w:val="002C25FA"/>
    <w:rsid w:val="002C2645"/>
    <w:rsid w:val="002C266C"/>
    <w:rsid w:val="002C28E8"/>
    <w:rsid w:val="002C2902"/>
    <w:rsid w:val="002C291F"/>
    <w:rsid w:val="002C297C"/>
    <w:rsid w:val="002C2AD6"/>
    <w:rsid w:val="002C2C2B"/>
    <w:rsid w:val="002C2D40"/>
    <w:rsid w:val="002C2FBF"/>
    <w:rsid w:val="002C2FC9"/>
    <w:rsid w:val="002C32FA"/>
    <w:rsid w:val="002C336A"/>
    <w:rsid w:val="002C35A2"/>
    <w:rsid w:val="002C362D"/>
    <w:rsid w:val="002C3774"/>
    <w:rsid w:val="002C3835"/>
    <w:rsid w:val="002C3953"/>
    <w:rsid w:val="002C3CCA"/>
    <w:rsid w:val="002C3CCB"/>
    <w:rsid w:val="002C3DC8"/>
    <w:rsid w:val="002C3EAE"/>
    <w:rsid w:val="002C3EE1"/>
    <w:rsid w:val="002C40D0"/>
    <w:rsid w:val="002C40F6"/>
    <w:rsid w:val="002C4128"/>
    <w:rsid w:val="002C413B"/>
    <w:rsid w:val="002C43CA"/>
    <w:rsid w:val="002C4515"/>
    <w:rsid w:val="002C4557"/>
    <w:rsid w:val="002C469A"/>
    <w:rsid w:val="002C4AEA"/>
    <w:rsid w:val="002C4BF3"/>
    <w:rsid w:val="002C4D46"/>
    <w:rsid w:val="002C4EA1"/>
    <w:rsid w:val="002C4F30"/>
    <w:rsid w:val="002C5146"/>
    <w:rsid w:val="002C51C8"/>
    <w:rsid w:val="002C526C"/>
    <w:rsid w:val="002C52E1"/>
    <w:rsid w:val="002C54E0"/>
    <w:rsid w:val="002C5AFD"/>
    <w:rsid w:val="002C5BBA"/>
    <w:rsid w:val="002C5D62"/>
    <w:rsid w:val="002C5F98"/>
    <w:rsid w:val="002C609E"/>
    <w:rsid w:val="002C60FF"/>
    <w:rsid w:val="002C6245"/>
    <w:rsid w:val="002C6318"/>
    <w:rsid w:val="002C645D"/>
    <w:rsid w:val="002C64F7"/>
    <w:rsid w:val="002C6675"/>
    <w:rsid w:val="002C6805"/>
    <w:rsid w:val="002C6816"/>
    <w:rsid w:val="002C698E"/>
    <w:rsid w:val="002C6A47"/>
    <w:rsid w:val="002C6B30"/>
    <w:rsid w:val="002C6BD8"/>
    <w:rsid w:val="002C6CF1"/>
    <w:rsid w:val="002C7315"/>
    <w:rsid w:val="002C73A2"/>
    <w:rsid w:val="002C73C9"/>
    <w:rsid w:val="002C7430"/>
    <w:rsid w:val="002C7649"/>
    <w:rsid w:val="002C774A"/>
    <w:rsid w:val="002C7862"/>
    <w:rsid w:val="002C7973"/>
    <w:rsid w:val="002C798F"/>
    <w:rsid w:val="002C7AC5"/>
    <w:rsid w:val="002C7DA2"/>
    <w:rsid w:val="002C7F47"/>
    <w:rsid w:val="002C7F9F"/>
    <w:rsid w:val="002C7FC7"/>
    <w:rsid w:val="002D0168"/>
    <w:rsid w:val="002D037D"/>
    <w:rsid w:val="002D05B5"/>
    <w:rsid w:val="002D05E6"/>
    <w:rsid w:val="002D06D6"/>
    <w:rsid w:val="002D06E4"/>
    <w:rsid w:val="002D078F"/>
    <w:rsid w:val="002D080B"/>
    <w:rsid w:val="002D0852"/>
    <w:rsid w:val="002D0985"/>
    <w:rsid w:val="002D0AA3"/>
    <w:rsid w:val="002D0C60"/>
    <w:rsid w:val="002D0CA4"/>
    <w:rsid w:val="002D0E50"/>
    <w:rsid w:val="002D0ED7"/>
    <w:rsid w:val="002D1053"/>
    <w:rsid w:val="002D1416"/>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AF"/>
    <w:rsid w:val="002D2279"/>
    <w:rsid w:val="002D2356"/>
    <w:rsid w:val="002D2483"/>
    <w:rsid w:val="002D2504"/>
    <w:rsid w:val="002D2510"/>
    <w:rsid w:val="002D2519"/>
    <w:rsid w:val="002D2622"/>
    <w:rsid w:val="002D2796"/>
    <w:rsid w:val="002D27E4"/>
    <w:rsid w:val="002D28C1"/>
    <w:rsid w:val="002D2B8A"/>
    <w:rsid w:val="002D2C11"/>
    <w:rsid w:val="002D2D9A"/>
    <w:rsid w:val="002D2F94"/>
    <w:rsid w:val="002D2FF9"/>
    <w:rsid w:val="002D308C"/>
    <w:rsid w:val="002D30C3"/>
    <w:rsid w:val="002D312B"/>
    <w:rsid w:val="002D3169"/>
    <w:rsid w:val="002D3380"/>
    <w:rsid w:val="002D33A0"/>
    <w:rsid w:val="002D33E9"/>
    <w:rsid w:val="002D3426"/>
    <w:rsid w:val="002D3515"/>
    <w:rsid w:val="002D3599"/>
    <w:rsid w:val="002D3658"/>
    <w:rsid w:val="002D36F0"/>
    <w:rsid w:val="002D3863"/>
    <w:rsid w:val="002D39E0"/>
    <w:rsid w:val="002D39ED"/>
    <w:rsid w:val="002D3A00"/>
    <w:rsid w:val="002D3A0D"/>
    <w:rsid w:val="002D3CAE"/>
    <w:rsid w:val="002D3F3C"/>
    <w:rsid w:val="002D3FC4"/>
    <w:rsid w:val="002D40F0"/>
    <w:rsid w:val="002D4292"/>
    <w:rsid w:val="002D4481"/>
    <w:rsid w:val="002D4520"/>
    <w:rsid w:val="002D455A"/>
    <w:rsid w:val="002D4790"/>
    <w:rsid w:val="002D4844"/>
    <w:rsid w:val="002D493B"/>
    <w:rsid w:val="002D4996"/>
    <w:rsid w:val="002D4AC2"/>
    <w:rsid w:val="002D4C07"/>
    <w:rsid w:val="002D4D31"/>
    <w:rsid w:val="002D5026"/>
    <w:rsid w:val="002D5087"/>
    <w:rsid w:val="002D5133"/>
    <w:rsid w:val="002D5195"/>
    <w:rsid w:val="002D58F5"/>
    <w:rsid w:val="002D5A62"/>
    <w:rsid w:val="002D5CFF"/>
    <w:rsid w:val="002D5E4D"/>
    <w:rsid w:val="002D5E7B"/>
    <w:rsid w:val="002D60B7"/>
    <w:rsid w:val="002D61B0"/>
    <w:rsid w:val="002D63CB"/>
    <w:rsid w:val="002D63D0"/>
    <w:rsid w:val="002D6493"/>
    <w:rsid w:val="002D64A0"/>
    <w:rsid w:val="002D65E2"/>
    <w:rsid w:val="002D674B"/>
    <w:rsid w:val="002D6779"/>
    <w:rsid w:val="002D6783"/>
    <w:rsid w:val="002D67F3"/>
    <w:rsid w:val="002D690B"/>
    <w:rsid w:val="002D695C"/>
    <w:rsid w:val="002D69FF"/>
    <w:rsid w:val="002D6A6E"/>
    <w:rsid w:val="002D6A77"/>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5A4"/>
    <w:rsid w:val="002D7726"/>
    <w:rsid w:val="002D7897"/>
    <w:rsid w:val="002D7A18"/>
    <w:rsid w:val="002E00CB"/>
    <w:rsid w:val="002E01C5"/>
    <w:rsid w:val="002E0246"/>
    <w:rsid w:val="002E0458"/>
    <w:rsid w:val="002E061C"/>
    <w:rsid w:val="002E0833"/>
    <w:rsid w:val="002E093C"/>
    <w:rsid w:val="002E0956"/>
    <w:rsid w:val="002E0983"/>
    <w:rsid w:val="002E0A70"/>
    <w:rsid w:val="002E0E0D"/>
    <w:rsid w:val="002E0EAF"/>
    <w:rsid w:val="002E1300"/>
    <w:rsid w:val="002E1315"/>
    <w:rsid w:val="002E142A"/>
    <w:rsid w:val="002E1443"/>
    <w:rsid w:val="002E14C4"/>
    <w:rsid w:val="002E16FE"/>
    <w:rsid w:val="002E177D"/>
    <w:rsid w:val="002E190F"/>
    <w:rsid w:val="002E1939"/>
    <w:rsid w:val="002E1998"/>
    <w:rsid w:val="002E19FF"/>
    <w:rsid w:val="002E1A6C"/>
    <w:rsid w:val="002E1A6E"/>
    <w:rsid w:val="002E1B11"/>
    <w:rsid w:val="002E1C4C"/>
    <w:rsid w:val="002E1D3A"/>
    <w:rsid w:val="002E1E59"/>
    <w:rsid w:val="002E1EF0"/>
    <w:rsid w:val="002E206E"/>
    <w:rsid w:val="002E20F7"/>
    <w:rsid w:val="002E21B1"/>
    <w:rsid w:val="002E22B8"/>
    <w:rsid w:val="002E22C3"/>
    <w:rsid w:val="002E277D"/>
    <w:rsid w:val="002E2882"/>
    <w:rsid w:val="002E29CA"/>
    <w:rsid w:val="002E2BFA"/>
    <w:rsid w:val="002E2D36"/>
    <w:rsid w:val="002E2E8F"/>
    <w:rsid w:val="002E2F0B"/>
    <w:rsid w:val="002E383C"/>
    <w:rsid w:val="002E3B90"/>
    <w:rsid w:val="002E3EB4"/>
    <w:rsid w:val="002E3EDA"/>
    <w:rsid w:val="002E3F83"/>
    <w:rsid w:val="002E3F96"/>
    <w:rsid w:val="002E4058"/>
    <w:rsid w:val="002E41C3"/>
    <w:rsid w:val="002E432C"/>
    <w:rsid w:val="002E4624"/>
    <w:rsid w:val="002E47AA"/>
    <w:rsid w:val="002E4801"/>
    <w:rsid w:val="002E4893"/>
    <w:rsid w:val="002E48E9"/>
    <w:rsid w:val="002E4AF8"/>
    <w:rsid w:val="002E4C1F"/>
    <w:rsid w:val="002E4D1F"/>
    <w:rsid w:val="002E508A"/>
    <w:rsid w:val="002E5152"/>
    <w:rsid w:val="002E5475"/>
    <w:rsid w:val="002E5505"/>
    <w:rsid w:val="002E557E"/>
    <w:rsid w:val="002E5603"/>
    <w:rsid w:val="002E56EC"/>
    <w:rsid w:val="002E56F0"/>
    <w:rsid w:val="002E5874"/>
    <w:rsid w:val="002E58CA"/>
    <w:rsid w:val="002E5A80"/>
    <w:rsid w:val="002E5D8F"/>
    <w:rsid w:val="002E5DDA"/>
    <w:rsid w:val="002E5DE9"/>
    <w:rsid w:val="002E5E66"/>
    <w:rsid w:val="002E5FE7"/>
    <w:rsid w:val="002E62C6"/>
    <w:rsid w:val="002E63F0"/>
    <w:rsid w:val="002E6402"/>
    <w:rsid w:val="002E642A"/>
    <w:rsid w:val="002E6444"/>
    <w:rsid w:val="002E6574"/>
    <w:rsid w:val="002E66A1"/>
    <w:rsid w:val="002E6835"/>
    <w:rsid w:val="002E68A1"/>
    <w:rsid w:val="002E6969"/>
    <w:rsid w:val="002E69C0"/>
    <w:rsid w:val="002E6A4D"/>
    <w:rsid w:val="002E6A8C"/>
    <w:rsid w:val="002E6B55"/>
    <w:rsid w:val="002E6C02"/>
    <w:rsid w:val="002E6D19"/>
    <w:rsid w:val="002E6EC5"/>
    <w:rsid w:val="002E6F39"/>
    <w:rsid w:val="002E6FC8"/>
    <w:rsid w:val="002E6FE0"/>
    <w:rsid w:val="002E7043"/>
    <w:rsid w:val="002E7058"/>
    <w:rsid w:val="002E70E3"/>
    <w:rsid w:val="002E71D8"/>
    <w:rsid w:val="002E71E2"/>
    <w:rsid w:val="002E7412"/>
    <w:rsid w:val="002E741D"/>
    <w:rsid w:val="002E744A"/>
    <w:rsid w:val="002E747D"/>
    <w:rsid w:val="002E7490"/>
    <w:rsid w:val="002E74B8"/>
    <w:rsid w:val="002E7505"/>
    <w:rsid w:val="002E7563"/>
    <w:rsid w:val="002E7578"/>
    <w:rsid w:val="002E76E2"/>
    <w:rsid w:val="002E7763"/>
    <w:rsid w:val="002E78FC"/>
    <w:rsid w:val="002E79C0"/>
    <w:rsid w:val="002E7A97"/>
    <w:rsid w:val="002E7AE8"/>
    <w:rsid w:val="002E7B65"/>
    <w:rsid w:val="002E7E5A"/>
    <w:rsid w:val="002F0058"/>
    <w:rsid w:val="002F0414"/>
    <w:rsid w:val="002F0441"/>
    <w:rsid w:val="002F052A"/>
    <w:rsid w:val="002F0589"/>
    <w:rsid w:val="002F0707"/>
    <w:rsid w:val="002F0920"/>
    <w:rsid w:val="002F0BDB"/>
    <w:rsid w:val="002F0BFD"/>
    <w:rsid w:val="002F0EDA"/>
    <w:rsid w:val="002F0F0E"/>
    <w:rsid w:val="002F12C2"/>
    <w:rsid w:val="002F12EF"/>
    <w:rsid w:val="002F13AD"/>
    <w:rsid w:val="002F173E"/>
    <w:rsid w:val="002F17B4"/>
    <w:rsid w:val="002F1A23"/>
    <w:rsid w:val="002F1B64"/>
    <w:rsid w:val="002F1CBD"/>
    <w:rsid w:val="002F1DC3"/>
    <w:rsid w:val="002F1F67"/>
    <w:rsid w:val="002F1FB1"/>
    <w:rsid w:val="002F200F"/>
    <w:rsid w:val="002F214C"/>
    <w:rsid w:val="002F22CC"/>
    <w:rsid w:val="002F251C"/>
    <w:rsid w:val="002F28C8"/>
    <w:rsid w:val="002F28E5"/>
    <w:rsid w:val="002F299B"/>
    <w:rsid w:val="002F2ABB"/>
    <w:rsid w:val="002F2B35"/>
    <w:rsid w:val="002F2B3F"/>
    <w:rsid w:val="002F2B54"/>
    <w:rsid w:val="002F2B90"/>
    <w:rsid w:val="002F2BA1"/>
    <w:rsid w:val="002F2C64"/>
    <w:rsid w:val="002F2C73"/>
    <w:rsid w:val="002F2E7C"/>
    <w:rsid w:val="002F2E85"/>
    <w:rsid w:val="002F2E92"/>
    <w:rsid w:val="002F2F7C"/>
    <w:rsid w:val="002F2FE4"/>
    <w:rsid w:val="002F3197"/>
    <w:rsid w:val="002F31F1"/>
    <w:rsid w:val="002F31FB"/>
    <w:rsid w:val="002F3228"/>
    <w:rsid w:val="002F3291"/>
    <w:rsid w:val="002F33BD"/>
    <w:rsid w:val="002F33F6"/>
    <w:rsid w:val="002F3449"/>
    <w:rsid w:val="002F35B4"/>
    <w:rsid w:val="002F36B2"/>
    <w:rsid w:val="002F36F0"/>
    <w:rsid w:val="002F375D"/>
    <w:rsid w:val="002F37E0"/>
    <w:rsid w:val="002F3967"/>
    <w:rsid w:val="002F3A45"/>
    <w:rsid w:val="002F3C81"/>
    <w:rsid w:val="002F3D48"/>
    <w:rsid w:val="002F3EBC"/>
    <w:rsid w:val="002F3ED5"/>
    <w:rsid w:val="002F3F40"/>
    <w:rsid w:val="002F4074"/>
    <w:rsid w:val="002F4271"/>
    <w:rsid w:val="002F42CD"/>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4EE"/>
    <w:rsid w:val="002F552D"/>
    <w:rsid w:val="002F559D"/>
    <w:rsid w:val="002F55D4"/>
    <w:rsid w:val="002F57C7"/>
    <w:rsid w:val="002F57F8"/>
    <w:rsid w:val="002F589F"/>
    <w:rsid w:val="002F5A43"/>
    <w:rsid w:val="002F5E47"/>
    <w:rsid w:val="002F5F0A"/>
    <w:rsid w:val="002F5FD3"/>
    <w:rsid w:val="002F5FED"/>
    <w:rsid w:val="002F61C7"/>
    <w:rsid w:val="002F6278"/>
    <w:rsid w:val="002F63E0"/>
    <w:rsid w:val="002F6455"/>
    <w:rsid w:val="002F64C2"/>
    <w:rsid w:val="002F64D7"/>
    <w:rsid w:val="002F6B91"/>
    <w:rsid w:val="002F6CFA"/>
    <w:rsid w:val="002F6D47"/>
    <w:rsid w:val="002F6D79"/>
    <w:rsid w:val="002F6DD0"/>
    <w:rsid w:val="002F6FA9"/>
    <w:rsid w:val="002F6FD8"/>
    <w:rsid w:val="002F7027"/>
    <w:rsid w:val="002F70BD"/>
    <w:rsid w:val="002F7449"/>
    <w:rsid w:val="002F76C7"/>
    <w:rsid w:val="002F7713"/>
    <w:rsid w:val="002F776A"/>
    <w:rsid w:val="002F7919"/>
    <w:rsid w:val="002F7928"/>
    <w:rsid w:val="002F7A0B"/>
    <w:rsid w:val="002F7A0D"/>
    <w:rsid w:val="002F7B8C"/>
    <w:rsid w:val="002F7BE9"/>
    <w:rsid w:val="002F7C60"/>
    <w:rsid w:val="002F7E5F"/>
    <w:rsid w:val="002F7E8F"/>
    <w:rsid w:val="002F7F2D"/>
    <w:rsid w:val="002F7FB2"/>
    <w:rsid w:val="0030000A"/>
    <w:rsid w:val="003000DE"/>
    <w:rsid w:val="00300156"/>
    <w:rsid w:val="00300346"/>
    <w:rsid w:val="0030043B"/>
    <w:rsid w:val="00300757"/>
    <w:rsid w:val="003007BE"/>
    <w:rsid w:val="003007C4"/>
    <w:rsid w:val="0030081D"/>
    <w:rsid w:val="003008CB"/>
    <w:rsid w:val="003009CB"/>
    <w:rsid w:val="00300B6A"/>
    <w:rsid w:val="00300BEC"/>
    <w:rsid w:val="00300C5D"/>
    <w:rsid w:val="00300CA4"/>
    <w:rsid w:val="00300CE7"/>
    <w:rsid w:val="00300D08"/>
    <w:rsid w:val="00300D6F"/>
    <w:rsid w:val="00300D8D"/>
    <w:rsid w:val="00300E76"/>
    <w:rsid w:val="00300ECA"/>
    <w:rsid w:val="0030106E"/>
    <w:rsid w:val="00301223"/>
    <w:rsid w:val="003012AB"/>
    <w:rsid w:val="00301489"/>
    <w:rsid w:val="00301509"/>
    <w:rsid w:val="0030150A"/>
    <w:rsid w:val="00301735"/>
    <w:rsid w:val="00301922"/>
    <w:rsid w:val="00301957"/>
    <w:rsid w:val="00301B13"/>
    <w:rsid w:val="00301B3C"/>
    <w:rsid w:val="00301C36"/>
    <w:rsid w:val="00301CF1"/>
    <w:rsid w:val="00301D8C"/>
    <w:rsid w:val="00301F4E"/>
    <w:rsid w:val="00302017"/>
    <w:rsid w:val="00302037"/>
    <w:rsid w:val="00302293"/>
    <w:rsid w:val="003026B6"/>
    <w:rsid w:val="00302795"/>
    <w:rsid w:val="00302E1A"/>
    <w:rsid w:val="00302F92"/>
    <w:rsid w:val="00303203"/>
    <w:rsid w:val="00303206"/>
    <w:rsid w:val="00303391"/>
    <w:rsid w:val="00303392"/>
    <w:rsid w:val="00303461"/>
    <w:rsid w:val="003037BE"/>
    <w:rsid w:val="00303855"/>
    <w:rsid w:val="003039E6"/>
    <w:rsid w:val="00303AD9"/>
    <w:rsid w:val="00303C80"/>
    <w:rsid w:val="00303D67"/>
    <w:rsid w:val="00303F32"/>
    <w:rsid w:val="00303F36"/>
    <w:rsid w:val="00304445"/>
    <w:rsid w:val="00304475"/>
    <w:rsid w:val="00304596"/>
    <w:rsid w:val="00304809"/>
    <w:rsid w:val="003049CF"/>
    <w:rsid w:val="00304BD3"/>
    <w:rsid w:val="00304C31"/>
    <w:rsid w:val="00304C8D"/>
    <w:rsid w:val="00304D2C"/>
    <w:rsid w:val="00304E2C"/>
    <w:rsid w:val="003050A4"/>
    <w:rsid w:val="0030534F"/>
    <w:rsid w:val="0030542F"/>
    <w:rsid w:val="003054B4"/>
    <w:rsid w:val="00305899"/>
    <w:rsid w:val="00305994"/>
    <w:rsid w:val="00305AC9"/>
    <w:rsid w:val="00305AF6"/>
    <w:rsid w:val="00305B69"/>
    <w:rsid w:val="00305D3B"/>
    <w:rsid w:val="00305D7A"/>
    <w:rsid w:val="00305E61"/>
    <w:rsid w:val="00306032"/>
    <w:rsid w:val="003060F8"/>
    <w:rsid w:val="00306200"/>
    <w:rsid w:val="00306521"/>
    <w:rsid w:val="00306670"/>
    <w:rsid w:val="003066D8"/>
    <w:rsid w:val="00306706"/>
    <w:rsid w:val="0030680B"/>
    <w:rsid w:val="0030689F"/>
    <w:rsid w:val="00306965"/>
    <w:rsid w:val="00306A07"/>
    <w:rsid w:val="00306A0C"/>
    <w:rsid w:val="00306AB6"/>
    <w:rsid w:val="00306AB9"/>
    <w:rsid w:val="00306AD6"/>
    <w:rsid w:val="00306B8A"/>
    <w:rsid w:val="00306BAC"/>
    <w:rsid w:val="00306BC6"/>
    <w:rsid w:val="00306D39"/>
    <w:rsid w:val="00306E43"/>
    <w:rsid w:val="00306EDF"/>
    <w:rsid w:val="00307400"/>
    <w:rsid w:val="003074CE"/>
    <w:rsid w:val="00307553"/>
    <w:rsid w:val="003075B5"/>
    <w:rsid w:val="0030767D"/>
    <w:rsid w:val="003076DA"/>
    <w:rsid w:val="00307A45"/>
    <w:rsid w:val="00307C54"/>
    <w:rsid w:val="00307C82"/>
    <w:rsid w:val="00307CB3"/>
    <w:rsid w:val="00310013"/>
    <w:rsid w:val="0031022C"/>
    <w:rsid w:val="0031039C"/>
    <w:rsid w:val="00310484"/>
    <w:rsid w:val="003105C0"/>
    <w:rsid w:val="00310637"/>
    <w:rsid w:val="0031085B"/>
    <w:rsid w:val="00310A16"/>
    <w:rsid w:val="00310D20"/>
    <w:rsid w:val="00310DCE"/>
    <w:rsid w:val="00310E35"/>
    <w:rsid w:val="003112F3"/>
    <w:rsid w:val="003113D3"/>
    <w:rsid w:val="0031142E"/>
    <w:rsid w:val="0031161B"/>
    <w:rsid w:val="00311713"/>
    <w:rsid w:val="00311814"/>
    <w:rsid w:val="0031198A"/>
    <w:rsid w:val="00311C40"/>
    <w:rsid w:val="00311E13"/>
    <w:rsid w:val="00311FDB"/>
    <w:rsid w:val="0031203F"/>
    <w:rsid w:val="003122D9"/>
    <w:rsid w:val="003125A3"/>
    <w:rsid w:val="003125CB"/>
    <w:rsid w:val="003125DC"/>
    <w:rsid w:val="0031265C"/>
    <w:rsid w:val="0031276D"/>
    <w:rsid w:val="00312A55"/>
    <w:rsid w:val="00312A8B"/>
    <w:rsid w:val="00312AF6"/>
    <w:rsid w:val="00312B28"/>
    <w:rsid w:val="00312B3F"/>
    <w:rsid w:val="00312BD9"/>
    <w:rsid w:val="00312DE2"/>
    <w:rsid w:val="0031303C"/>
    <w:rsid w:val="0031304A"/>
    <w:rsid w:val="00313107"/>
    <w:rsid w:val="003132A2"/>
    <w:rsid w:val="003137BC"/>
    <w:rsid w:val="003137C3"/>
    <w:rsid w:val="00313838"/>
    <w:rsid w:val="003138AD"/>
    <w:rsid w:val="003139DC"/>
    <w:rsid w:val="00313AAA"/>
    <w:rsid w:val="00313ACB"/>
    <w:rsid w:val="00313AE3"/>
    <w:rsid w:val="00313E4C"/>
    <w:rsid w:val="00314056"/>
    <w:rsid w:val="00314132"/>
    <w:rsid w:val="003142E8"/>
    <w:rsid w:val="00314497"/>
    <w:rsid w:val="00314543"/>
    <w:rsid w:val="003145D5"/>
    <w:rsid w:val="00315041"/>
    <w:rsid w:val="0031507D"/>
    <w:rsid w:val="00315119"/>
    <w:rsid w:val="0031514D"/>
    <w:rsid w:val="0031538A"/>
    <w:rsid w:val="003154CD"/>
    <w:rsid w:val="003154DE"/>
    <w:rsid w:val="003154F0"/>
    <w:rsid w:val="00315517"/>
    <w:rsid w:val="003156F1"/>
    <w:rsid w:val="003157EB"/>
    <w:rsid w:val="00315864"/>
    <w:rsid w:val="00315BA2"/>
    <w:rsid w:val="00315D43"/>
    <w:rsid w:val="00315E27"/>
    <w:rsid w:val="00315E4C"/>
    <w:rsid w:val="00315E55"/>
    <w:rsid w:val="00315F3C"/>
    <w:rsid w:val="00316464"/>
    <w:rsid w:val="0031664A"/>
    <w:rsid w:val="003167B6"/>
    <w:rsid w:val="0031681F"/>
    <w:rsid w:val="0031685D"/>
    <w:rsid w:val="003169D1"/>
    <w:rsid w:val="00316B05"/>
    <w:rsid w:val="00316CF1"/>
    <w:rsid w:val="00316D2F"/>
    <w:rsid w:val="00316FB0"/>
    <w:rsid w:val="003172D3"/>
    <w:rsid w:val="00317561"/>
    <w:rsid w:val="003175F7"/>
    <w:rsid w:val="00317799"/>
    <w:rsid w:val="003178FD"/>
    <w:rsid w:val="00317A23"/>
    <w:rsid w:val="00317AF2"/>
    <w:rsid w:val="00317C6A"/>
    <w:rsid w:val="00317D83"/>
    <w:rsid w:val="00317DEF"/>
    <w:rsid w:val="00317F2D"/>
    <w:rsid w:val="00317FBB"/>
    <w:rsid w:val="0032054F"/>
    <w:rsid w:val="003206E2"/>
    <w:rsid w:val="00320709"/>
    <w:rsid w:val="0032083C"/>
    <w:rsid w:val="0032085A"/>
    <w:rsid w:val="003209E9"/>
    <w:rsid w:val="00320AAC"/>
    <w:rsid w:val="00320C62"/>
    <w:rsid w:val="00320CAE"/>
    <w:rsid w:val="00320FA2"/>
    <w:rsid w:val="00320FF2"/>
    <w:rsid w:val="0032102A"/>
    <w:rsid w:val="00321134"/>
    <w:rsid w:val="00321260"/>
    <w:rsid w:val="0032146A"/>
    <w:rsid w:val="00321849"/>
    <w:rsid w:val="0032190B"/>
    <w:rsid w:val="0032190E"/>
    <w:rsid w:val="003219B1"/>
    <w:rsid w:val="00321AD1"/>
    <w:rsid w:val="00321ED5"/>
    <w:rsid w:val="00321F57"/>
    <w:rsid w:val="003220D6"/>
    <w:rsid w:val="0032213C"/>
    <w:rsid w:val="003222DD"/>
    <w:rsid w:val="00322A67"/>
    <w:rsid w:val="00322B4C"/>
    <w:rsid w:val="00322BD1"/>
    <w:rsid w:val="00322BF3"/>
    <w:rsid w:val="00322D35"/>
    <w:rsid w:val="00322D5C"/>
    <w:rsid w:val="00322E22"/>
    <w:rsid w:val="00323092"/>
    <w:rsid w:val="0032369D"/>
    <w:rsid w:val="003236ED"/>
    <w:rsid w:val="0032387E"/>
    <w:rsid w:val="00323922"/>
    <w:rsid w:val="0032395E"/>
    <w:rsid w:val="0032396B"/>
    <w:rsid w:val="003239B1"/>
    <w:rsid w:val="00323D47"/>
    <w:rsid w:val="00323DC7"/>
    <w:rsid w:val="00323DD9"/>
    <w:rsid w:val="0032412E"/>
    <w:rsid w:val="0032418A"/>
    <w:rsid w:val="0032438F"/>
    <w:rsid w:val="00324560"/>
    <w:rsid w:val="003245CA"/>
    <w:rsid w:val="003245EC"/>
    <w:rsid w:val="00324606"/>
    <w:rsid w:val="00324651"/>
    <w:rsid w:val="003246D0"/>
    <w:rsid w:val="00324AA5"/>
    <w:rsid w:val="00324CC6"/>
    <w:rsid w:val="00324CC7"/>
    <w:rsid w:val="00324FD9"/>
    <w:rsid w:val="00325063"/>
    <w:rsid w:val="0032507F"/>
    <w:rsid w:val="00325527"/>
    <w:rsid w:val="003255EE"/>
    <w:rsid w:val="003257CB"/>
    <w:rsid w:val="003258B8"/>
    <w:rsid w:val="00325C01"/>
    <w:rsid w:val="00325E38"/>
    <w:rsid w:val="00325E52"/>
    <w:rsid w:val="00325E81"/>
    <w:rsid w:val="0032602D"/>
    <w:rsid w:val="003260F1"/>
    <w:rsid w:val="003261E7"/>
    <w:rsid w:val="003261F2"/>
    <w:rsid w:val="0032631C"/>
    <w:rsid w:val="003263B2"/>
    <w:rsid w:val="00326641"/>
    <w:rsid w:val="003266C9"/>
    <w:rsid w:val="003267E9"/>
    <w:rsid w:val="003268E6"/>
    <w:rsid w:val="0032699D"/>
    <w:rsid w:val="00326BE8"/>
    <w:rsid w:val="00326C7E"/>
    <w:rsid w:val="00326CC4"/>
    <w:rsid w:val="00326D1B"/>
    <w:rsid w:val="00326D35"/>
    <w:rsid w:val="00327290"/>
    <w:rsid w:val="0032738E"/>
    <w:rsid w:val="00327598"/>
    <w:rsid w:val="0032787A"/>
    <w:rsid w:val="0032788A"/>
    <w:rsid w:val="00327A0C"/>
    <w:rsid w:val="00327A4A"/>
    <w:rsid w:val="00327ABC"/>
    <w:rsid w:val="00327BCE"/>
    <w:rsid w:val="00327C49"/>
    <w:rsid w:val="00327D1F"/>
    <w:rsid w:val="00327F05"/>
    <w:rsid w:val="003300B7"/>
    <w:rsid w:val="003302F1"/>
    <w:rsid w:val="0033034B"/>
    <w:rsid w:val="0033041A"/>
    <w:rsid w:val="00330440"/>
    <w:rsid w:val="00330467"/>
    <w:rsid w:val="003305E5"/>
    <w:rsid w:val="003305EF"/>
    <w:rsid w:val="0033063F"/>
    <w:rsid w:val="00330667"/>
    <w:rsid w:val="003306CF"/>
    <w:rsid w:val="0033077D"/>
    <w:rsid w:val="0033094D"/>
    <w:rsid w:val="00330BE7"/>
    <w:rsid w:val="00330D52"/>
    <w:rsid w:val="00330D56"/>
    <w:rsid w:val="00330DEC"/>
    <w:rsid w:val="00330E9F"/>
    <w:rsid w:val="00330EBE"/>
    <w:rsid w:val="00330EF1"/>
    <w:rsid w:val="00330F36"/>
    <w:rsid w:val="00331017"/>
    <w:rsid w:val="00331023"/>
    <w:rsid w:val="003316B7"/>
    <w:rsid w:val="00331790"/>
    <w:rsid w:val="003317BE"/>
    <w:rsid w:val="0033194D"/>
    <w:rsid w:val="00331A05"/>
    <w:rsid w:val="00331B9C"/>
    <w:rsid w:val="00331C65"/>
    <w:rsid w:val="00331E1C"/>
    <w:rsid w:val="00331F28"/>
    <w:rsid w:val="00332094"/>
    <w:rsid w:val="003321B2"/>
    <w:rsid w:val="00332364"/>
    <w:rsid w:val="0033249A"/>
    <w:rsid w:val="003324AC"/>
    <w:rsid w:val="003324D7"/>
    <w:rsid w:val="003324E6"/>
    <w:rsid w:val="0033251F"/>
    <w:rsid w:val="003326BB"/>
    <w:rsid w:val="0033283F"/>
    <w:rsid w:val="00332843"/>
    <w:rsid w:val="00332871"/>
    <w:rsid w:val="00332BD8"/>
    <w:rsid w:val="00332DB3"/>
    <w:rsid w:val="00332F3B"/>
    <w:rsid w:val="00332F59"/>
    <w:rsid w:val="003330B8"/>
    <w:rsid w:val="003331E7"/>
    <w:rsid w:val="0033337E"/>
    <w:rsid w:val="0033337F"/>
    <w:rsid w:val="0033352B"/>
    <w:rsid w:val="00333934"/>
    <w:rsid w:val="00333955"/>
    <w:rsid w:val="003339EF"/>
    <w:rsid w:val="00333AC9"/>
    <w:rsid w:val="00333C5B"/>
    <w:rsid w:val="00333F7A"/>
    <w:rsid w:val="003341FC"/>
    <w:rsid w:val="00334866"/>
    <w:rsid w:val="0033486C"/>
    <w:rsid w:val="003348BE"/>
    <w:rsid w:val="003349C1"/>
    <w:rsid w:val="00334D55"/>
    <w:rsid w:val="00334E4A"/>
    <w:rsid w:val="00334F0D"/>
    <w:rsid w:val="00335374"/>
    <w:rsid w:val="00335469"/>
    <w:rsid w:val="0033557E"/>
    <w:rsid w:val="0033566B"/>
    <w:rsid w:val="00335792"/>
    <w:rsid w:val="003357E7"/>
    <w:rsid w:val="003357E9"/>
    <w:rsid w:val="0033580D"/>
    <w:rsid w:val="003359D0"/>
    <w:rsid w:val="00335ADE"/>
    <w:rsid w:val="00335BA1"/>
    <w:rsid w:val="00335CC6"/>
    <w:rsid w:val="00335D9C"/>
    <w:rsid w:val="00335F80"/>
    <w:rsid w:val="00335F9E"/>
    <w:rsid w:val="00335FD9"/>
    <w:rsid w:val="0033604D"/>
    <w:rsid w:val="0033606E"/>
    <w:rsid w:val="00336164"/>
    <w:rsid w:val="00336236"/>
    <w:rsid w:val="0033624A"/>
    <w:rsid w:val="003364B0"/>
    <w:rsid w:val="00336619"/>
    <w:rsid w:val="00336654"/>
    <w:rsid w:val="00336A20"/>
    <w:rsid w:val="00336C8D"/>
    <w:rsid w:val="00336CC0"/>
    <w:rsid w:val="00336D31"/>
    <w:rsid w:val="00336DF3"/>
    <w:rsid w:val="00336E09"/>
    <w:rsid w:val="00336E8A"/>
    <w:rsid w:val="00336FBD"/>
    <w:rsid w:val="00336FFB"/>
    <w:rsid w:val="00336FFD"/>
    <w:rsid w:val="003370F7"/>
    <w:rsid w:val="00337163"/>
    <w:rsid w:val="003371F8"/>
    <w:rsid w:val="0033738D"/>
    <w:rsid w:val="0033752C"/>
    <w:rsid w:val="0033774D"/>
    <w:rsid w:val="0033790D"/>
    <w:rsid w:val="00337959"/>
    <w:rsid w:val="00337985"/>
    <w:rsid w:val="003379AE"/>
    <w:rsid w:val="00337AA1"/>
    <w:rsid w:val="00337C91"/>
    <w:rsid w:val="00337D35"/>
    <w:rsid w:val="00340050"/>
    <w:rsid w:val="0034028C"/>
    <w:rsid w:val="003402F0"/>
    <w:rsid w:val="0034034F"/>
    <w:rsid w:val="003403D0"/>
    <w:rsid w:val="003403E6"/>
    <w:rsid w:val="003404DB"/>
    <w:rsid w:val="003407D4"/>
    <w:rsid w:val="00340910"/>
    <w:rsid w:val="00340A15"/>
    <w:rsid w:val="00340D17"/>
    <w:rsid w:val="00340F64"/>
    <w:rsid w:val="003410C8"/>
    <w:rsid w:val="00341169"/>
    <w:rsid w:val="0034120F"/>
    <w:rsid w:val="0034138C"/>
    <w:rsid w:val="003413F6"/>
    <w:rsid w:val="0034146A"/>
    <w:rsid w:val="003414DE"/>
    <w:rsid w:val="003416AE"/>
    <w:rsid w:val="003416FB"/>
    <w:rsid w:val="003417B3"/>
    <w:rsid w:val="003417BB"/>
    <w:rsid w:val="003417C5"/>
    <w:rsid w:val="003418F2"/>
    <w:rsid w:val="00341A2E"/>
    <w:rsid w:val="00341CCA"/>
    <w:rsid w:val="00341E5C"/>
    <w:rsid w:val="00342023"/>
    <w:rsid w:val="003421AE"/>
    <w:rsid w:val="003423A9"/>
    <w:rsid w:val="00342636"/>
    <w:rsid w:val="0034291E"/>
    <w:rsid w:val="003429CB"/>
    <w:rsid w:val="00342B1C"/>
    <w:rsid w:val="00342B29"/>
    <w:rsid w:val="00342B4A"/>
    <w:rsid w:val="00342C19"/>
    <w:rsid w:val="00342C1F"/>
    <w:rsid w:val="003431CC"/>
    <w:rsid w:val="00343224"/>
    <w:rsid w:val="003434EE"/>
    <w:rsid w:val="00343873"/>
    <w:rsid w:val="0034390B"/>
    <w:rsid w:val="00343A20"/>
    <w:rsid w:val="00343C55"/>
    <w:rsid w:val="00343C76"/>
    <w:rsid w:val="00343D60"/>
    <w:rsid w:val="00343F23"/>
    <w:rsid w:val="00343F46"/>
    <w:rsid w:val="00344281"/>
    <w:rsid w:val="00344330"/>
    <w:rsid w:val="0034436E"/>
    <w:rsid w:val="00344392"/>
    <w:rsid w:val="00344419"/>
    <w:rsid w:val="003447F3"/>
    <w:rsid w:val="0034486F"/>
    <w:rsid w:val="00344894"/>
    <w:rsid w:val="003448CD"/>
    <w:rsid w:val="00344A6D"/>
    <w:rsid w:val="00344AC0"/>
    <w:rsid w:val="00344B5B"/>
    <w:rsid w:val="00344B9E"/>
    <w:rsid w:val="00344CF8"/>
    <w:rsid w:val="00344DAE"/>
    <w:rsid w:val="00344E46"/>
    <w:rsid w:val="00344ECB"/>
    <w:rsid w:val="00344F08"/>
    <w:rsid w:val="00344F6E"/>
    <w:rsid w:val="00345057"/>
    <w:rsid w:val="003450BA"/>
    <w:rsid w:val="00345288"/>
    <w:rsid w:val="00345538"/>
    <w:rsid w:val="0034565F"/>
    <w:rsid w:val="0034585B"/>
    <w:rsid w:val="00345879"/>
    <w:rsid w:val="0034589B"/>
    <w:rsid w:val="0034598E"/>
    <w:rsid w:val="00345B00"/>
    <w:rsid w:val="00345C29"/>
    <w:rsid w:val="00345C84"/>
    <w:rsid w:val="00345C8F"/>
    <w:rsid w:val="00345EBD"/>
    <w:rsid w:val="00345F58"/>
    <w:rsid w:val="0034602B"/>
    <w:rsid w:val="00346169"/>
    <w:rsid w:val="003461B2"/>
    <w:rsid w:val="0034632A"/>
    <w:rsid w:val="00346454"/>
    <w:rsid w:val="003464B0"/>
    <w:rsid w:val="003464D7"/>
    <w:rsid w:val="00346701"/>
    <w:rsid w:val="0034673F"/>
    <w:rsid w:val="00346956"/>
    <w:rsid w:val="00346C87"/>
    <w:rsid w:val="00346C9B"/>
    <w:rsid w:val="00346CFA"/>
    <w:rsid w:val="00346EDD"/>
    <w:rsid w:val="00346F48"/>
    <w:rsid w:val="00346FB2"/>
    <w:rsid w:val="00347159"/>
    <w:rsid w:val="003471B7"/>
    <w:rsid w:val="003471B8"/>
    <w:rsid w:val="00347253"/>
    <w:rsid w:val="00347309"/>
    <w:rsid w:val="003473EA"/>
    <w:rsid w:val="0034759D"/>
    <w:rsid w:val="00347606"/>
    <w:rsid w:val="00347702"/>
    <w:rsid w:val="00347903"/>
    <w:rsid w:val="00347B40"/>
    <w:rsid w:val="00347BCA"/>
    <w:rsid w:val="00347C4C"/>
    <w:rsid w:val="00347E3F"/>
    <w:rsid w:val="00347E6A"/>
    <w:rsid w:val="00347E76"/>
    <w:rsid w:val="00347E9F"/>
    <w:rsid w:val="00347F52"/>
    <w:rsid w:val="003500C8"/>
    <w:rsid w:val="003501A2"/>
    <w:rsid w:val="00350264"/>
    <w:rsid w:val="00350358"/>
    <w:rsid w:val="0035038B"/>
    <w:rsid w:val="0035066C"/>
    <w:rsid w:val="003506E4"/>
    <w:rsid w:val="00350704"/>
    <w:rsid w:val="0035071A"/>
    <w:rsid w:val="003507D9"/>
    <w:rsid w:val="00350818"/>
    <w:rsid w:val="003509A4"/>
    <w:rsid w:val="00350B75"/>
    <w:rsid w:val="00350BB9"/>
    <w:rsid w:val="00350C1B"/>
    <w:rsid w:val="00350DE8"/>
    <w:rsid w:val="00350E2A"/>
    <w:rsid w:val="00350EA0"/>
    <w:rsid w:val="00350EC9"/>
    <w:rsid w:val="00350EF7"/>
    <w:rsid w:val="0035104A"/>
    <w:rsid w:val="00351265"/>
    <w:rsid w:val="0035128C"/>
    <w:rsid w:val="003513DD"/>
    <w:rsid w:val="0035146D"/>
    <w:rsid w:val="003516ED"/>
    <w:rsid w:val="0035183E"/>
    <w:rsid w:val="003519BE"/>
    <w:rsid w:val="003519E8"/>
    <w:rsid w:val="00351ACC"/>
    <w:rsid w:val="00351B37"/>
    <w:rsid w:val="00351B3E"/>
    <w:rsid w:val="00351BC6"/>
    <w:rsid w:val="00351F0E"/>
    <w:rsid w:val="00351F78"/>
    <w:rsid w:val="00352004"/>
    <w:rsid w:val="003520D3"/>
    <w:rsid w:val="003520FB"/>
    <w:rsid w:val="00352166"/>
    <w:rsid w:val="003521FA"/>
    <w:rsid w:val="0035227C"/>
    <w:rsid w:val="00352336"/>
    <w:rsid w:val="00352434"/>
    <w:rsid w:val="003525E8"/>
    <w:rsid w:val="00352606"/>
    <w:rsid w:val="0035269D"/>
    <w:rsid w:val="003526B6"/>
    <w:rsid w:val="003527B0"/>
    <w:rsid w:val="00352859"/>
    <w:rsid w:val="00352866"/>
    <w:rsid w:val="003528E7"/>
    <w:rsid w:val="00352A56"/>
    <w:rsid w:val="00352A6D"/>
    <w:rsid w:val="00352B94"/>
    <w:rsid w:val="00352C08"/>
    <w:rsid w:val="00352C3E"/>
    <w:rsid w:val="00352C69"/>
    <w:rsid w:val="00352C86"/>
    <w:rsid w:val="00352CCD"/>
    <w:rsid w:val="00352FAD"/>
    <w:rsid w:val="00353048"/>
    <w:rsid w:val="0035349C"/>
    <w:rsid w:val="00353558"/>
    <w:rsid w:val="00353693"/>
    <w:rsid w:val="003536AA"/>
    <w:rsid w:val="0035372B"/>
    <w:rsid w:val="003538E6"/>
    <w:rsid w:val="00353AD6"/>
    <w:rsid w:val="00353DAD"/>
    <w:rsid w:val="003543BF"/>
    <w:rsid w:val="003543CC"/>
    <w:rsid w:val="00354450"/>
    <w:rsid w:val="00354689"/>
    <w:rsid w:val="0035470E"/>
    <w:rsid w:val="00354772"/>
    <w:rsid w:val="003547FF"/>
    <w:rsid w:val="00354A36"/>
    <w:rsid w:val="00354B71"/>
    <w:rsid w:val="00354B73"/>
    <w:rsid w:val="00354D39"/>
    <w:rsid w:val="00354F1B"/>
    <w:rsid w:val="00354FAE"/>
    <w:rsid w:val="0035503E"/>
    <w:rsid w:val="0035517A"/>
    <w:rsid w:val="0035523A"/>
    <w:rsid w:val="0035540E"/>
    <w:rsid w:val="00355442"/>
    <w:rsid w:val="003554C1"/>
    <w:rsid w:val="003555C7"/>
    <w:rsid w:val="003555E3"/>
    <w:rsid w:val="00355737"/>
    <w:rsid w:val="00355802"/>
    <w:rsid w:val="00355836"/>
    <w:rsid w:val="00355960"/>
    <w:rsid w:val="00355A62"/>
    <w:rsid w:val="00355AA6"/>
    <w:rsid w:val="00355B90"/>
    <w:rsid w:val="00355BA1"/>
    <w:rsid w:val="00355BC7"/>
    <w:rsid w:val="00355C2E"/>
    <w:rsid w:val="00355D11"/>
    <w:rsid w:val="00355EDA"/>
    <w:rsid w:val="00355F99"/>
    <w:rsid w:val="00355FE7"/>
    <w:rsid w:val="003560F6"/>
    <w:rsid w:val="00356236"/>
    <w:rsid w:val="003562FF"/>
    <w:rsid w:val="0035630C"/>
    <w:rsid w:val="003564F5"/>
    <w:rsid w:val="003565AF"/>
    <w:rsid w:val="003565F6"/>
    <w:rsid w:val="00356668"/>
    <w:rsid w:val="00356674"/>
    <w:rsid w:val="00356709"/>
    <w:rsid w:val="003567B8"/>
    <w:rsid w:val="003567E8"/>
    <w:rsid w:val="00356882"/>
    <w:rsid w:val="003569A1"/>
    <w:rsid w:val="00356CBC"/>
    <w:rsid w:val="00356D8E"/>
    <w:rsid w:val="00356DC1"/>
    <w:rsid w:val="003571E5"/>
    <w:rsid w:val="003571F0"/>
    <w:rsid w:val="00357241"/>
    <w:rsid w:val="0035732B"/>
    <w:rsid w:val="0035762F"/>
    <w:rsid w:val="003577EC"/>
    <w:rsid w:val="00357856"/>
    <w:rsid w:val="003578B4"/>
    <w:rsid w:val="003579E4"/>
    <w:rsid w:val="00357B04"/>
    <w:rsid w:val="00357F46"/>
    <w:rsid w:val="00357F73"/>
    <w:rsid w:val="003600E3"/>
    <w:rsid w:val="003600E6"/>
    <w:rsid w:val="00360110"/>
    <w:rsid w:val="003601F4"/>
    <w:rsid w:val="0036032A"/>
    <w:rsid w:val="00360340"/>
    <w:rsid w:val="003604E9"/>
    <w:rsid w:val="003604F1"/>
    <w:rsid w:val="003605B0"/>
    <w:rsid w:val="00360649"/>
    <w:rsid w:val="00360687"/>
    <w:rsid w:val="0036070A"/>
    <w:rsid w:val="00360734"/>
    <w:rsid w:val="00360760"/>
    <w:rsid w:val="003607AA"/>
    <w:rsid w:val="003608FD"/>
    <w:rsid w:val="00360948"/>
    <w:rsid w:val="0036094F"/>
    <w:rsid w:val="00360AC9"/>
    <w:rsid w:val="00360BAC"/>
    <w:rsid w:val="00360BE0"/>
    <w:rsid w:val="00360E25"/>
    <w:rsid w:val="00360EB3"/>
    <w:rsid w:val="00360F55"/>
    <w:rsid w:val="00360FCC"/>
    <w:rsid w:val="00361076"/>
    <w:rsid w:val="00361178"/>
    <w:rsid w:val="003611D5"/>
    <w:rsid w:val="003613CB"/>
    <w:rsid w:val="00361620"/>
    <w:rsid w:val="003616EF"/>
    <w:rsid w:val="00361760"/>
    <w:rsid w:val="0036176D"/>
    <w:rsid w:val="00361C59"/>
    <w:rsid w:val="00361D5C"/>
    <w:rsid w:val="00361DC8"/>
    <w:rsid w:val="00361E49"/>
    <w:rsid w:val="00361EBC"/>
    <w:rsid w:val="00361F2B"/>
    <w:rsid w:val="00361F2E"/>
    <w:rsid w:val="00361F7A"/>
    <w:rsid w:val="00362190"/>
    <w:rsid w:val="003623E9"/>
    <w:rsid w:val="003623FE"/>
    <w:rsid w:val="00362505"/>
    <w:rsid w:val="00362554"/>
    <w:rsid w:val="0036262B"/>
    <w:rsid w:val="0036283C"/>
    <w:rsid w:val="003628FE"/>
    <w:rsid w:val="00362919"/>
    <w:rsid w:val="003629F0"/>
    <w:rsid w:val="00362A33"/>
    <w:rsid w:val="00362ACC"/>
    <w:rsid w:val="00362AEB"/>
    <w:rsid w:val="00362BB9"/>
    <w:rsid w:val="00362D59"/>
    <w:rsid w:val="00362F3B"/>
    <w:rsid w:val="003632EA"/>
    <w:rsid w:val="00363371"/>
    <w:rsid w:val="00363552"/>
    <w:rsid w:val="0036361D"/>
    <w:rsid w:val="003636F6"/>
    <w:rsid w:val="003638B2"/>
    <w:rsid w:val="003639A0"/>
    <w:rsid w:val="003639DA"/>
    <w:rsid w:val="00363A13"/>
    <w:rsid w:val="00363B2F"/>
    <w:rsid w:val="00363D13"/>
    <w:rsid w:val="00363D30"/>
    <w:rsid w:val="00363FD6"/>
    <w:rsid w:val="0036427C"/>
    <w:rsid w:val="00364320"/>
    <w:rsid w:val="003643D0"/>
    <w:rsid w:val="00364448"/>
    <w:rsid w:val="0036446D"/>
    <w:rsid w:val="003644CE"/>
    <w:rsid w:val="00364735"/>
    <w:rsid w:val="003647DD"/>
    <w:rsid w:val="003648A4"/>
    <w:rsid w:val="003648CB"/>
    <w:rsid w:val="00364A39"/>
    <w:rsid w:val="00364BB2"/>
    <w:rsid w:val="00364E20"/>
    <w:rsid w:val="00364EA3"/>
    <w:rsid w:val="003650B4"/>
    <w:rsid w:val="003654F5"/>
    <w:rsid w:val="00365603"/>
    <w:rsid w:val="0036569E"/>
    <w:rsid w:val="00365863"/>
    <w:rsid w:val="00365869"/>
    <w:rsid w:val="00365A27"/>
    <w:rsid w:val="00365A54"/>
    <w:rsid w:val="00365BEC"/>
    <w:rsid w:val="00365C83"/>
    <w:rsid w:val="00365D34"/>
    <w:rsid w:val="00365D56"/>
    <w:rsid w:val="00365EDB"/>
    <w:rsid w:val="00366097"/>
    <w:rsid w:val="0036645F"/>
    <w:rsid w:val="0036657A"/>
    <w:rsid w:val="003665F7"/>
    <w:rsid w:val="003666A1"/>
    <w:rsid w:val="00366DB5"/>
    <w:rsid w:val="00366F11"/>
    <w:rsid w:val="00367176"/>
    <w:rsid w:val="00367306"/>
    <w:rsid w:val="0036731F"/>
    <w:rsid w:val="003673FB"/>
    <w:rsid w:val="0036745C"/>
    <w:rsid w:val="003677C2"/>
    <w:rsid w:val="00367976"/>
    <w:rsid w:val="00367A1E"/>
    <w:rsid w:val="00367B62"/>
    <w:rsid w:val="00367B99"/>
    <w:rsid w:val="00367BCD"/>
    <w:rsid w:val="00367DD3"/>
    <w:rsid w:val="00367E11"/>
    <w:rsid w:val="00367F65"/>
    <w:rsid w:val="00370131"/>
    <w:rsid w:val="003703AE"/>
    <w:rsid w:val="00370659"/>
    <w:rsid w:val="00370709"/>
    <w:rsid w:val="00370720"/>
    <w:rsid w:val="0037072C"/>
    <w:rsid w:val="00370ACB"/>
    <w:rsid w:val="00370B92"/>
    <w:rsid w:val="00370C63"/>
    <w:rsid w:val="00370C9D"/>
    <w:rsid w:val="00370D82"/>
    <w:rsid w:val="00370F48"/>
    <w:rsid w:val="00370F6A"/>
    <w:rsid w:val="0037107C"/>
    <w:rsid w:val="0037115B"/>
    <w:rsid w:val="003711C3"/>
    <w:rsid w:val="003712E6"/>
    <w:rsid w:val="0037178D"/>
    <w:rsid w:val="003717F9"/>
    <w:rsid w:val="00371810"/>
    <w:rsid w:val="00371865"/>
    <w:rsid w:val="00371924"/>
    <w:rsid w:val="00371BE9"/>
    <w:rsid w:val="00371DE1"/>
    <w:rsid w:val="00371E27"/>
    <w:rsid w:val="00372046"/>
    <w:rsid w:val="0037236E"/>
    <w:rsid w:val="00372402"/>
    <w:rsid w:val="003725DC"/>
    <w:rsid w:val="00372619"/>
    <w:rsid w:val="003727D1"/>
    <w:rsid w:val="00372A07"/>
    <w:rsid w:val="00372A2A"/>
    <w:rsid w:val="00372AF3"/>
    <w:rsid w:val="00372BF3"/>
    <w:rsid w:val="00372C3B"/>
    <w:rsid w:val="00372CA4"/>
    <w:rsid w:val="00372FAF"/>
    <w:rsid w:val="00373084"/>
    <w:rsid w:val="00373098"/>
    <w:rsid w:val="00373118"/>
    <w:rsid w:val="00373142"/>
    <w:rsid w:val="00373151"/>
    <w:rsid w:val="003731FE"/>
    <w:rsid w:val="00373243"/>
    <w:rsid w:val="00373264"/>
    <w:rsid w:val="003734F6"/>
    <w:rsid w:val="003735F6"/>
    <w:rsid w:val="003736EC"/>
    <w:rsid w:val="00373765"/>
    <w:rsid w:val="0037397C"/>
    <w:rsid w:val="00373B50"/>
    <w:rsid w:val="00373B63"/>
    <w:rsid w:val="00373EFB"/>
    <w:rsid w:val="00374057"/>
    <w:rsid w:val="00374195"/>
    <w:rsid w:val="003741F3"/>
    <w:rsid w:val="00374252"/>
    <w:rsid w:val="003742A3"/>
    <w:rsid w:val="003742B8"/>
    <w:rsid w:val="003742D2"/>
    <w:rsid w:val="003746D3"/>
    <w:rsid w:val="003747EB"/>
    <w:rsid w:val="00374838"/>
    <w:rsid w:val="003749FB"/>
    <w:rsid w:val="00374B02"/>
    <w:rsid w:val="00374BE5"/>
    <w:rsid w:val="00375018"/>
    <w:rsid w:val="0037540A"/>
    <w:rsid w:val="003755AF"/>
    <w:rsid w:val="003755BF"/>
    <w:rsid w:val="0037567A"/>
    <w:rsid w:val="00375797"/>
    <w:rsid w:val="00375D41"/>
    <w:rsid w:val="00375EC9"/>
    <w:rsid w:val="00376010"/>
    <w:rsid w:val="00376251"/>
    <w:rsid w:val="00376266"/>
    <w:rsid w:val="00376286"/>
    <w:rsid w:val="0037632A"/>
    <w:rsid w:val="0037636D"/>
    <w:rsid w:val="003763D3"/>
    <w:rsid w:val="0037642F"/>
    <w:rsid w:val="00376455"/>
    <w:rsid w:val="0037645D"/>
    <w:rsid w:val="0037655C"/>
    <w:rsid w:val="00376732"/>
    <w:rsid w:val="003769CC"/>
    <w:rsid w:val="00376B1A"/>
    <w:rsid w:val="00376BAA"/>
    <w:rsid w:val="00376DC6"/>
    <w:rsid w:val="00376ED2"/>
    <w:rsid w:val="00376F99"/>
    <w:rsid w:val="0037707F"/>
    <w:rsid w:val="0037711F"/>
    <w:rsid w:val="003771A5"/>
    <w:rsid w:val="00377222"/>
    <w:rsid w:val="003774DD"/>
    <w:rsid w:val="003774FE"/>
    <w:rsid w:val="00377AAB"/>
    <w:rsid w:val="00377ACC"/>
    <w:rsid w:val="00377C9D"/>
    <w:rsid w:val="00377CDF"/>
    <w:rsid w:val="00377D16"/>
    <w:rsid w:val="00377D7F"/>
    <w:rsid w:val="00377DE7"/>
    <w:rsid w:val="00380331"/>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8EE"/>
    <w:rsid w:val="003819B7"/>
    <w:rsid w:val="003819EC"/>
    <w:rsid w:val="00381B16"/>
    <w:rsid w:val="00381C16"/>
    <w:rsid w:val="00381D0A"/>
    <w:rsid w:val="00381F6C"/>
    <w:rsid w:val="00382170"/>
    <w:rsid w:val="003822EF"/>
    <w:rsid w:val="003823FA"/>
    <w:rsid w:val="00382436"/>
    <w:rsid w:val="00382699"/>
    <w:rsid w:val="003826F3"/>
    <w:rsid w:val="003827C0"/>
    <w:rsid w:val="00382934"/>
    <w:rsid w:val="00382968"/>
    <w:rsid w:val="00382A8E"/>
    <w:rsid w:val="00382AB2"/>
    <w:rsid w:val="00382D05"/>
    <w:rsid w:val="00382D41"/>
    <w:rsid w:val="00382EEA"/>
    <w:rsid w:val="00382F8B"/>
    <w:rsid w:val="0038301F"/>
    <w:rsid w:val="003830F1"/>
    <w:rsid w:val="0038312D"/>
    <w:rsid w:val="0038322A"/>
    <w:rsid w:val="00383428"/>
    <w:rsid w:val="0038347D"/>
    <w:rsid w:val="003835B7"/>
    <w:rsid w:val="003835BF"/>
    <w:rsid w:val="003835FA"/>
    <w:rsid w:val="00383630"/>
    <w:rsid w:val="0038363A"/>
    <w:rsid w:val="0038366F"/>
    <w:rsid w:val="003837EC"/>
    <w:rsid w:val="0038389E"/>
    <w:rsid w:val="00383A28"/>
    <w:rsid w:val="00383A95"/>
    <w:rsid w:val="00383B22"/>
    <w:rsid w:val="00383B71"/>
    <w:rsid w:val="00383D3B"/>
    <w:rsid w:val="00383FE6"/>
    <w:rsid w:val="003840D1"/>
    <w:rsid w:val="003841A1"/>
    <w:rsid w:val="00384502"/>
    <w:rsid w:val="00384953"/>
    <w:rsid w:val="00384AC7"/>
    <w:rsid w:val="00384B2A"/>
    <w:rsid w:val="00384BAD"/>
    <w:rsid w:val="00384CDC"/>
    <w:rsid w:val="00384CFE"/>
    <w:rsid w:val="00384CFF"/>
    <w:rsid w:val="00384E20"/>
    <w:rsid w:val="00384E22"/>
    <w:rsid w:val="00384E54"/>
    <w:rsid w:val="00384E80"/>
    <w:rsid w:val="00384E8E"/>
    <w:rsid w:val="00384EBC"/>
    <w:rsid w:val="00384FF7"/>
    <w:rsid w:val="00385055"/>
    <w:rsid w:val="00385099"/>
    <w:rsid w:val="003850A8"/>
    <w:rsid w:val="003850B0"/>
    <w:rsid w:val="003850BF"/>
    <w:rsid w:val="0038536A"/>
    <w:rsid w:val="00385447"/>
    <w:rsid w:val="00385555"/>
    <w:rsid w:val="00385685"/>
    <w:rsid w:val="0038585B"/>
    <w:rsid w:val="00385872"/>
    <w:rsid w:val="003859E2"/>
    <w:rsid w:val="00385B57"/>
    <w:rsid w:val="00385F76"/>
    <w:rsid w:val="00386019"/>
    <w:rsid w:val="0038603A"/>
    <w:rsid w:val="003860F4"/>
    <w:rsid w:val="0038611B"/>
    <w:rsid w:val="00386145"/>
    <w:rsid w:val="0038614B"/>
    <w:rsid w:val="00386466"/>
    <w:rsid w:val="003864AD"/>
    <w:rsid w:val="003865E6"/>
    <w:rsid w:val="00386622"/>
    <w:rsid w:val="003867DE"/>
    <w:rsid w:val="00386944"/>
    <w:rsid w:val="00386954"/>
    <w:rsid w:val="00386B8A"/>
    <w:rsid w:val="00386C50"/>
    <w:rsid w:val="00386C9A"/>
    <w:rsid w:val="00386D1C"/>
    <w:rsid w:val="00386F02"/>
    <w:rsid w:val="00386F6E"/>
    <w:rsid w:val="00387032"/>
    <w:rsid w:val="00387086"/>
    <w:rsid w:val="003870EF"/>
    <w:rsid w:val="0038772F"/>
    <w:rsid w:val="003877CD"/>
    <w:rsid w:val="003878FB"/>
    <w:rsid w:val="0038799F"/>
    <w:rsid w:val="003879FC"/>
    <w:rsid w:val="00387B28"/>
    <w:rsid w:val="00387BE1"/>
    <w:rsid w:val="00387D04"/>
    <w:rsid w:val="00387D6C"/>
    <w:rsid w:val="00387D9F"/>
    <w:rsid w:val="003900EF"/>
    <w:rsid w:val="00390123"/>
    <w:rsid w:val="0039025A"/>
    <w:rsid w:val="003902E9"/>
    <w:rsid w:val="003904A6"/>
    <w:rsid w:val="003905E4"/>
    <w:rsid w:val="00390724"/>
    <w:rsid w:val="00390BA6"/>
    <w:rsid w:val="00390BE7"/>
    <w:rsid w:val="00390C9F"/>
    <w:rsid w:val="00390F9D"/>
    <w:rsid w:val="003911D7"/>
    <w:rsid w:val="003917AA"/>
    <w:rsid w:val="00391858"/>
    <w:rsid w:val="00391954"/>
    <w:rsid w:val="003919B8"/>
    <w:rsid w:val="003919EC"/>
    <w:rsid w:val="00391CE5"/>
    <w:rsid w:val="00391D58"/>
    <w:rsid w:val="00391ECD"/>
    <w:rsid w:val="00391FBE"/>
    <w:rsid w:val="0039208B"/>
    <w:rsid w:val="00392238"/>
    <w:rsid w:val="00392247"/>
    <w:rsid w:val="00392288"/>
    <w:rsid w:val="00392313"/>
    <w:rsid w:val="003924A6"/>
    <w:rsid w:val="0039251C"/>
    <w:rsid w:val="0039258B"/>
    <w:rsid w:val="003928C7"/>
    <w:rsid w:val="0039297A"/>
    <w:rsid w:val="00392A94"/>
    <w:rsid w:val="00392BAB"/>
    <w:rsid w:val="00392BCA"/>
    <w:rsid w:val="00392BDC"/>
    <w:rsid w:val="00392FEA"/>
    <w:rsid w:val="00393228"/>
    <w:rsid w:val="00393233"/>
    <w:rsid w:val="003932B5"/>
    <w:rsid w:val="003932D2"/>
    <w:rsid w:val="00393302"/>
    <w:rsid w:val="00393348"/>
    <w:rsid w:val="003935EA"/>
    <w:rsid w:val="003936FF"/>
    <w:rsid w:val="003937B5"/>
    <w:rsid w:val="00393815"/>
    <w:rsid w:val="00393A5E"/>
    <w:rsid w:val="00393A98"/>
    <w:rsid w:val="00393AAF"/>
    <w:rsid w:val="00393DFF"/>
    <w:rsid w:val="00393E1A"/>
    <w:rsid w:val="00393E9C"/>
    <w:rsid w:val="00393F5B"/>
    <w:rsid w:val="003940C5"/>
    <w:rsid w:val="00394143"/>
    <w:rsid w:val="0039414E"/>
    <w:rsid w:val="0039431F"/>
    <w:rsid w:val="003944B1"/>
    <w:rsid w:val="0039458B"/>
    <w:rsid w:val="00394690"/>
    <w:rsid w:val="0039475C"/>
    <w:rsid w:val="003947BC"/>
    <w:rsid w:val="00394949"/>
    <w:rsid w:val="00394CEF"/>
    <w:rsid w:val="00394DB6"/>
    <w:rsid w:val="0039505E"/>
    <w:rsid w:val="0039511F"/>
    <w:rsid w:val="0039529D"/>
    <w:rsid w:val="00395308"/>
    <w:rsid w:val="00395608"/>
    <w:rsid w:val="00395718"/>
    <w:rsid w:val="003957C6"/>
    <w:rsid w:val="00395840"/>
    <w:rsid w:val="0039588A"/>
    <w:rsid w:val="00395898"/>
    <w:rsid w:val="0039596B"/>
    <w:rsid w:val="003959CC"/>
    <w:rsid w:val="003959DF"/>
    <w:rsid w:val="00395B49"/>
    <w:rsid w:val="00395D00"/>
    <w:rsid w:val="00395D1D"/>
    <w:rsid w:val="00395E22"/>
    <w:rsid w:val="00395EE4"/>
    <w:rsid w:val="00396126"/>
    <w:rsid w:val="003962A5"/>
    <w:rsid w:val="00396319"/>
    <w:rsid w:val="00396615"/>
    <w:rsid w:val="0039669E"/>
    <w:rsid w:val="0039677C"/>
    <w:rsid w:val="00396AF6"/>
    <w:rsid w:val="00396BBD"/>
    <w:rsid w:val="00396C26"/>
    <w:rsid w:val="00396E81"/>
    <w:rsid w:val="00396EA7"/>
    <w:rsid w:val="00396F6E"/>
    <w:rsid w:val="00397101"/>
    <w:rsid w:val="003971B7"/>
    <w:rsid w:val="00397557"/>
    <w:rsid w:val="003975A8"/>
    <w:rsid w:val="0039790C"/>
    <w:rsid w:val="00397A6D"/>
    <w:rsid w:val="00397A79"/>
    <w:rsid w:val="00397C25"/>
    <w:rsid w:val="00397C37"/>
    <w:rsid w:val="00397D86"/>
    <w:rsid w:val="00397E0A"/>
    <w:rsid w:val="00397E67"/>
    <w:rsid w:val="00397EF1"/>
    <w:rsid w:val="003A00EF"/>
    <w:rsid w:val="003A0174"/>
    <w:rsid w:val="003A03C9"/>
    <w:rsid w:val="003A046C"/>
    <w:rsid w:val="003A0631"/>
    <w:rsid w:val="003A0807"/>
    <w:rsid w:val="003A09B8"/>
    <w:rsid w:val="003A0A11"/>
    <w:rsid w:val="003A0A76"/>
    <w:rsid w:val="003A0AB7"/>
    <w:rsid w:val="003A0B7F"/>
    <w:rsid w:val="003A0C2A"/>
    <w:rsid w:val="003A0CDE"/>
    <w:rsid w:val="003A0D2D"/>
    <w:rsid w:val="003A0E88"/>
    <w:rsid w:val="003A12F3"/>
    <w:rsid w:val="003A12F8"/>
    <w:rsid w:val="003A130D"/>
    <w:rsid w:val="003A13A2"/>
    <w:rsid w:val="003A13E0"/>
    <w:rsid w:val="003A14DB"/>
    <w:rsid w:val="003A1614"/>
    <w:rsid w:val="003A16FD"/>
    <w:rsid w:val="003A17DC"/>
    <w:rsid w:val="003A1805"/>
    <w:rsid w:val="003A18D3"/>
    <w:rsid w:val="003A1986"/>
    <w:rsid w:val="003A19F7"/>
    <w:rsid w:val="003A1A28"/>
    <w:rsid w:val="003A1A6B"/>
    <w:rsid w:val="003A1B2E"/>
    <w:rsid w:val="003A1BD2"/>
    <w:rsid w:val="003A1C2C"/>
    <w:rsid w:val="003A1D38"/>
    <w:rsid w:val="003A1D71"/>
    <w:rsid w:val="003A1DA5"/>
    <w:rsid w:val="003A2036"/>
    <w:rsid w:val="003A21B9"/>
    <w:rsid w:val="003A23D0"/>
    <w:rsid w:val="003A25ED"/>
    <w:rsid w:val="003A28DA"/>
    <w:rsid w:val="003A2923"/>
    <w:rsid w:val="003A2980"/>
    <w:rsid w:val="003A2AB2"/>
    <w:rsid w:val="003A2B9E"/>
    <w:rsid w:val="003A2BF8"/>
    <w:rsid w:val="003A2C8C"/>
    <w:rsid w:val="003A2C99"/>
    <w:rsid w:val="003A2D1A"/>
    <w:rsid w:val="003A2E04"/>
    <w:rsid w:val="003A2E1F"/>
    <w:rsid w:val="003A2FBD"/>
    <w:rsid w:val="003A30FC"/>
    <w:rsid w:val="003A3169"/>
    <w:rsid w:val="003A3439"/>
    <w:rsid w:val="003A3544"/>
    <w:rsid w:val="003A3724"/>
    <w:rsid w:val="003A375E"/>
    <w:rsid w:val="003A391B"/>
    <w:rsid w:val="003A3B41"/>
    <w:rsid w:val="003A3D30"/>
    <w:rsid w:val="003A3F99"/>
    <w:rsid w:val="003A3FFD"/>
    <w:rsid w:val="003A402D"/>
    <w:rsid w:val="003A4035"/>
    <w:rsid w:val="003A42A1"/>
    <w:rsid w:val="003A4309"/>
    <w:rsid w:val="003A43F2"/>
    <w:rsid w:val="003A44F1"/>
    <w:rsid w:val="003A45BD"/>
    <w:rsid w:val="003A4979"/>
    <w:rsid w:val="003A4C4B"/>
    <w:rsid w:val="003A4F25"/>
    <w:rsid w:val="003A5013"/>
    <w:rsid w:val="003A5052"/>
    <w:rsid w:val="003A50D4"/>
    <w:rsid w:val="003A5188"/>
    <w:rsid w:val="003A5254"/>
    <w:rsid w:val="003A54C5"/>
    <w:rsid w:val="003A571D"/>
    <w:rsid w:val="003A5891"/>
    <w:rsid w:val="003A5AB2"/>
    <w:rsid w:val="003A5AF4"/>
    <w:rsid w:val="003A5C1E"/>
    <w:rsid w:val="003A5C35"/>
    <w:rsid w:val="003A5FAC"/>
    <w:rsid w:val="003A6120"/>
    <w:rsid w:val="003A61AA"/>
    <w:rsid w:val="003A6309"/>
    <w:rsid w:val="003A6326"/>
    <w:rsid w:val="003A6390"/>
    <w:rsid w:val="003A63C5"/>
    <w:rsid w:val="003A64D1"/>
    <w:rsid w:val="003A6657"/>
    <w:rsid w:val="003A66EE"/>
    <w:rsid w:val="003A675D"/>
    <w:rsid w:val="003A68CE"/>
    <w:rsid w:val="003A6A39"/>
    <w:rsid w:val="003A6BB5"/>
    <w:rsid w:val="003A6C8F"/>
    <w:rsid w:val="003A6FED"/>
    <w:rsid w:val="003A71D1"/>
    <w:rsid w:val="003A7223"/>
    <w:rsid w:val="003A7370"/>
    <w:rsid w:val="003A7426"/>
    <w:rsid w:val="003A743D"/>
    <w:rsid w:val="003A75D8"/>
    <w:rsid w:val="003A787B"/>
    <w:rsid w:val="003A7A7F"/>
    <w:rsid w:val="003A7DF1"/>
    <w:rsid w:val="003A7E5F"/>
    <w:rsid w:val="003A7EBD"/>
    <w:rsid w:val="003B006B"/>
    <w:rsid w:val="003B007A"/>
    <w:rsid w:val="003B0243"/>
    <w:rsid w:val="003B04F1"/>
    <w:rsid w:val="003B0619"/>
    <w:rsid w:val="003B0679"/>
    <w:rsid w:val="003B06B5"/>
    <w:rsid w:val="003B090C"/>
    <w:rsid w:val="003B0981"/>
    <w:rsid w:val="003B0A8F"/>
    <w:rsid w:val="003B0AC1"/>
    <w:rsid w:val="003B0B1E"/>
    <w:rsid w:val="003B11A5"/>
    <w:rsid w:val="003B120D"/>
    <w:rsid w:val="003B12FB"/>
    <w:rsid w:val="003B1813"/>
    <w:rsid w:val="003B1A71"/>
    <w:rsid w:val="003B1BB5"/>
    <w:rsid w:val="003B1C98"/>
    <w:rsid w:val="003B1D53"/>
    <w:rsid w:val="003B1DCB"/>
    <w:rsid w:val="003B1DEE"/>
    <w:rsid w:val="003B2130"/>
    <w:rsid w:val="003B2358"/>
    <w:rsid w:val="003B2484"/>
    <w:rsid w:val="003B24F3"/>
    <w:rsid w:val="003B2729"/>
    <w:rsid w:val="003B2A34"/>
    <w:rsid w:val="003B2C10"/>
    <w:rsid w:val="003B2C37"/>
    <w:rsid w:val="003B2F65"/>
    <w:rsid w:val="003B3288"/>
    <w:rsid w:val="003B3334"/>
    <w:rsid w:val="003B3444"/>
    <w:rsid w:val="003B347E"/>
    <w:rsid w:val="003B34A5"/>
    <w:rsid w:val="003B3534"/>
    <w:rsid w:val="003B3565"/>
    <w:rsid w:val="003B35EE"/>
    <w:rsid w:val="003B36C5"/>
    <w:rsid w:val="003B3716"/>
    <w:rsid w:val="003B3729"/>
    <w:rsid w:val="003B3896"/>
    <w:rsid w:val="003B3977"/>
    <w:rsid w:val="003B39E3"/>
    <w:rsid w:val="003B3A89"/>
    <w:rsid w:val="003B3CA1"/>
    <w:rsid w:val="003B3D49"/>
    <w:rsid w:val="003B3D77"/>
    <w:rsid w:val="003B404B"/>
    <w:rsid w:val="003B40FD"/>
    <w:rsid w:val="003B41DF"/>
    <w:rsid w:val="003B434F"/>
    <w:rsid w:val="003B441C"/>
    <w:rsid w:val="003B44B0"/>
    <w:rsid w:val="003B4680"/>
    <w:rsid w:val="003B46E0"/>
    <w:rsid w:val="003B4869"/>
    <w:rsid w:val="003B4E05"/>
    <w:rsid w:val="003B4E5D"/>
    <w:rsid w:val="003B4FE7"/>
    <w:rsid w:val="003B5005"/>
    <w:rsid w:val="003B5137"/>
    <w:rsid w:val="003B53EC"/>
    <w:rsid w:val="003B55D7"/>
    <w:rsid w:val="003B575C"/>
    <w:rsid w:val="003B5863"/>
    <w:rsid w:val="003B590E"/>
    <w:rsid w:val="003B59D6"/>
    <w:rsid w:val="003B5A78"/>
    <w:rsid w:val="003B5A84"/>
    <w:rsid w:val="003B5D98"/>
    <w:rsid w:val="003B5E0A"/>
    <w:rsid w:val="003B5E5B"/>
    <w:rsid w:val="003B5EB3"/>
    <w:rsid w:val="003B5F29"/>
    <w:rsid w:val="003B6019"/>
    <w:rsid w:val="003B6072"/>
    <w:rsid w:val="003B61BC"/>
    <w:rsid w:val="003B62CD"/>
    <w:rsid w:val="003B6394"/>
    <w:rsid w:val="003B63D1"/>
    <w:rsid w:val="003B64F9"/>
    <w:rsid w:val="003B6572"/>
    <w:rsid w:val="003B65DE"/>
    <w:rsid w:val="003B6657"/>
    <w:rsid w:val="003B672E"/>
    <w:rsid w:val="003B6767"/>
    <w:rsid w:val="003B685C"/>
    <w:rsid w:val="003B6935"/>
    <w:rsid w:val="003B6A8F"/>
    <w:rsid w:val="003B6ACA"/>
    <w:rsid w:val="003B6CEE"/>
    <w:rsid w:val="003B6D43"/>
    <w:rsid w:val="003B6D8C"/>
    <w:rsid w:val="003B6E69"/>
    <w:rsid w:val="003B6FC2"/>
    <w:rsid w:val="003B6FDD"/>
    <w:rsid w:val="003B70C7"/>
    <w:rsid w:val="003B72C5"/>
    <w:rsid w:val="003B7430"/>
    <w:rsid w:val="003B76AB"/>
    <w:rsid w:val="003B776B"/>
    <w:rsid w:val="003B7785"/>
    <w:rsid w:val="003B77A7"/>
    <w:rsid w:val="003B77D6"/>
    <w:rsid w:val="003B78F0"/>
    <w:rsid w:val="003B7A17"/>
    <w:rsid w:val="003B7AC7"/>
    <w:rsid w:val="003B7C08"/>
    <w:rsid w:val="003B7C98"/>
    <w:rsid w:val="003B7E07"/>
    <w:rsid w:val="003C0171"/>
    <w:rsid w:val="003C029C"/>
    <w:rsid w:val="003C02BF"/>
    <w:rsid w:val="003C041E"/>
    <w:rsid w:val="003C05CE"/>
    <w:rsid w:val="003C06D2"/>
    <w:rsid w:val="003C081B"/>
    <w:rsid w:val="003C088F"/>
    <w:rsid w:val="003C08D6"/>
    <w:rsid w:val="003C0A71"/>
    <w:rsid w:val="003C0C5F"/>
    <w:rsid w:val="003C0C68"/>
    <w:rsid w:val="003C0E8A"/>
    <w:rsid w:val="003C0E93"/>
    <w:rsid w:val="003C0FAD"/>
    <w:rsid w:val="003C0FE1"/>
    <w:rsid w:val="003C104F"/>
    <w:rsid w:val="003C105E"/>
    <w:rsid w:val="003C11C0"/>
    <w:rsid w:val="003C11F9"/>
    <w:rsid w:val="003C12D5"/>
    <w:rsid w:val="003C1538"/>
    <w:rsid w:val="003C1605"/>
    <w:rsid w:val="003C1705"/>
    <w:rsid w:val="003C17CC"/>
    <w:rsid w:val="003C18D8"/>
    <w:rsid w:val="003C19CA"/>
    <w:rsid w:val="003C1A01"/>
    <w:rsid w:val="003C1A83"/>
    <w:rsid w:val="003C1A95"/>
    <w:rsid w:val="003C1AA9"/>
    <w:rsid w:val="003C1D23"/>
    <w:rsid w:val="003C1D4A"/>
    <w:rsid w:val="003C1E4F"/>
    <w:rsid w:val="003C1EE5"/>
    <w:rsid w:val="003C1F74"/>
    <w:rsid w:val="003C208F"/>
    <w:rsid w:val="003C209C"/>
    <w:rsid w:val="003C2684"/>
    <w:rsid w:val="003C2694"/>
    <w:rsid w:val="003C2798"/>
    <w:rsid w:val="003C2806"/>
    <w:rsid w:val="003C2872"/>
    <w:rsid w:val="003C2885"/>
    <w:rsid w:val="003C299C"/>
    <w:rsid w:val="003C29D0"/>
    <w:rsid w:val="003C29F0"/>
    <w:rsid w:val="003C2B2B"/>
    <w:rsid w:val="003C2B5C"/>
    <w:rsid w:val="003C2B93"/>
    <w:rsid w:val="003C2C8A"/>
    <w:rsid w:val="003C2D42"/>
    <w:rsid w:val="003C2D8C"/>
    <w:rsid w:val="003C2D90"/>
    <w:rsid w:val="003C309E"/>
    <w:rsid w:val="003C30B0"/>
    <w:rsid w:val="003C3267"/>
    <w:rsid w:val="003C35A0"/>
    <w:rsid w:val="003C362E"/>
    <w:rsid w:val="003C3660"/>
    <w:rsid w:val="003C3799"/>
    <w:rsid w:val="003C3852"/>
    <w:rsid w:val="003C38F4"/>
    <w:rsid w:val="003C391B"/>
    <w:rsid w:val="003C391E"/>
    <w:rsid w:val="003C39AC"/>
    <w:rsid w:val="003C39C8"/>
    <w:rsid w:val="003C39CD"/>
    <w:rsid w:val="003C3C4D"/>
    <w:rsid w:val="003C3C84"/>
    <w:rsid w:val="003C3CBB"/>
    <w:rsid w:val="003C3D71"/>
    <w:rsid w:val="003C3E47"/>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4F55"/>
    <w:rsid w:val="003C5004"/>
    <w:rsid w:val="003C5336"/>
    <w:rsid w:val="003C53A6"/>
    <w:rsid w:val="003C5459"/>
    <w:rsid w:val="003C570C"/>
    <w:rsid w:val="003C581F"/>
    <w:rsid w:val="003C5909"/>
    <w:rsid w:val="003C5C4C"/>
    <w:rsid w:val="003C5E6F"/>
    <w:rsid w:val="003C6065"/>
    <w:rsid w:val="003C6157"/>
    <w:rsid w:val="003C619A"/>
    <w:rsid w:val="003C61F6"/>
    <w:rsid w:val="003C6221"/>
    <w:rsid w:val="003C6590"/>
    <w:rsid w:val="003C677B"/>
    <w:rsid w:val="003C678F"/>
    <w:rsid w:val="003C6886"/>
    <w:rsid w:val="003C6C5E"/>
    <w:rsid w:val="003C6CFC"/>
    <w:rsid w:val="003C6D04"/>
    <w:rsid w:val="003C6D05"/>
    <w:rsid w:val="003C7438"/>
    <w:rsid w:val="003C7578"/>
    <w:rsid w:val="003C7734"/>
    <w:rsid w:val="003C7D1E"/>
    <w:rsid w:val="003C7ED7"/>
    <w:rsid w:val="003D0180"/>
    <w:rsid w:val="003D01B0"/>
    <w:rsid w:val="003D0250"/>
    <w:rsid w:val="003D039D"/>
    <w:rsid w:val="003D03AA"/>
    <w:rsid w:val="003D0416"/>
    <w:rsid w:val="003D0512"/>
    <w:rsid w:val="003D0957"/>
    <w:rsid w:val="003D0A0C"/>
    <w:rsid w:val="003D0E30"/>
    <w:rsid w:val="003D0E6D"/>
    <w:rsid w:val="003D1109"/>
    <w:rsid w:val="003D12A1"/>
    <w:rsid w:val="003D17D6"/>
    <w:rsid w:val="003D18CF"/>
    <w:rsid w:val="003D19EF"/>
    <w:rsid w:val="003D1E9D"/>
    <w:rsid w:val="003D1EB2"/>
    <w:rsid w:val="003D1F43"/>
    <w:rsid w:val="003D207A"/>
    <w:rsid w:val="003D20EA"/>
    <w:rsid w:val="003D224A"/>
    <w:rsid w:val="003D2438"/>
    <w:rsid w:val="003D2603"/>
    <w:rsid w:val="003D2773"/>
    <w:rsid w:val="003D2797"/>
    <w:rsid w:val="003D2873"/>
    <w:rsid w:val="003D2926"/>
    <w:rsid w:val="003D2A8F"/>
    <w:rsid w:val="003D2D10"/>
    <w:rsid w:val="003D2E18"/>
    <w:rsid w:val="003D2E53"/>
    <w:rsid w:val="003D2E80"/>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4035"/>
    <w:rsid w:val="003D4195"/>
    <w:rsid w:val="003D433B"/>
    <w:rsid w:val="003D438F"/>
    <w:rsid w:val="003D43D4"/>
    <w:rsid w:val="003D4429"/>
    <w:rsid w:val="003D451C"/>
    <w:rsid w:val="003D45F8"/>
    <w:rsid w:val="003D4849"/>
    <w:rsid w:val="003D485D"/>
    <w:rsid w:val="003D4896"/>
    <w:rsid w:val="003D48DD"/>
    <w:rsid w:val="003D4CE2"/>
    <w:rsid w:val="003D4D99"/>
    <w:rsid w:val="003D4F1E"/>
    <w:rsid w:val="003D4FA3"/>
    <w:rsid w:val="003D51BB"/>
    <w:rsid w:val="003D51F5"/>
    <w:rsid w:val="003D5265"/>
    <w:rsid w:val="003D52AC"/>
    <w:rsid w:val="003D52BA"/>
    <w:rsid w:val="003D52D4"/>
    <w:rsid w:val="003D5877"/>
    <w:rsid w:val="003D58CA"/>
    <w:rsid w:val="003D5905"/>
    <w:rsid w:val="003D5930"/>
    <w:rsid w:val="003D5B2D"/>
    <w:rsid w:val="003D5BBD"/>
    <w:rsid w:val="003D5DC3"/>
    <w:rsid w:val="003D5DC5"/>
    <w:rsid w:val="003D5E61"/>
    <w:rsid w:val="003D61A0"/>
    <w:rsid w:val="003D62A5"/>
    <w:rsid w:val="003D6317"/>
    <w:rsid w:val="003D66D2"/>
    <w:rsid w:val="003D683D"/>
    <w:rsid w:val="003D6AB5"/>
    <w:rsid w:val="003D6E3B"/>
    <w:rsid w:val="003D6E9F"/>
    <w:rsid w:val="003D70C6"/>
    <w:rsid w:val="003D7171"/>
    <w:rsid w:val="003D7225"/>
    <w:rsid w:val="003D732B"/>
    <w:rsid w:val="003D7347"/>
    <w:rsid w:val="003D73A7"/>
    <w:rsid w:val="003D73DF"/>
    <w:rsid w:val="003D7766"/>
    <w:rsid w:val="003D77BE"/>
    <w:rsid w:val="003D7850"/>
    <w:rsid w:val="003D7BE4"/>
    <w:rsid w:val="003D7FF9"/>
    <w:rsid w:val="003E00BF"/>
    <w:rsid w:val="003E03C6"/>
    <w:rsid w:val="003E0460"/>
    <w:rsid w:val="003E0593"/>
    <w:rsid w:val="003E05E0"/>
    <w:rsid w:val="003E09E1"/>
    <w:rsid w:val="003E0B42"/>
    <w:rsid w:val="003E0DF0"/>
    <w:rsid w:val="003E0F30"/>
    <w:rsid w:val="003E138E"/>
    <w:rsid w:val="003E1398"/>
    <w:rsid w:val="003E147C"/>
    <w:rsid w:val="003E14C7"/>
    <w:rsid w:val="003E15A9"/>
    <w:rsid w:val="003E16A6"/>
    <w:rsid w:val="003E16E0"/>
    <w:rsid w:val="003E1701"/>
    <w:rsid w:val="003E172F"/>
    <w:rsid w:val="003E1919"/>
    <w:rsid w:val="003E198C"/>
    <w:rsid w:val="003E1A6E"/>
    <w:rsid w:val="003E1B4F"/>
    <w:rsid w:val="003E1B9F"/>
    <w:rsid w:val="003E1C82"/>
    <w:rsid w:val="003E1C86"/>
    <w:rsid w:val="003E1C99"/>
    <w:rsid w:val="003E1CA8"/>
    <w:rsid w:val="003E1D3D"/>
    <w:rsid w:val="003E1D5F"/>
    <w:rsid w:val="003E1DDB"/>
    <w:rsid w:val="003E1F1D"/>
    <w:rsid w:val="003E1FA3"/>
    <w:rsid w:val="003E1FF4"/>
    <w:rsid w:val="003E2055"/>
    <w:rsid w:val="003E2080"/>
    <w:rsid w:val="003E2121"/>
    <w:rsid w:val="003E2551"/>
    <w:rsid w:val="003E2668"/>
    <w:rsid w:val="003E269A"/>
    <w:rsid w:val="003E26D1"/>
    <w:rsid w:val="003E28DE"/>
    <w:rsid w:val="003E2935"/>
    <w:rsid w:val="003E2A89"/>
    <w:rsid w:val="003E2AE4"/>
    <w:rsid w:val="003E2D23"/>
    <w:rsid w:val="003E2D5B"/>
    <w:rsid w:val="003E2D84"/>
    <w:rsid w:val="003E2E71"/>
    <w:rsid w:val="003E3095"/>
    <w:rsid w:val="003E3228"/>
    <w:rsid w:val="003E325C"/>
    <w:rsid w:val="003E334A"/>
    <w:rsid w:val="003E34FA"/>
    <w:rsid w:val="003E3554"/>
    <w:rsid w:val="003E36B2"/>
    <w:rsid w:val="003E3706"/>
    <w:rsid w:val="003E3798"/>
    <w:rsid w:val="003E39A3"/>
    <w:rsid w:val="003E3A44"/>
    <w:rsid w:val="003E3E73"/>
    <w:rsid w:val="003E3EBD"/>
    <w:rsid w:val="003E41E1"/>
    <w:rsid w:val="003E4277"/>
    <w:rsid w:val="003E4298"/>
    <w:rsid w:val="003E42ED"/>
    <w:rsid w:val="003E4634"/>
    <w:rsid w:val="003E4664"/>
    <w:rsid w:val="003E466A"/>
    <w:rsid w:val="003E4743"/>
    <w:rsid w:val="003E47C4"/>
    <w:rsid w:val="003E4C62"/>
    <w:rsid w:val="003E4E53"/>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25D"/>
    <w:rsid w:val="003E63E1"/>
    <w:rsid w:val="003E63FD"/>
    <w:rsid w:val="003E6457"/>
    <w:rsid w:val="003E646E"/>
    <w:rsid w:val="003E64BF"/>
    <w:rsid w:val="003E6676"/>
    <w:rsid w:val="003E6697"/>
    <w:rsid w:val="003E69F5"/>
    <w:rsid w:val="003E6B15"/>
    <w:rsid w:val="003E6C5F"/>
    <w:rsid w:val="003E6DBD"/>
    <w:rsid w:val="003E6EE6"/>
    <w:rsid w:val="003E6FE7"/>
    <w:rsid w:val="003E7138"/>
    <w:rsid w:val="003E733C"/>
    <w:rsid w:val="003E752D"/>
    <w:rsid w:val="003E7532"/>
    <w:rsid w:val="003E755D"/>
    <w:rsid w:val="003E77EF"/>
    <w:rsid w:val="003E790B"/>
    <w:rsid w:val="003E79F0"/>
    <w:rsid w:val="003E7CD2"/>
    <w:rsid w:val="003E7E60"/>
    <w:rsid w:val="003E7E68"/>
    <w:rsid w:val="003E7E8A"/>
    <w:rsid w:val="003E7FE6"/>
    <w:rsid w:val="003E7FF4"/>
    <w:rsid w:val="003F01D8"/>
    <w:rsid w:val="003F025D"/>
    <w:rsid w:val="003F031A"/>
    <w:rsid w:val="003F0326"/>
    <w:rsid w:val="003F0373"/>
    <w:rsid w:val="003F0389"/>
    <w:rsid w:val="003F0775"/>
    <w:rsid w:val="003F0782"/>
    <w:rsid w:val="003F07EE"/>
    <w:rsid w:val="003F0973"/>
    <w:rsid w:val="003F0B8F"/>
    <w:rsid w:val="003F0C72"/>
    <w:rsid w:val="003F0C85"/>
    <w:rsid w:val="003F0D8A"/>
    <w:rsid w:val="003F0EE9"/>
    <w:rsid w:val="003F1327"/>
    <w:rsid w:val="003F1512"/>
    <w:rsid w:val="003F15E6"/>
    <w:rsid w:val="003F1628"/>
    <w:rsid w:val="003F1646"/>
    <w:rsid w:val="003F1689"/>
    <w:rsid w:val="003F16CC"/>
    <w:rsid w:val="003F16EB"/>
    <w:rsid w:val="003F1821"/>
    <w:rsid w:val="003F1938"/>
    <w:rsid w:val="003F1A07"/>
    <w:rsid w:val="003F1B04"/>
    <w:rsid w:val="003F1DB6"/>
    <w:rsid w:val="003F1DF1"/>
    <w:rsid w:val="003F1FB7"/>
    <w:rsid w:val="003F1FBF"/>
    <w:rsid w:val="003F219B"/>
    <w:rsid w:val="003F2307"/>
    <w:rsid w:val="003F23B0"/>
    <w:rsid w:val="003F2443"/>
    <w:rsid w:val="003F24A9"/>
    <w:rsid w:val="003F24C5"/>
    <w:rsid w:val="003F29E3"/>
    <w:rsid w:val="003F2BAF"/>
    <w:rsid w:val="003F2C0E"/>
    <w:rsid w:val="003F2C3C"/>
    <w:rsid w:val="003F2E7B"/>
    <w:rsid w:val="003F2FD5"/>
    <w:rsid w:val="003F3166"/>
    <w:rsid w:val="003F3172"/>
    <w:rsid w:val="003F31B6"/>
    <w:rsid w:val="003F31EB"/>
    <w:rsid w:val="003F3219"/>
    <w:rsid w:val="003F32DF"/>
    <w:rsid w:val="003F33E9"/>
    <w:rsid w:val="003F34A7"/>
    <w:rsid w:val="003F34FA"/>
    <w:rsid w:val="003F353C"/>
    <w:rsid w:val="003F35E0"/>
    <w:rsid w:val="003F3639"/>
    <w:rsid w:val="003F3760"/>
    <w:rsid w:val="003F3801"/>
    <w:rsid w:val="003F3A53"/>
    <w:rsid w:val="003F3BA7"/>
    <w:rsid w:val="003F3C31"/>
    <w:rsid w:val="003F3C66"/>
    <w:rsid w:val="003F3CD2"/>
    <w:rsid w:val="003F3CD7"/>
    <w:rsid w:val="003F3F74"/>
    <w:rsid w:val="003F3F98"/>
    <w:rsid w:val="003F4145"/>
    <w:rsid w:val="003F4207"/>
    <w:rsid w:val="003F43E2"/>
    <w:rsid w:val="003F44B2"/>
    <w:rsid w:val="003F4687"/>
    <w:rsid w:val="003F483D"/>
    <w:rsid w:val="003F4934"/>
    <w:rsid w:val="003F4B71"/>
    <w:rsid w:val="003F4B95"/>
    <w:rsid w:val="003F5147"/>
    <w:rsid w:val="003F520C"/>
    <w:rsid w:val="003F5488"/>
    <w:rsid w:val="003F5492"/>
    <w:rsid w:val="003F56D4"/>
    <w:rsid w:val="003F57C9"/>
    <w:rsid w:val="003F5A29"/>
    <w:rsid w:val="003F5A2F"/>
    <w:rsid w:val="003F5A40"/>
    <w:rsid w:val="003F5B55"/>
    <w:rsid w:val="003F5C05"/>
    <w:rsid w:val="003F5C7A"/>
    <w:rsid w:val="003F5E9E"/>
    <w:rsid w:val="003F6034"/>
    <w:rsid w:val="003F6121"/>
    <w:rsid w:val="003F61BB"/>
    <w:rsid w:val="003F61D4"/>
    <w:rsid w:val="003F6216"/>
    <w:rsid w:val="003F63B0"/>
    <w:rsid w:val="003F645A"/>
    <w:rsid w:val="003F6485"/>
    <w:rsid w:val="003F64B1"/>
    <w:rsid w:val="003F6658"/>
    <w:rsid w:val="003F6680"/>
    <w:rsid w:val="003F675F"/>
    <w:rsid w:val="003F682D"/>
    <w:rsid w:val="003F6870"/>
    <w:rsid w:val="003F68F0"/>
    <w:rsid w:val="003F6A81"/>
    <w:rsid w:val="003F6C44"/>
    <w:rsid w:val="003F6C92"/>
    <w:rsid w:val="003F6ED2"/>
    <w:rsid w:val="003F6EE1"/>
    <w:rsid w:val="003F6F30"/>
    <w:rsid w:val="003F6FF3"/>
    <w:rsid w:val="003F703C"/>
    <w:rsid w:val="003F71D9"/>
    <w:rsid w:val="003F71F8"/>
    <w:rsid w:val="003F7420"/>
    <w:rsid w:val="003F744D"/>
    <w:rsid w:val="003F74CC"/>
    <w:rsid w:val="003F74FC"/>
    <w:rsid w:val="003F750C"/>
    <w:rsid w:val="003F75B6"/>
    <w:rsid w:val="003F7620"/>
    <w:rsid w:val="003F77C4"/>
    <w:rsid w:val="003F79D9"/>
    <w:rsid w:val="003F7C3A"/>
    <w:rsid w:val="003F7D3D"/>
    <w:rsid w:val="003F7F1D"/>
    <w:rsid w:val="00400126"/>
    <w:rsid w:val="004002EF"/>
    <w:rsid w:val="004004D1"/>
    <w:rsid w:val="00400503"/>
    <w:rsid w:val="004005B6"/>
    <w:rsid w:val="0040061F"/>
    <w:rsid w:val="00400744"/>
    <w:rsid w:val="004008E7"/>
    <w:rsid w:val="004009E8"/>
    <w:rsid w:val="00400C31"/>
    <w:rsid w:val="00400CFF"/>
    <w:rsid w:val="0040104C"/>
    <w:rsid w:val="00401279"/>
    <w:rsid w:val="0040134F"/>
    <w:rsid w:val="004015F3"/>
    <w:rsid w:val="00401619"/>
    <w:rsid w:val="00401656"/>
    <w:rsid w:val="00401684"/>
    <w:rsid w:val="004017C8"/>
    <w:rsid w:val="00401849"/>
    <w:rsid w:val="00401997"/>
    <w:rsid w:val="00401A35"/>
    <w:rsid w:val="00401B58"/>
    <w:rsid w:val="00401CA7"/>
    <w:rsid w:val="00401EC6"/>
    <w:rsid w:val="00402345"/>
    <w:rsid w:val="00402461"/>
    <w:rsid w:val="004024F9"/>
    <w:rsid w:val="00402686"/>
    <w:rsid w:val="004026AE"/>
    <w:rsid w:val="0040295D"/>
    <w:rsid w:val="00402963"/>
    <w:rsid w:val="00402C9F"/>
    <w:rsid w:val="00402E41"/>
    <w:rsid w:val="00402F10"/>
    <w:rsid w:val="0040304B"/>
    <w:rsid w:val="00403604"/>
    <w:rsid w:val="004038AB"/>
    <w:rsid w:val="004039FD"/>
    <w:rsid w:val="00403BDD"/>
    <w:rsid w:val="00403C57"/>
    <w:rsid w:val="00403DF4"/>
    <w:rsid w:val="00403E25"/>
    <w:rsid w:val="0040427D"/>
    <w:rsid w:val="004042EB"/>
    <w:rsid w:val="0040437A"/>
    <w:rsid w:val="00404494"/>
    <w:rsid w:val="004044BD"/>
    <w:rsid w:val="00404585"/>
    <w:rsid w:val="004046D4"/>
    <w:rsid w:val="00404A6C"/>
    <w:rsid w:val="00404C38"/>
    <w:rsid w:val="00404C62"/>
    <w:rsid w:val="00404C9B"/>
    <w:rsid w:val="00404D63"/>
    <w:rsid w:val="0040504A"/>
    <w:rsid w:val="004051F4"/>
    <w:rsid w:val="004052A4"/>
    <w:rsid w:val="004057BA"/>
    <w:rsid w:val="004057E2"/>
    <w:rsid w:val="004058F8"/>
    <w:rsid w:val="00405B30"/>
    <w:rsid w:val="00405B39"/>
    <w:rsid w:val="00405D08"/>
    <w:rsid w:val="00405D6D"/>
    <w:rsid w:val="00405E3B"/>
    <w:rsid w:val="00405F84"/>
    <w:rsid w:val="004061EA"/>
    <w:rsid w:val="0040643B"/>
    <w:rsid w:val="004066FE"/>
    <w:rsid w:val="00406A66"/>
    <w:rsid w:val="00406C82"/>
    <w:rsid w:val="00406CB9"/>
    <w:rsid w:val="00406F84"/>
    <w:rsid w:val="0040704C"/>
    <w:rsid w:val="0040730A"/>
    <w:rsid w:val="0040734D"/>
    <w:rsid w:val="004074AB"/>
    <w:rsid w:val="00407727"/>
    <w:rsid w:val="004077A9"/>
    <w:rsid w:val="004078B6"/>
    <w:rsid w:val="0040797D"/>
    <w:rsid w:val="00407B38"/>
    <w:rsid w:val="00407E6A"/>
    <w:rsid w:val="00407E79"/>
    <w:rsid w:val="00407FCD"/>
    <w:rsid w:val="004103A3"/>
    <w:rsid w:val="0041045D"/>
    <w:rsid w:val="00410A29"/>
    <w:rsid w:val="00410A82"/>
    <w:rsid w:val="00410DC8"/>
    <w:rsid w:val="00410F0B"/>
    <w:rsid w:val="004110B2"/>
    <w:rsid w:val="00411139"/>
    <w:rsid w:val="0041126A"/>
    <w:rsid w:val="004113D1"/>
    <w:rsid w:val="00411402"/>
    <w:rsid w:val="00411516"/>
    <w:rsid w:val="0041164E"/>
    <w:rsid w:val="00411700"/>
    <w:rsid w:val="0041174B"/>
    <w:rsid w:val="004117DE"/>
    <w:rsid w:val="00411957"/>
    <w:rsid w:val="00411A73"/>
    <w:rsid w:val="00411CA8"/>
    <w:rsid w:val="00411E7C"/>
    <w:rsid w:val="00411F50"/>
    <w:rsid w:val="00412032"/>
    <w:rsid w:val="0041221A"/>
    <w:rsid w:val="0041221E"/>
    <w:rsid w:val="00412222"/>
    <w:rsid w:val="00412288"/>
    <w:rsid w:val="004122DF"/>
    <w:rsid w:val="004122E4"/>
    <w:rsid w:val="00412A39"/>
    <w:rsid w:val="00412A5D"/>
    <w:rsid w:val="00412B9B"/>
    <w:rsid w:val="00412FC8"/>
    <w:rsid w:val="00412FDD"/>
    <w:rsid w:val="00413096"/>
    <w:rsid w:val="00413098"/>
    <w:rsid w:val="00413157"/>
    <w:rsid w:val="004131DF"/>
    <w:rsid w:val="004131E5"/>
    <w:rsid w:val="00413214"/>
    <w:rsid w:val="0041344F"/>
    <w:rsid w:val="00413466"/>
    <w:rsid w:val="00413568"/>
    <w:rsid w:val="004135E7"/>
    <w:rsid w:val="0041362C"/>
    <w:rsid w:val="0041363D"/>
    <w:rsid w:val="0041387C"/>
    <w:rsid w:val="004138EE"/>
    <w:rsid w:val="004138F1"/>
    <w:rsid w:val="00413A14"/>
    <w:rsid w:val="00413A9E"/>
    <w:rsid w:val="00413C7E"/>
    <w:rsid w:val="00413D17"/>
    <w:rsid w:val="00413D47"/>
    <w:rsid w:val="00413DAD"/>
    <w:rsid w:val="00413E9E"/>
    <w:rsid w:val="00413EC5"/>
    <w:rsid w:val="00413FA5"/>
    <w:rsid w:val="0041402E"/>
    <w:rsid w:val="0041426F"/>
    <w:rsid w:val="004142D4"/>
    <w:rsid w:val="00414337"/>
    <w:rsid w:val="00414344"/>
    <w:rsid w:val="004143F2"/>
    <w:rsid w:val="004143FC"/>
    <w:rsid w:val="00414482"/>
    <w:rsid w:val="004144C1"/>
    <w:rsid w:val="00414545"/>
    <w:rsid w:val="004145FF"/>
    <w:rsid w:val="00414709"/>
    <w:rsid w:val="004147A8"/>
    <w:rsid w:val="004147BD"/>
    <w:rsid w:val="00414A8B"/>
    <w:rsid w:val="00414A99"/>
    <w:rsid w:val="00414AA5"/>
    <w:rsid w:val="00414B6F"/>
    <w:rsid w:val="00414C56"/>
    <w:rsid w:val="00414CC9"/>
    <w:rsid w:val="00414CFC"/>
    <w:rsid w:val="00414CFF"/>
    <w:rsid w:val="00414D76"/>
    <w:rsid w:val="00414E85"/>
    <w:rsid w:val="00414F61"/>
    <w:rsid w:val="0041507D"/>
    <w:rsid w:val="00415239"/>
    <w:rsid w:val="004152E6"/>
    <w:rsid w:val="004153A5"/>
    <w:rsid w:val="004153BA"/>
    <w:rsid w:val="004154B5"/>
    <w:rsid w:val="004154C1"/>
    <w:rsid w:val="00415507"/>
    <w:rsid w:val="00415510"/>
    <w:rsid w:val="004155DC"/>
    <w:rsid w:val="00415698"/>
    <w:rsid w:val="0041574B"/>
    <w:rsid w:val="004158C7"/>
    <w:rsid w:val="00415A2B"/>
    <w:rsid w:val="00415B69"/>
    <w:rsid w:val="00415BB8"/>
    <w:rsid w:val="00415C71"/>
    <w:rsid w:val="00415DAE"/>
    <w:rsid w:val="0041603A"/>
    <w:rsid w:val="00416137"/>
    <w:rsid w:val="004161C9"/>
    <w:rsid w:val="004161CC"/>
    <w:rsid w:val="0041632A"/>
    <w:rsid w:val="00416484"/>
    <w:rsid w:val="00416594"/>
    <w:rsid w:val="004169F3"/>
    <w:rsid w:val="00416A68"/>
    <w:rsid w:val="00416BC2"/>
    <w:rsid w:val="00416D15"/>
    <w:rsid w:val="00416DFD"/>
    <w:rsid w:val="0041706F"/>
    <w:rsid w:val="004171A1"/>
    <w:rsid w:val="0041732D"/>
    <w:rsid w:val="0041747E"/>
    <w:rsid w:val="00417588"/>
    <w:rsid w:val="004175FF"/>
    <w:rsid w:val="0041766C"/>
    <w:rsid w:val="0041786F"/>
    <w:rsid w:val="0041789A"/>
    <w:rsid w:val="00417A96"/>
    <w:rsid w:val="00417B3A"/>
    <w:rsid w:val="00417B6A"/>
    <w:rsid w:val="00417BE7"/>
    <w:rsid w:val="00417F3F"/>
    <w:rsid w:val="00417F5B"/>
    <w:rsid w:val="00417F86"/>
    <w:rsid w:val="00417FBC"/>
    <w:rsid w:val="004200C5"/>
    <w:rsid w:val="00420161"/>
    <w:rsid w:val="00420243"/>
    <w:rsid w:val="0042027C"/>
    <w:rsid w:val="004203BA"/>
    <w:rsid w:val="00420563"/>
    <w:rsid w:val="00420652"/>
    <w:rsid w:val="0042071F"/>
    <w:rsid w:val="004209B9"/>
    <w:rsid w:val="00420E03"/>
    <w:rsid w:val="00420E15"/>
    <w:rsid w:val="00420FF3"/>
    <w:rsid w:val="00421071"/>
    <w:rsid w:val="00421160"/>
    <w:rsid w:val="0042126E"/>
    <w:rsid w:val="0042130F"/>
    <w:rsid w:val="004213CE"/>
    <w:rsid w:val="00421721"/>
    <w:rsid w:val="004217B4"/>
    <w:rsid w:val="00421A9F"/>
    <w:rsid w:val="00421B6F"/>
    <w:rsid w:val="00421D45"/>
    <w:rsid w:val="00421F83"/>
    <w:rsid w:val="00421FBB"/>
    <w:rsid w:val="00421FE2"/>
    <w:rsid w:val="00421FEF"/>
    <w:rsid w:val="004223DF"/>
    <w:rsid w:val="00422572"/>
    <w:rsid w:val="00422758"/>
    <w:rsid w:val="0042278E"/>
    <w:rsid w:val="004227A9"/>
    <w:rsid w:val="0042298D"/>
    <w:rsid w:val="00422A68"/>
    <w:rsid w:val="00422C38"/>
    <w:rsid w:val="00422C58"/>
    <w:rsid w:val="00422C6E"/>
    <w:rsid w:val="00422EE2"/>
    <w:rsid w:val="00423180"/>
    <w:rsid w:val="004231D1"/>
    <w:rsid w:val="00423437"/>
    <w:rsid w:val="00423493"/>
    <w:rsid w:val="00423551"/>
    <w:rsid w:val="004236A0"/>
    <w:rsid w:val="00423733"/>
    <w:rsid w:val="00423877"/>
    <w:rsid w:val="004239F0"/>
    <w:rsid w:val="00423A71"/>
    <w:rsid w:val="00423AF5"/>
    <w:rsid w:val="00423CD0"/>
    <w:rsid w:val="00423D1D"/>
    <w:rsid w:val="0042413E"/>
    <w:rsid w:val="004242CC"/>
    <w:rsid w:val="004242F7"/>
    <w:rsid w:val="004243CD"/>
    <w:rsid w:val="004244B9"/>
    <w:rsid w:val="0042495F"/>
    <w:rsid w:val="00424AB6"/>
    <w:rsid w:val="00424AFD"/>
    <w:rsid w:val="00424BD3"/>
    <w:rsid w:val="00424CF3"/>
    <w:rsid w:val="00424CF5"/>
    <w:rsid w:val="00424DFC"/>
    <w:rsid w:val="00425195"/>
    <w:rsid w:val="004254FF"/>
    <w:rsid w:val="004255A6"/>
    <w:rsid w:val="00425619"/>
    <w:rsid w:val="004256D8"/>
    <w:rsid w:val="004256ED"/>
    <w:rsid w:val="004257A7"/>
    <w:rsid w:val="0042580B"/>
    <w:rsid w:val="004258CB"/>
    <w:rsid w:val="00425B48"/>
    <w:rsid w:val="00425B9F"/>
    <w:rsid w:val="00425BCC"/>
    <w:rsid w:val="00425BD5"/>
    <w:rsid w:val="00425BDB"/>
    <w:rsid w:val="00425D31"/>
    <w:rsid w:val="00425DD1"/>
    <w:rsid w:val="00425E4D"/>
    <w:rsid w:val="0042601D"/>
    <w:rsid w:val="0042621B"/>
    <w:rsid w:val="00426410"/>
    <w:rsid w:val="00426577"/>
    <w:rsid w:val="004265A7"/>
    <w:rsid w:val="00426901"/>
    <w:rsid w:val="00426976"/>
    <w:rsid w:val="00426BB1"/>
    <w:rsid w:val="00426BEB"/>
    <w:rsid w:val="00426CAF"/>
    <w:rsid w:val="00426CEA"/>
    <w:rsid w:val="00426D6C"/>
    <w:rsid w:val="00426DBA"/>
    <w:rsid w:val="00426E40"/>
    <w:rsid w:val="00426FEE"/>
    <w:rsid w:val="004272D2"/>
    <w:rsid w:val="0042745D"/>
    <w:rsid w:val="00427495"/>
    <w:rsid w:val="004274B5"/>
    <w:rsid w:val="004275EF"/>
    <w:rsid w:val="0042788D"/>
    <w:rsid w:val="004279B4"/>
    <w:rsid w:val="00427A57"/>
    <w:rsid w:val="00427AEF"/>
    <w:rsid w:val="00427AF0"/>
    <w:rsid w:val="00427C96"/>
    <w:rsid w:val="00427CDD"/>
    <w:rsid w:val="00427CDF"/>
    <w:rsid w:val="00427CFB"/>
    <w:rsid w:val="00427E8D"/>
    <w:rsid w:val="00427F7B"/>
    <w:rsid w:val="00427F93"/>
    <w:rsid w:val="00430056"/>
    <w:rsid w:val="004300DB"/>
    <w:rsid w:val="004300E5"/>
    <w:rsid w:val="004301EF"/>
    <w:rsid w:val="00430397"/>
    <w:rsid w:val="004303DC"/>
    <w:rsid w:val="004303EF"/>
    <w:rsid w:val="004307CA"/>
    <w:rsid w:val="00430895"/>
    <w:rsid w:val="00430AA9"/>
    <w:rsid w:val="00430B0E"/>
    <w:rsid w:val="00430C98"/>
    <w:rsid w:val="00430DCE"/>
    <w:rsid w:val="004315BE"/>
    <w:rsid w:val="0043179E"/>
    <w:rsid w:val="004317A8"/>
    <w:rsid w:val="004317F0"/>
    <w:rsid w:val="004318DE"/>
    <w:rsid w:val="00431957"/>
    <w:rsid w:val="00431AD6"/>
    <w:rsid w:val="00431CAB"/>
    <w:rsid w:val="00431D36"/>
    <w:rsid w:val="00431D56"/>
    <w:rsid w:val="00431EC0"/>
    <w:rsid w:val="00431FC0"/>
    <w:rsid w:val="00432149"/>
    <w:rsid w:val="004321A7"/>
    <w:rsid w:val="004321E2"/>
    <w:rsid w:val="00432237"/>
    <w:rsid w:val="0043228B"/>
    <w:rsid w:val="00432443"/>
    <w:rsid w:val="004324FE"/>
    <w:rsid w:val="004326FD"/>
    <w:rsid w:val="0043272B"/>
    <w:rsid w:val="00432B6A"/>
    <w:rsid w:val="00432DB3"/>
    <w:rsid w:val="00432DDC"/>
    <w:rsid w:val="00432FE4"/>
    <w:rsid w:val="00433053"/>
    <w:rsid w:val="004330CF"/>
    <w:rsid w:val="00433104"/>
    <w:rsid w:val="00433186"/>
    <w:rsid w:val="00433660"/>
    <w:rsid w:val="00433B5C"/>
    <w:rsid w:val="00433E00"/>
    <w:rsid w:val="00433F97"/>
    <w:rsid w:val="00433FA7"/>
    <w:rsid w:val="004340C4"/>
    <w:rsid w:val="00434188"/>
    <w:rsid w:val="004341AF"/>
    <w:rsid w:val="00434378"/>
    <w:rsid w:val="00434383"/>
    <w:rsid w:val="00434384"/>
    <w:rsid w:val="0043447C"/>
    <w:rsid w:val="00434529"/>
    <w:rsid w:val="004345D1"/>
    <w:rsid w:val="004348B4"/>
    <w:rsid w:val="004348BC"/>
    <w:rsid w:val="004348BF"/>
    <w:rsid w:val="0043499A"/>
    <w:rsid w:val="00434A8A"/>
    <w:rsid w:val="00434B34"/>
    <w:rsid w:val="00434ED1"/>
    <w:rsid w:val="00435104"/>
    <w:rsid w:val="00435181"/>
    <w:rsid w:val="0043520F"/>
    <w:rsid w:val="0043555F"/>
    <w:rsid w:val="00435583"/>
    <w:rsid w:val="0043563A"/>
    <w:rsid w:val="0043569F"/>
    <w:rsid w:val="004356F8"/>
    <w:rsid w:val="004357BB"/>
    <w:rsid w:val="0043583F"/>
    <w:rsid w:val="00435928"/>
    <w:rsid w:val="0043596D"/>
    <w:rsid w:val="004359C6"/>
    <w:rsid w:val="004359C7"/>
    <w:rsid w:val="004359DA"/>
    <w:rsid w:val="00435B0F"/>
    <w:rsid w:val="00435BF4"/>
    <w:rsid w:val="00435E64"/>
    <w:rsid w:val="00435E93"/>
    <w:rsid w:val="00435FBE"/>
    <w:rsid w:val="00435FFF"/>
    <w:rsid w:val="0043610F"/>
    <w:rsid w:val="004361EC"/>
    <w:rsid w:val="0043620B"/>
    <w:rsid w:val="0043626F"/>
    <w:rsid w:val="00436325"/>
    <w:rsid w:val="004363AB"/>
    <w:rsid w:val="004364A4"/>
    <w:rsid w:val="004365F7"/>
    <w:rsid w:val="004365F9"/>
    <w:rsid w:val="0043675E"/>
    <w:rsid w:val="0043679B"/>
    <w:rsid w:val="0043686E"/>
    <w:rsid w:val="00436AF7"/>
    <w:rsid w:val="00436CF8"/>
    <w:rsid w:val="00436D3D"/>
    <w:rsid w:val="00436D5A"/>
    <w:rsid w:val="00436DB1"/>
    <w:rsid w:val="00436EA7"/>
    <w:rsid w:val="00436F34"/>
    <w:rsid w:val="00436F46"/>
    <w:rsid w:val="004372CF"/>
    <w:rsid w:val="00437491"/>
    <w:rsid w:val="00437515"/>
    <w:rsid w:val="0043757C"/>
    <w:rsid w:val="00437589"/>
    <w:rsid w:val="00437695"/>
    <w:rsid w:val="004376F5"/>
    <w:rsid w:val="00437864"/>
    <w:rsid w:val="004378FE"/>
    <w:rsid w:val="00437919"/>
    <w:rsid w:val="004379AD"/>
    <w:rsid w:val="00437CE5"/>
    <w:rsid w:val="00437F16"/>
    <w:rsid w:val="0044025A"/>
    <w:rsid w:val="004403FE"/>
    <w:rsid w:val="0044044E"/>
    <w:rsid w:val="004408BB"/>
    <w:rsid w:val="00440931"/>
    <w:rsid w:val="00440995"/>
    <w:rsid w:val="00440A02"/>
    <w:rsid w:val="00440B55"/>
    <w:rsid w:val="00440DB6"/>
    <w:rsid w:val="004410CA"/>
    <w:rsid w:val="00441392"/>
    <w:rsid w:val="004413F4"/>
    <w:rsid w:val="00441403"/>
    <w:rsid w:val="0044156E"/>
    <w:rsid w:val="004418F2"/>
    <w:rsid w:val="00441BDD"/>
    <w:rsid w:val="00441D12"/>
    <w:rsid w:val="00441FEC"/>
    <w:rsid w:val="0044201B"/>
    <w:rsid w:val="0044233E"/>
    <w:rsid w:val="00442400"/>
    <w:rsid w:val="0044245E"/>
    <w:rsid w:val="0044248A"/>
    <w:rsid w:val="004424B7"/>
    <w:rsid w:val="004424D3"/>
    <w:rsid w:val="00442719"/>
    <w:rsid w:val="0044274C"/>
    <w:rsid w:val="00442A5B"/>
    <w:rsid w:val="00442C1E"/>
    <w:rsid w:val="00442C2B"/>
    <w:rsid w:val="00442C92"/>
    <w:rsid w:val="00442CB5"/>
    <w:rsid w:val="00442D73"/>
    <w:rsid w:val="00442F2B"/>
    <w:rsid w:val="00442F7A"/>
    <w:rsid w:val="00442F7C"/>
    <w:rsid w:val="00443016"/>
    <w:rsid w:val="0044328A"/>
    <w:rsid w:val="004437A2"/>
    <w:rsid w:val="00443C1F"/>
    <w:rsid w:val="00443C66"/>
    <w:rsid w:val="00444035"/>
    <w:rsid w:val="0044406E"/>
    <w:rsid w:val="00444088"/>
    <w:rsid w:val="00444150"/>
    <w:rsid w:val="0044426C"/>
    <w:rsid w:val="00444274"/>
    <w:rsid w:val="0044432A"/>
    <w:rsid w:val="0044435E"/>
    <w:rsid w:val="00444449"/>
    <w:rsid w:val="004444CC"/>
    <w:rsid w:val="00444530"/>
    <w:rsid w:val="0044474B"/>
    <w:rsid w:val="00444904"/>
    <w:rsid w:val="00444A04"/>
    <w:rsid w:val="00444C72"/>
    <w:rsid w:val="00444D70"/>
    <w:rsid w:val="00444F2C"/>
    <w:rsid w:val="00444FC0"/>
    <w:rsid w:val="00445258"/>
    <w:rsid w:val="004452A6"/>
    <w:rsid w:val="00445426"/>
    <w:rsid w:val="00445563"/>
    <w:rsid w:val="004456ED"/>
    <w:rsid w:val="00445B70"/>
    <w:rsid w:val="00445DC2"/>
    <w:rsid w:val="00445EAA"/>
    <w:rsid w:val="00445F90"/>
    <w:rsid w:val="0044632E"/>
    <w:rsid w:val="0044634B"/>
    <w:rsid w:val="004463B0"/>
    <w:rsid w:val="004463C0"/>
    <w:rsid w:val="0044648A"/>
    <w:rsid w:val="00446491"/>
    <w:rsid w:val="0044653F"/>
    <w:rsid w:val="004465B0"/>
    <w:rsid w:val="00446870"/>
    <w:rsid w:val="00446884"/>
    <w:rsid w:val="00446B05"/>
    <w:rsid w:val="00446C34"/>
    <w:rsid w:val="00446D3A"/>
    <w:rsid w:val="00446EC9"/>
    <w:rsid w:val="004472C7"/>
    <w:rsid w:val="004472D0"/>
    <w:rsid w:val="00447314"/>
    <w:rsid w:val="004474E7"/>
    <w:rsid w:val="00447548"/>
    <w:rsid w:val="004475BB"/>
    <w:rsid w:val="00447670"/>
    <w:rsid w:val="00447741"/>
    <w:rsid w:val="00447769"/>
    <w:rsid w:val="00447774"/>
    <w:rsid w:val="00447A53"/>
    <w:rsid w:val="00447AE8"/>
    <w:rsid w:val="00447BB4"/>
    <w:rsid w:val="00447BE9"/>
    <w:rsid w:val="00447D47"/>
    <w:rsid w:val="00447EFC"/>
    <w:rsid w:val="004500BE"/>
    <w:rsid w:val="00450175"/>
    <w:rsid w:val="004503F7"/>
    <w:rsid w:val="0045071F"/>
    <w:rsid w:val="00450763"/>
    <w:rsid w:val="004507BE"/>
    <w:rsid w:val="00450985"/>
    <w:rsid w:val="00450A30"/>
    <w:rsid w:val="00450A63"/>
    <w:rsid w:val="00450C07"/>
    <w:rsid w:val="00450C71"/>
    <w:rsid w:val="00450CC7"/>
    <w:rsid w:val="00450F96"/>
    <w:rsid w:val="00451072"/>
    <w:rsid w:val="004510B4"/>
    <w:rsid w:val="004510F1"/>
    <w:rsid w:val="004514AA"/>
    <w:rsid w:val="0045170F"/>
    <w:rsid w:val="00451747"/>
    <w:rsid w:val="00451750"/>
    <w:rsid w:val="004517C8"/>
    <w:rsid w:val="00451CB4"/>
    <w:rsid w:val="00452073"/>
    <w:rsid w:val="00452160"/>
    <w:rsid w:val="00452217"/>
    <w:rsid w:val="00452261"/>
    <w:rsid w:val="004522B2"/>
    <w:rsid w:val="004522DB"/>
    <w:rsid w:val="00452309"/>
    <w:rsid w:val="0045235D"/>
    <w:rsid w:val="00452567"/>
    <w:rsid w:val="00452756"/>
    <w:rsid w:val="00452A6C"/>
    <w:rsid w:val="0045318D"/>
    <w:rsid w:val="00453209"/>
    <w:rsid w:val="0045331B"/>
    <w:rsid w:val="004533D7"/>
    <w:rsid w:val="0045377F"/>
    <w:rsid w:val="00453827"/>
    <w:rsid w:val="00453858"/>
    <w:rsid w:val="00453897"/>
    <w:rsid w:val="0045390E"/>
    <w:rsid w:val="00453C54"/>
    <w:rsid w:val="00453D36"/>
    <w:rsid w:val="00453D6C"/>
    <w:rsid w:val="00453D82"/>
    <w:rsid w:val="00453F3F"/>
    <w:rsid w:val="00453F4B"/>
    <w:rsid w:val="00453F60"/>
    <w:rsid w:val="00454006"/>
    <w:rsid w:val="00454020"/>
    <w:rsid w:val="004540E3"/>
    <w:rsid w:val="004540E5"/>
    <w:rsid w:val="004544F9"/>
    <w:rsid w:val="0045474F"/>
    <w:rsid w:val="004547B0"/>
    <w:rsid w:val="00454913"/>
    <w:rsid w:val="00454937"/>
    <w:rsid w:val="00454949"/>
    <w:rsid w:val="00454A6C"/>
    <w:rsid w:val="00454AAC"/>
    <w:rsid w:val="00454B2F"/>
    <w:rsid w:val="00454DB6"/>
    <w:rsid w:val="00454DEE"/>
    <w:rsid w:val="0045519C"/>
    <w:rsid w:val="004551AD"/>
    <w:rsid w:val="004551EC"/>
    <w:rsid w:val="00455306"/>
    <w:rsid w:val="00455374"/>
    <w:rsid w:val="0045545C"/>
    <w:rsid w:val="004556EC"/>
    <w:rsid w:val="00455793"/>
    <w:rsid w:val="0045583F"/>
    <w:rsid w:val="004558B4"/>
    <w:rsid w:val="0045595E"/>
    <w:rsid w:val="00455A6C"/>
    <w:rsid w:val="00455D36"/>
    <w:rsid w:val="00455E01"/>
    <w:rsid w:val="00455E86"/>
    <w:rsid w:val="004562DF"/>
    <w:rsid w:val="0045631C"/>
    <w:rsid w:val="004563A1"/>
    <w:rsid w:val="00456416"/>
    <w:rsid w:val="00456555"/>
    <w:rsid w:val="00456556"/>
    <w:rsid w:val="004567FE"/>
    <w:rsid w:val="0045694B"/>
    <w:rsid w:val="00456975"/>
    <w:rsid w:val="00456B44"/>
    <w:rsid w:val="00456BB8"/>
    <w:rsid w:val="00456DFD"/>
    <w:rsid w:val="00456E53"/>
    <w:rsid w:val="00456E94"/>
    <w:rsid w:val="00456F61"/>
    <w:rsid w:val="00456FB6"/>
    <w:rsid w:val="00456FF8"/>
    <w:rsid w:val="00457080"/>
    <w:rsid w:val="0045719C"/>
    <w:rsid w:val="00457383"/>
    <w:rsid w:val="004573F2"/>
    <w:rsid w:val="00457420"/>
    <w:rsid w:val="00457494"/>
    <w:rsid w:val="004575FF"/>
    <w:rsid w:val="0045766F"/>
    <w:rsid w:val="004576F2"/>
    <w:rsid w:val="00457754"/>
    <w:rsid w:val="004579A8"/>
    <w:rsid w:val="004579D8"/>
    <w:rsid w:val="004579F2"/>
    <w:rsid w:val="00457A49"/>
    <w:rsid w:val="00457A4F"/>
    <w:rsid w:val="00457BB1"/>
    <w:rsid w:val="00457C8B"/>
    <w:rsid w:val="00457E5E"/>
    <w:rsid w:val="00457FF3"/>
    <w:rsid w:val="00460066"/>
    <w:rsid w:val="004600DE"/>
    <w:rsid w:val="00460112"/>
    <w:rsid w:val="0046028A"/>
    <w:rsid w:val="004602B6"/>
    <w:rsid w:val="00460377"/>
    <w:rsid w:val="00460605"/>
    <w:rsid w:val="00460719"/>
    <w:rsid w:val="0046072B"/>
    <w:rsid w:val="00460895"/>
    <w:rsid w:val="004608D3"/>
    <w:rsid w:val="0046094C"/>
    <w:rsid w:val="00460956"/>
    <w:rsid w:val="00460A22"/>
    <w:rsid w:val="00460AE1"/>
    <w:rsid w:val="00460B49"/>
    <w:rsid w:val="00460B86"/>
    <w:rsid w:val="00460CFD"/>
    <w:rsid w:val="00461327"/>
    <w:rsid w:val="0046139E"/>
    <w:rsid w:val="00461668"/>
    <w:rsid w:val="004618AC"/>
    <w:rsid w:val="00461934"/>
    <w:rsid w:val="00461A1D"/>
    <w:rsid w:val="00461A95"/>
    <w:rsid w:val="00461AFA"/>
    <w:rsid w:val="00461C40"/>
    <w:rsid w:val="00461CF8"/>
    <w:rsid w:val="00461D22"/>
    <w:rsid w:val="00461EF6"/>
    <w:rsid w:val="00461EF7"/>
    <w:rsid w:val="00462272"/>
    <w:rsid w:val="00462393"/>
    <w:rsid w:val="00462436"/>
    <w:rsid w:val="004625B9"/>
    <w:rsid w:val="00462636"/>
    <w:rsid w:val="00462740"/>
    <w:rsid w:val="004627B5"/>
    <w:rsid w:val="004628E9"/>
    <w:rsid w:val="00462A99"/>
    <w:rsid w:val="00462C48"/>
    <w:rsid w:val="00462E7D"/>
    <w:rsid w:val="00462EB0"/>
    <w:rsid w:val="00462FD1"/>
    <w:rsid w:val="004630AB"/>
    <w:rsid w:val="004631A5"/>
    <w:rsid w:val="004632D1"/>
    <w:rsid w:val="00463667"/>
    <w:rsid w:val="004636F8"/>
    <w:rsid w:val="004637A6"/>
    <w:rsid w:val="004637DF"/>
    <w:rsid w:val="00463886"/>
    <w:rsid w:val="004639CE"/>
    <w:rsid w:val="00463A16"/>
    <w:rsid w:val="00463A6A"/>
    <w:rsid w:val="00463A94"/>
    <w:rsid w:val="00463AF1"/>
    <w:rsid w:val="00464045"/>
    <w:rsid w:val="0046405D"/>
    <w:rsid w:val="004640B0"/>
    <w:rsid w:val="00464188"/>
    <w:rsid w:val="00464261"/>
    <w:rsid w:val="0046440D"/>
    <w:rsid w:val="004644A2"/>
    <w:rsid w:val="0046456C"/>
    <w:rsid w:val="00464694"/>
    <w:rsid w:val="004646A9"/>
    <w:rsid w:val="004646C3"/>
    <w:rsid w:val="00464982"/>
    <w:rsid w:val="00464BBE"/>
    <w:rsid w:val="00464C7A"/>
    <w:rsid w:val="004651FB"/>
    <w:rsid w:val="004652A2"/>
    <w:rsid w:val="004653E8"/>
    <w:rsid w:val="004658B5"/>
    <w:rsid w:val="00465960"/>
    <w:rsid w:val="00465AD5"/>
    <w:rsid w:val="00465BC6"/>
    <w:rsid w:val="00465C8B"/>
    <w:rsid w:val="00465CE0"/>
    <w:rsid w:val="00465D15"/>
    <w:rsid w:val="00465D99"/>
    <w:rsid w:val="00465DF6"/>
    <w:rsid w:val="00465E13"/>
    <w:rsid w:val="00465E36"/>
    <w:rsid w:val="00465E8A"/>
    <w:rsid w:val="0046628E"/>
    <w:rsid w:val="00466330"/>
    <w:rsid w:val="00466352"/>
    <w:rsid w:val="0046657F"/>
    <w:rsid w:val="004665C9"/>
    <w:rsid w:val="00466638"/>
    <w:rsid w:val="0046663E"/>
    <w:rsid w:val="00466693"/>
    <w:rsid w:val="00466A56"/>
    <w:rsid w:val="00466C97"/>
    <w:rsid w:val="00466E51"/>
    <w:rsid w:val="0046710C"/>
    <w:rsid w:val="00467155"/>
    <w:rsid w:val="004671F3"/>
    <w:rsid w:val="00467367"/>
    <w:rsid w:val="004673FE"/>
    <w:rsid w:val="004674AF"/>
    <w:rsid w:val="0046750B"/>
    <w:rsid w:val="0046750C"/>
    <w:rsid w:val="004676CB"/>
    <w:rsid w:val="00467A0C"/>
    <w:rsid w:val="00467A1B"/>
    <w:rsid w:val="00467B17"/>
    <w:rsid w:val="00467C50"/>
    <w:rsid w:val="00467D02"/>
    <w:rsid w:val="00467D3A"/>
    <w:rsid w:val="00467FBB"/>
    <w:rsid w:val="00470066"/>
    <w:rsid w:val="0047013C"/>
    <w:rsid w:val="0047017C"/>
    <w:rsid w:val="004701D3"/>
    <w:rsid w:val="00470231"/>
    <w:rsid w:val="00470315"/>
    <w:rsid w:val="004704D1"/>
    <w:rsid w:val="00470601"/>
    <w:rsid w:val="004706E7"/>
    <w:rsid w:val="0047075F"/>
    <w:rsid w:val="00470954"/>
    <w:rsid w:val="00470957"/>
    <w:rsid w:val="004709B8"/>
    <w:rsid w:val="004709E0"/>
    <w:rsid w:val="00470A0B"/>
    <w:rsid w:val="00470AA5"/>
    <w:rsid w:val="00470BA4"/>
    <w:rsid w:val="00470CE4"/>
    <w:rsid w:val="00470F4F"/>
    <w:rsid w:val="00470F83"/>
    <w:rsid w:val="00471018"/>
    <w:rsid w:val="00471059"/>
    <w:rsid w:val="004710E1"/>
    <w:rsid w:val="004713DF"/>
    <w:rsid w:val="0047141E"/>
    <w:rsid w:val="0047154A"/>
    <w:rsid w:val="004716B2"/>
    <w:rsid w:val="004716BE"/>
    <w:rsid w:val="0047170E"/>
    <w:rsid w:val="00471CAA"/>
    <w:rsid w:val="00471D16"/>
    <w:rsid w:val="00471DBE"/>
    <w:rsid w:val="00471DD5"/>
    <w:rsid w:val="00471EB1"/>
    <w:rsid w:val="00471F40"/>
    <w:rsid w:val="00471F97"/>
    <w:rsid w:val="00471FA8"/>
    <w:rsid w:val="0047205D"/>
    <w:rsid w:val="004721B4"/>
    <w:rsid w:val="004722CA"/>
    <w:rsid w:val="004722CE"/>
    <w:rsid w:val="0047237D"/>
    <w:rsid w:val="00472465"/>
    <w:rsid w:val="004724C4"/>
    <w:rsid w:val="00472837"/>
    <w:rsid w:val="00472AF5"/>
    <w:rsid w:val="00472BFB"/>
    <w:rsid w:val="00472C5B"/>
    <w:rsid w:val="00472C99"/>
    <w:rsid w:val="00472ECA"/>
    <w:rsid w:val="00472F9A"/>
    <w:rsid w:val="00473042"/>
    <w:rsid w:val="004730C3"/>
    <w:rsid w:val="00473328"/>
    <w:rsid w:val="004733B9"/>
    <w:rsid w:val="00473435"/>
    <w:rsid w:val="004736CF"/>
    <w:rsid w:val="00473741"/>
    <w:rsid w:val="0047376E"/>
    <w:rsid w:val="00473B1A"/>
    <w:rsid w:val="00473C19"/>
    <w:rsid w:val="00473E33"/>
    <w:rsid w:val="00473EC7"/>
    <w:rsid w:val="004740FC"/>
    <w:rsid w:val="0047416F"/>
    <w:rsid w:val="0047425C"/>
    <w:rsid w:val="00474346"/>
    <w:rsid w:val="004744D2"/>
    <w:rsid w:val="004744E5"/>
    <w:rsid w:val="0047479E"/>
    <w:rsid w:val="00474956"/>
    <w:rsid w:val="00474A7E"/>
    <w:rsid w:val="00474AEA"/>
    <w:rsid w:val="00474BC1"/>
    <w:rsid w:val="00474D87"/>
    <w:rsid w:val="00474FCF"/>
    <w:rsid w:val="00475056"/>
    <w:rsid w:val="004750B5"/>
    <w:rsid w:val="00475157"/>
    <w:rsid w:val="00475275"/>
    <w:rsid w:val="00475349"/>
    <w:rsid w:val="0047551F"/>
    <w:rsid w:val="00475657"/>
    <w:rsid w:val="004757CC"/>
    <w:rsid w:val="004757E2"/>
    <w:rsid w:val="00475859"/>
    <w:rsid w:val="00475943"/>
    <w:rsid w:val="004759D9"/>
    <w:rsid w:val="00475B73"/>
    <w:rsid w:val="00475BE1"/>
    <w:rsid w:val="00475BFA"/>
    <w:rsid w:val="00475E4C"/>
    <w:rsid w:val="00475FA5"/>
    <w:rsid w:val="004760B1"/>
    <w:rsid w:val="00476146"/>
    <w:rsid w:val="00476439"/>
    <w:rsid w:val="00476567"/>
    <w:rsid w:val="004768D3"/>
    <w:rsid w:val="0047698E"/>
    <w:rsid w:val="00476A20"/>
    <w:rsid w:val="00476A72"/>
    <w:rsid w:val="00476AC7"/>
    <w:rsid w:val="00476D7D"/>
    <w:rsid w:val="00476E6D"/>
    <w:rsid w:val="00476F62"/>
    <w:rsid w:val="00476F70"/>
    <w:rsid w:val="004771D3"/>
    <w:rsid w:val="004776D9"/>
    <w:rsid w:val="004778CD"/>
    <w:rsid w:val="004779CD"/>
    <w:rsid w:val="004779F9"/>
    <w:rsid w:val="00477B30"/>
    <w:rsid w:val="00477BCE"/>
    <w:rsid w:val="00477CA5"/>
    <w:rsid w:val="00480071"/>
    <w:rsid w:val="004800B2"/>
    <w:rsid w:val="00480411"/>
    <w:rsid w:val="0048044B"/>
    <w:rsid w:val="0048048C"/>
    <w:rsid w:val="0048058C"/>
    <w:rsid w:val="004806A6"/>
    <w:rsid w:val="00480837"/>
    <w:rsid w:val="00480A17"/>
    <w:rsid w:val="00480A6D"/>
    <w:rsid w:val="00480B14"/>
    <w:rsid w:val="00480B4F"/>
    <w:rsid w:val="00480B7E"/>
    <w:rsid w:val="00480BC1"/>
    <w:rsid w:val="00480BFA"/>
    <w:rsid w:val="00480C8D"/>
    <w:rsid w:val="00480CB5"/>
    <w:rsid w:val="00480CEB"/>
    <w:rsid w:val="00480EC9"/>
    <w:rsid w:val="00480FE3"/>
    <w:rsid w:val="00481023"/>
    <w:rsid w:val="00481085"/>
    <w:rsid w:val="00481142"/>
    <w:rsid w:val="004812CC"/>
    <w:rsid w:val="0048152B"/>
    <w:rsid w:val="00481538"/>
    <w:rsid w:val="004815DD"/>
    <w:rsid w:val="00481602"/>
    <w:rsid w:val="00481764"/>
    <w:rsid w:val="00481795"/>
    <w:rsid w:val="0048182E"/>
    <w:rsid w:val="0048185B"/>
    <w:rsid w:val="0048185D"/>
    <w:rsid w:val="004818E4"/>
    <w:rsid w:val="00481A5C"/>
    <w:rsid w:val="00481C55"/>
    <w:rsid w:val="00481D53"/>
    <w:rsid w:val="00481EAD"/>
    <w:rsid w:val="00482003"/>
    <w:rsid w:val="0048203D"/>
    <w:rsid w:val="004821F0"/>
    <w:rsid w:val="00482485"/>
    <w:rsid w:val="00482596"/>
    <w:rsid w:val="004826F4"/>
    <w:rsid w:val="00482825"/>
    <w:rsid w:val="00482854"/>
    <w:rsid w:val="0048292D"/>
    <w:rsid w:val="00482AA0"/>
    <w:rsid w:val="00482AC3"/>
    <w:rsid w:val="00482DE4"/>
    <w:rsid w:val="00482EDD"/>
    <w:rsid w:val="00483009"/>
    <w:rsid w:val="00483202"/>
    <w:rsid w:val="0048324B"/>
    <w:rsid w:val="00483580"/>
    <w:rsid w:val="00483752"/>
    <w:rsid w:val="004837A8"/>
    <w:rsid w:val="004838C9"/>
    <w:rsid w:val="00483A85"/>
    <w:rsid w:val="00483B9B"/>
    <w:rsid w:val="00483C60"/>
    <w:rsid w:val="00483CBD"/>
    <w:rsid w:val="00483D39"/>
    <w:rsid w:val="00483E83"/>
    <w:rsid w:val="00483EF0"/>
    <w:rsid w:val="0048415C"/>
    <w:rsid w:val="00484162"/>
    <w:rsid w:val="00484197"/>
    <w:rsid w:val="004841D9"/>
    <w:rsid w:val="00484384"/>
    <w:rsid w:val="00484405"/>
    <w:rsid w:val="004846F4"/>
    <w:rsid w:val="00484849"/>
    <w:rsid w:val="004848C3"/>
    <w:rsid w:val="00484A5B"/>
    <w:rsid w:val="00484E8B"/>
    <w:rsid w:val="00484F97"/>
    <w:rsid w:val="00485000"/>
    <w:rsid w:val="00485131"/>
    <w:rsid w:val="00485193"/>
    <w:rsid w:val="00485364"/>
    <w:rsid w:val="00485483"/>
    <w:rsid w:val="004854EA"/>
    <w:rsid w:val="00485588"/>
    <w:rsid w:val="0048576E"/>
    <w:rsid w:val="00485899"/>
    <w:rsid w:val="004859CB"/>
    <w:rsid w:val="00485B3A"/>
    <w:rsid w:val="00485C28"/>
    <w:rsid w:val="00485C52"/>
    <w:rsid w:val="00485D93"/>
    <w:rsid w:val="00485F31"/>
    <w:rsid w:val="0048600D"/>
    <w:rsid w:val="0048601D"/>
    <w:rsid w:val="00486032"/>
    <w:rsid w:val="0048626A"/>
    <w:rsid w:val="004862F2"/>
    <w:rsid w:val="0048631B"/>
    <w:rsid w:val="00486368"/>
    <w:rsid w:val="00486510"/>
    <w:rsid w:val="004866B4"/>
    <w:rsid w:val="0048674D"/>
    <w:rsid w:val="004868CE"/>
    <w:rsid w:val="00486923"/>
    <w:rsid w:val="00486B4D"/>
    <w:rsid w:val="00486BA5"/>
    <w:rsid w:val="00486C63"/>
    <w:rsid w:val="00486D50"/>
    <w:rsid w:val="00486D90"/>
    <w:rsid w:val="0048720B"/>
    <w:rsid w:val="00487287"/>
    <w:rsid w:val="004872DA"/>
    <w:rsid w:val="0048740A"/>
    <w:rsid w:val="004874B7"/>
    <w:rsid w:val="00487756"/>
    <w:rsid w:val="004879E3"/>
    <w:rsid w:val="00487A78"/>
    <w:rsid w:val="00487C71"/>
    <w:rsid w:val="00487DBB"/>
    <w:rsid w:val="00487F38"/>
    <w:rsid w:val="00490099"/>
    <w:rsid w:val="004900BE"/>
    <w:rsid w:val="004900C9"/>
    <w:rsid w:val="00490207"/>
    <w:rsid w:val="0049020E"/>
    <w:rsid w:val="00490265"/>
    <w:rsid w:val="00490315"/>
    <w:rsid w:val="00490383"/>
    <w:rsid w:val="004904D1"/>
    <w:rsid w:val="0049051A"/>
    <w:rsid w:val="0049053B"/>
    <w:rsid w:val="0049056C"/>
    <w:rsid w:val="00490695"/>
    <w:rsid w:val="0049077A"/>
    <w:rsid w:val="0049097E"/>
    <w:rsid w:val="00490991"/>
    <w:rsid w:val="00490A5D"/>
    <w:rsid w:val="00490C33"/>
    <w:rsid w:val="00490D02"/>
    <w:rsid w:val="00490D5F"/>
    <w:rsid w:val="00490E27"/>
    <w:rsid w:val="00490E45"/>
    <w:rsid w:val="00490E47"/>
    <w:rsid w:val="00490F82"/>
    <w:rsid w:val="00490FD7"/>
    <w:rsid w:val="00490FFE"/>
    <w:rsid w:val="004911E2"/>
    <w:rsid w:val="00491267"/>
    <w:rsid w:val="0049135B"/>
    <w:rsid w:val="004913E5"/>
    <w:rsid w:val="004914D1"/>
    <w:rsid w:val="004914E9"/>
    <w:rsid w:val="004915D5"/>
    <w:rsid w:val="004915D6"/>
    <w:rsid w:val="004918FC"/>
    <w:rsid w:val="00491ADE"/>
    <w:rsid w:val="00491CE0"/>
    <w:rsid w:val="00491D3E"/>
    <w:rsid w:val="00491D72"/>
    <w:rsid w:val="00491D73"/>
    <w:rsid w:val="00491E28"/>
    <w:rsid w:val="00491FF8"/>
    <w:rsid w:val="00492123"/>
    <w:rsid w:val="0049233A"/>
    <w:rsid w:val="0049243E"/>
    <w:rsid w:val="00492495"/>
    <w:rsid w:val="00492649"/>
    <w:rsid w:val="00492773"/>
    <w:rsid w:val="004927AD"/>
    <w:rsid w:val="004927DB"/>
    <w:rsid w:val="004927F0"/>
    <w:rsid w:val="004927FE"/>
    <w:rsid w:val="0049307B"/>
    <w:rsid w:val="00493109"/>
    <w:rsid w:val="0049311A"/>
    <w:rsid w:val="00493381"/>
    <w:rsid w:val="004934AD"/>
    <w:rsid w:val="00493624"/>
    <w:rsid w:val="00493731"/>
    <w:rsid w:val="004937DA"/>
    <w:rsid w:val="004937F9"/>
    <w:rsid w:val="00493883"/>
    <w:rsid w:val="00493F9C"/>
    <w:rsid w:val="004940D4"/>
    <w:rsid w:val="004941B6"/>
    <w:rsid w:val="00494422"/>
    <w:rsid w:val="00494449"/>
    <w:rsid w:val="004945A6"/>
    <w:rsid w:val="004945E1"/>
    <w:rsid w:val="00494971"/>
    <w:rsid w:val="0049497E"/>
    <w:rsid w:val="004949DF"/>
    <w:rsid w:val="004949FA"/>
    <w:rsid w:val="00494A2F"/>
    <w:rsid w:val="00494A41"/>
    <w:rsid w:val="00494BFE"/>
    <w:rsid w:val="00494C3E"/>
    <w:rsid w:val="00494F14"/>
    <w:rsid w:val="00494F8B"/>
    <w:rsid w:val="004952B2"/>
    <w:rsid w:val="004954BF"/>
    <w:rsid w:val="004954E5"/>
    <w:rsid w:val="00495614"/>
    <w:rsid w:val="004958DD"/>
    <w:rsid w:val="00495976"/>
    <w:rsid w:val="00495B95"/>
    <w:rsid w:val="00495CE5"/>
    <w:rsid w:val="0049616F"/>
    <w:rsid w:val="004962CF"/>
    <w:rsid w:val="00496313"/>
    <w:rsid w:val="00496369"/>
    <w:rsid w:val="00496432"/>
    <w:rsid w:val="0049675B"/>
    <w:rsid w:val="004969AA"/>
    <w:rsid w:val="004969CE"/>
    <w:rsid w:val="00496B42"/>
    <w:rsid w:val="00496BD7"/>
    <w:rsid w:val="00496BE9"/>
    <w:rsid w:val="00496D60"/>
    <w:rsid w:val="00496DD4"/>
    <w:rsid w:val="00497032"/>
    <w:rsid w:val="00497142"/>
    <w:rsid w:val="00497396"/>
    <w:rsid w:val="00497431"/>
    <w:rsid w:val="0049755A"/>
    <w:rsid w:val="0049759D"/>
    <w:rsid w:val="0049776D"/>
    <w:rsid w:val="00497BB5"/>
    <w:rsid w:val="00497CDC"/>
    <w:rsid w:val="00497D95"/>
    <w:rsid w:val="00497F2D"/>
    <w:rsid w:val="004A01C3"/>
    <w:rsid w:val="004A02A3"/>
    <w:rsid w:val="004A0388"/>
    <w:rsid w:val="004A0463"/>
    <w:rsid w:val="004A0571"/>
    <w:rsid w:val="004A0681"/>
    <w:rsid w:val="004A0826"/>
    <w:rsid w:val="004A0A5C"/>
    <w:rsid w:val="004A0A9C"/>
    <w:rsid w:val="004A0E22"/>
    <w:rsid w:val="004A0EE2"/>
    <w:rsid w:val="004A0F57"/>
    <w:rsid w:val="004A0FC8"/>
    <w:rsid w:val="004A100F"/>
    <w:rsid w:val="004A1174"/>
    <w:rsid w:val="004A1298"/>
    <w:rsid w:val="004A12D6"/>
    <w:rsid w:val="004A1328"/>
    <w:rsid w:val="004A150D"/>
    <w:rsid w:val="004A1629"/>
    <w:rsid w:val="004A1649"/>
    <w:rsid w:val="004A1694"/>
    <w:rsid w:val="004A1775"/>
    <w:rsid w:val="004A18D0"/>
    <w:rsid w:val="004A1B46"/>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8CD"/>
    <w:rsid w:val="004A2C43"/>
    <w:rsid w:val="004A2C44"/>
    <w:rsid w:val="004A2CA4"/>
    <w:rsid w:val="004A2DF1"/>
    <w:rsid w:val="004A2E57"/>
    <w:rsid w:val="004A2F4D"/>
    <w:rsid w:val="004A3022"/>
    <w:rsid w:val="004A3110"/>
    <w:rsid w:val="004A3118"/>
    <w:rsid w:val="004A32E4"/>
    <w:rsid w:val="004A354A"/>
    <w:rsid w:val="004A3809"/>
    <w:rsid w:val="004A3888"/>
    <w:rsid w:val="004A393F"/>
    <w:rsid w:val="004A397A"/>
    <w:rsid w:val="004A3CC8"/>
    <w:rsid w:val="004A3CE9"/>
    <w:rsid w:val="004A3DCD"/>
    <w:rsid w:val="004A3E11"/>
    <w:rsid w:val="004A3E5D"/>
    <w:rsid w:val="004A3FE2"/>
    <w:rsid w:val="004A3FF5"/>
    <w:rsid w:val="004A416B"/>
    <w:rsid w:val="004A446F"/>
    <w:rsid w:val="004A44AF"/>
    <w:rsid w:val="004A4871"/>
    <w:rsid w:val="004A48FD"/>
    <w:rsid w:val="004A498D"/>
    <w:rsid w:val="004A499E"/>
    <w:rsid w:val="004A4C2C"/>
    <w:rsid w:val="004A4DD6"/>
    <w:rsid w:val="004A4E75"/>
    <w:rsid w:val="004A4F2D"/>
    <w:rsid w:val="004A5299"/>
    <w:rsid w:val="004A5320"/>
    <w:rsid w:val="004A533C"/>
    <w:rsid w:val="004A5363"/>
    <w:rsid w:val="004A5545"/>
    <w:rsid w:val="004A56CB"/>
    <w:rsid w:val="004A570D"/>
    <w:rsid w:val="004A58E7"/>
    <w:rsid w:val="004A5973"/>
    <w:rsid w:val="004A59A4"/>
    <w:rsid w:val="004A59AE"/>
    <w:rsid w:val="004A5F2F"/>
    <w:rsid w:val="004A6199"/>
    <w:rsid w:val="004A638B"/>
    <w:rsid w:val="004A6529"/>
    <w:rsid w:val="004A6602"/>
    <w:rsid w:val="004A67B0"/>
    <w:rsid w:val="004A687B"/>
    <w:rsid w:val="004A69F8"/>
    <w:rsid w:val="004A6C48"/>
    <w:rsid w:val="004A6EB6"/>
    <w:rsid w:val="004A6EE0"/>
    <w:rsid w:val="004A6F11"/>
    <w:rsid w:val="004A6FD0"/>
    <w:rsid w:val="004A7110"/>
    <w:rsid w:val="004A7342"/>
    <w:rsid w:val="004A736A"/>
    <w:rsid w:val="004A7A87"/>
    <w:rsid w:val="004A7B94"/>
    <w:rsid w:val="004A7C6B"/>
    <w:rsid w:val="004B0029"/>
    <w:rsid w:val="004B00A2"/>
    <w:rsid w:val="004B01F0"/>
    <w:rsid w:val="004B037E"/>
    <w:rsid w:val="004B04C0"/>
    <w:rsid w:val="004B0741"/>
    <w:rsid w:val="004B0882"/>
    <w:rsid w:val="004B0CC5"/>
    <w:rsid w:val="004B0DB6"/>
    <w:rsid w:val="004B0EA2"/>
    <w:rsid w:val="004B0F74"/>
    <w:rsid w:val="004B128A"/>
    <w:rsid w:val="004B12B6"/>
    <w:rsid w:val="004B12C0"/>
    <w:rsid w:val="004B13AB"/>
    <w:rsid w:val="004B13AD"/>
    <w:rsid w:val="004B13FE"/>
    <w:rsid w:val="004B146A"/>
    <w:rsid w:val="004B146F"/>
    <w:rsid w:val="004B1548"/>
    <w:rsid w:val="004B156A"/>
    <w:rsid w:val="004B1585"/>
    <w:rsid w:val="004B162F"/>
    <w:rsid w:val="004B1667"/>
    <w:rsid w:val="004B187D"/>
    <w:rsid w:val="004B1BE3"/>
    <w:rsid w:val="004B1C8A"/>
    <w:rsid w:val="004B1F74"/>
    <w:rsid w:val="004B1FB4"/>
    <w:rsid w:val="004B1FE6"/>
    <w:rsid w:val="004B207E"/>
    <w:rsid w:val="004B217C"/>
    <w:rsid w:val="004B21EF"/>
    <w:rsid w:val="004B22BC"/>
    <w:rsid w:val="004B231B"/>
    <w:rsid w:val="004B2409"/>
    <w:rsid w:val="004B24E0"/>
    <w:rsid w:val="004B26E3"/>
    <w:rsid w:val="004B277C"/>
    <w:rsid w:val="004B296B"/>
    <w:rsid w:val="004B2CE3"/>
    <w:rsid w:val="004B2DBA"/>
    <w:rsid w:val="004B2EF2"/>
    <w:rsid w:val="004B2F60"/>
    <w:rsid w:val="004B2F70"/>
    <w:rsid w:val="004B3124"/>
    <w:rsid w:val="004B317B"/>
    <w:rsid w:val="004B31D0"/>
    <w:rsid w:val="004B33D9"/>
    <w:rsid w:val="004B3814"/>
    <w:rsid w:val="004B383D"/>
    <w:rsid w:val="004B3893"/>
    <w:rsid w:val="004B38D4"/>
    <w:rsid w:val="004B3A57"/>
    <w:rsid w:val="004B3B14"/>
    <w:rsid w:val="004B3B76"/>
    <w:rsid w:val="004B3D35"/>
    <w:rsid w:val="004B3D7C"/>
    <w:rsid w:val="004B3EAD"/>
    <w:rsid w:val="004B4069"/>
    <w:rsid w:val="004B408E"/>
    <w:rsid w:val="004B43E2"/>
    <w:rsid w:val="004B440D"/>
    <w:rsid w:val="004B458D"/>
    <w:rsid w:val="004B4692"/>
    <w:rsid w:val="004B4855"/>
    <w:rsid w:val="004B4987"/>
    <w:rsid w:val="004B49A6"/>
    <w:rsid w:val="004B49CC"/>
    <w:rsid w:val="004B4C34"/>
    <w:rsid w:val="004B4D09"/>
    <w:rsid w:val="004B4D69"/>
    <w:rsid w:val="004B4E4F"/>
    <w:rsid w:val="004B4FAB"/>
    <w:rsid w:val="004B4FE5"/>
    <w:rsid w:val="004B539B"/>
    <w:rsid w:val="004B5411"/>
    <w:rsid w:val="004B585D"/>
    <w:rsid w:val="004B5B6B"/>
    <w:rsid w:val="004B5BEA"/>
    <w:rsid w:val="004B5D95"/>
    <w:rsid w:val="004B5F9D"/>
    <w:rsid w:val="004B605B"/>
    <w:rsid w:val="004B670E"/>
    <w:rsid w:val="004B67D6"/>
    <w:rsid w:val="004B6B60"/>
    <w:rsid w:val="004B6D8D"/>
    <w:rsid w:val="004B6DF4"/>
    <w:rsid w:val="004B7074"/>
    <w:rsid w:val="004B70F2"/>
    <w:rsid w:val="004B7370"/>
    <w:rsid w:val="004B7389"/>
    <w:rsid w:val="004B76F6"/>
    <w:rsid w:val="004B777F"/>
    <w:rsid w:val="004B7909"/>
    <w:rsid w:val="004B7B6A"/>
    <w:rsid w:val="004B7CBD"/>
    <w:rsid w:val="004B7FC6"/>
    <w:rsid w:val="004C001E"/>
    <w:rsid w:val="004C002F"/>
    <w:rsid w:val="004C0042"/>
    <w:rsid w:val="004C010F"/>
    <w:rsid w:val="004C015A"/>
    <w:rsid w:val="004C02C9"/>
    <w:rsid w:val="004C036D"/>
    <w:rsid w:val="004C066C"/>
    <w:rsid w:val="004C06E4"/>
    <w:rsid w:val="004C0780"/>
    <w:rsid w:val="004C0855"/>
    <w:rsid w:val="004C0940"/>
    <w:rsid w:val="004C094A"/>
    <w:rsid w:val="004C0997"/>
    <w:rsid w:val="004C0A9B"/>
    <w:rsid w:val="004C0AB6"/>
    <w:rsid w:val="004C0AF2"/>
    <w:rsid w:val="004C0B11"/>
    <w:rsid w:val="004C0D29"/>
    <w:rsid w:val="004C0E86"/>
    <w:rsid w:val="004C0E8E"/>
    <w:rsid w:val="004C0ED7"/>
    <w:rsid w:val="004C0F88"/>
    <w:rsid w:val="004C125F"/>
    <w:rsid w:val="004C1395"/>
    <w:rsid w:val="004C13EC"/>
    <w:rsid w:val="004C157E"/>
    <w:rsid w:val="004C18ED"/>
    <w:rsid w:val="004C1966"/>
    <w:rsid w:val="004C1A60"/>
    <w:rsid w:val="004C1C08"/>
    <w:rsid w:val="004C1CFC"/>
    <w:rsid w:val="004C1E4F"/>
    <w:rsid w:val="004C1EF7"/>
    <w:rsid w:val="004C1FFE"/>
    <w:rsid w:val="004C2052"/>
    <w:rsid w:val="004C2390"/>
    <w:rsid w:val="004C25FD"/>
    <w:rsid w:val="004C2713"/>
    <w:rsid w:val="004C27AC"/>
    <w:rsid w:val="004C29B5"/>
    <w:rsid w:val="004C2B5E"/>
    <w:rsid w:val="004C2BE1"/>
    <w:rsid w:val="004C2C31"/>
    <w:rsid w:val="004C2E28"/>
    <w:rsid w:val="004C2EFF"/>
    <w:rsid w:val="004C2F8C"/>
    <w:rsid w:val="004C2F90"/>
    <w:rsid w:val="004C31F3"/>
    <w:rsid w:val="004C32EB"/>
    <w:rsid w:val="004C33E3"/>
    <w:rsid w:val="004C353E"/>
    <w:rsid w:val="004C3716"/>
    <w:rsid w:val="004C37B0"/>
    <w:rsid w:val="004C39D9"/>
    <w:rsid w:val="004C3B0A"/>
    <w:rsid w:val="004C3B16"/>
    <w:rsid w:val="004C3B97"/>
    <w:rsid w:val="004C3C27"/>
    <w:rsid w:val="004C3ECC"/>
    <w:rsid w:val="004C3EE4"/>
    <w:rsid w:val="004C40A1"/>
    <w:rsid w:val="004C40CC"/>
    <w:rsid w:val="004C410D"/>
    <w:rsid w:val="004C4204"/>
    <w:rsid w:val="004C426C"/>
    <w:rsid w:val="004C428B"/>
    <w:rsid w:val="004C42C8"/>
    <w:rsid w:val="004C42F1"/>
    <w:rsid w:val="004C4355"/>
    <w:rsid w:val="004C43E1"/>
    <w:rsid w:val="004C467C"/>
    <w:rsid w:val="004C4879"/>
    <w:rsid w:val="004C4956"/>
    <w:rsid w:val="004C49A9"/>
    <w:rsid w:val="004C49DE"/>
    <w:rsid w:val="004C4A70"/>
    <w:rsid w:val="004C4B9B"/>
    <w:rsid w:val="004C4EA2"/>
    <w:rsid w:val="004C5027"/>
    <w:rsid w:val="004C521D"/>
    <w:rsid w:val="004C53DF"/>
    <w:rsid w:val="004C5445"/>
    <w:rsid w:val="004C55A1"/>
    <w:rsid w:val="004C57FD"/>
    <w:rsid w:val="004C5AA1"/>
    <w:rsid w:val="004C5AB9"/>
    <w:rsid w:val="004C5B26"/>
    <w:rsid w:val="004C5D60"/>
    <w:rsid w:val="004C5DD2"/>
    <w:rsid w:val="004C60EB"/>
    <w:rsid w:val="004C6243"/>
    <w:rsid w:val="004C63DD"/>
    <w:rsid w:val="004C6565"/>
    <w:rsid w:val="004C67F3"/>
    <w:rsid w:val="004C683B"/>
    <w:rsid w:val="004C687B"/>
    <w:rsid w:val="004C6949"/>
    <w:rsid w:val="004C69F7"/>
    <w:rsid w:val="004C6B3A"/>
    <w:rsid w:val="004C6BC8"/>
    <w:rsid w:val="004C6D16"/>
    <w:rsid w:val="004C6D74"/>
    <w:rsid w:val="004C6F93"/>
    <w:rsid w:val="004C7056"/>
    <w:rsid w:val="004C725C"/>
    <w:rsid w:val="004C764F"/>
    <w:rsid w:val="004C76FE"/>
    <w:rsid w:val="004C78F4"/>
    <w:rsid w:val="004C7971"/>
    <w:rsid w:val="004C7A11"/>
    <w:rsid w:val="004C7A34"/>
    <w:rsid w:val="004C7BEA"/>
    <w:rsid w:val="004C7D6B"/>
    <w:rsid w:val="004C7F62"/>
    <w:rsid w:val="004D027F"/>
    <w:rsid w:val="004D0283"/>
    <w:rsid w:val="004D033B"/>
    <w:rsid w:val="004D04CD"/>
    <w:rsid w:val="004D0554"/>
    <w:rsid w:val="004D05EF"/>
    <w:rsid w:val="004D06D7"/>
    <w:rsid w:val="004D072B"/>
    <w:rsid w:val="004D0B35"/>
    <w:rsid w:val="004D0C3C"/>
    <w:rsid w:val="004D0CCF"/>
    <w:rsid w:val="004D0D9F"/>
    <w:rsid w:val="004D0FF5"/>
    <w:rsid w:val="004D10F7"/>
    <w:rsid w:val="004D1110"/>
    <w:rsid w:val="004D130B"/>
    <w:rsid w:val="004D13BB"/>
    <w:rsid w:val="004D145D"/>
    <w:rsid w:val="004D1548"/>
    <w:rsid w:val="004D1662"/>
    <w:rsid w:val="004D18E9"/>
    <w:rsid w:val="004D1B70"/>
    <w:rsid w:val="004D1B98"/>
    <w:rsid w:val="004D1D7A"/>
    <w:rsid w:val="004D1D81"/>
    <w:rsid w:val="004D1DB0"/>
    <w:rsid w:val="004D1DFB"/>
    <w:rsid w:val="004D1E08"/>
    <w:rsid w:val="004D1FD8"/>
    <w:rsid w:val="004D1FEE"/>
    <w:rsid w:val="004D21D7"/>
    <w:rsid w:val="004D21EC"/>
    <w:rsid w:val="004D23F8"/>
    <w:rsid w:val="004D255C"/>
    <w:rsid w:val="004D27A2"/>
    <w:rsid w:val="004D282B"/>
    <w:rsid w:val="004D2883"/>
    <w:rsid w:val="004D2958"/>
    <w:rsid w:val="004D2A87"/>
    <w:rsid w:val="004D2B8B"/>
    <w:rsid w:val="004D2C7B"/>
    <w:rsid w:val="004D2D05"/>
    <w:rsid w:val="004D2FCD"/>
    <w:rsid w:val="004D3041"/>
    <w:rsid w:val="004D308C"/>
    <w:rsid w:val="004D30DB"/>
    <w:rsid w:val="004D316E"/>
    <w:rsid w:val="004D32EF"/>
    <w:rsid w:val="004D3330"/>
    <w:rsid w:val="004D3365"/>
    <w:rsid w:val="004D3799"/>
    <w:rsid w:val="004D37E1"/>
    <w:rsid w:val="004D3800"/>
    <w:rsid w:val="004D3837"/>
    <w:rsid w:val="004D3857"/>
    <w:rsid w:val="004D3B49"/>
    <w:rsid w:val="004D3B7B"/>
    <w:rsid w:val="004D4077"/>
    <w:rsid w:val="004D4133"/>
    <w:rsid w:val="004D41CC"/>
    <w:rsid w:val="004D4207"/>
    <w:rsid w:val="004D42ED"/>
    <w:rsid w:val="004D4514"/>
    <w:rsid w:val="004D4910"/>
    <w:rsid w:val="004D493B"/>
    <w:rsid w:val="004D4B1A"/>
    <w:rsid w:val="004D4B5A"/>
    <w:rsid w:val="004D4BE0"/>
    <w:rsid w:val="004D4C59"/>
    <w:rsid w:val="004D51E2"/>
    <w:rsid w:val="004D51FE"/>
    <w:rsid w:val="004D54A9"/>
    <w:rsid w:val="004D5635"/>
    <w:rsid w:val="004D566F"/>
    <w:rsid w:val="004D581D"/>
    <w:rsid w:val="004D58AC"/>
    <w:rsid w:val="004D59BA"/>
    <w:rsid w:val="004D59CC"/>
    <w:rsid w:val="004D60EC"/>
    <w:rsid w:val="004D6300"/>
    <w:rsid w:val="004D6407"/>
    <w:rsid w:val="004D6563"/>
    <w:rsid w:val="004D6787"/>
    <w:rsid w:val="004D699B"/>
    <w:rsid w:val="004D6ACC"/>
    <w:rsid w:val="004D6BCF"/>
    <w:rsid w:val="004D6C40"/>
    <w:rsid w:val="004D6C4F"/>
    <w:rsid w:val="004D6F34"/>
    <w:rsid w:val="004D70CA"/>
    <w:rsid w:val="004D7142"/>
    <w:rsid w:val="004D71E8"/>
    <w:rsid w:val="004D75E2"/>
    <w:rsid w:val="004D767D"/>
    <w:rsid w:val="004D76B4"/>
    <w:rsid w:val="004D793E"/>
    <w:rsid w:val="004D79C7"/>
    <w:rsid w:val="004D79E5"/>
    <w:rsid w:val="004D7A98"/>
    <w:rsid w:val="004D7AD8"/>
    <w:rsid w:val="004D7CE3"/>
    <w:rsid w:val="004D7D11"/>
    <w:rsid w:val="004D7FEC"/>
    <w:rsid w:val="004E0231"/>
    <w:rsid w:val="004E0261"/>
    <w:rsid w:val="004E033D"/>
    <w:rsid w:val="004E035F"/>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AD3"/>
    <w:rsid w:val="004E1D45"/>
    <w:rsid w:val="004E1FE8"/>
    <w:rsid w:val="004E1FFC"/>
    <w:rsid w:val="004E226D"/>
    <w:rsid w:val="004E228C"/>
    <w:rsid w:val="004E2296"/>
    <w:rsid w:val="004E2306"/>
    <w:rsid w:val="004E2454"/>
    <w:rsid w:val="004E24D5"/>
    <w:rsid w:val="004E2583"/>
    <w:rsid w:val="004E2737"/>
    <w:rsid w:val="004E27C9"/>
    <w:rsid w:val="004E2884"/>
    <w:rsid w:val="004E29BF"/>
    <w:rsid w:val="004E2BDF"/>
    <w:rsid w:val="004E32EE"/>
    <w:rsid w:val="004E33A8"/>
    <w:rsid w:val="004E346F"/>
    <w:rsid w:val="004E356B"/>
    <w:rsid w:val="004E36E8"/>
    <w:rsid w:val="004E3753"/>
    <w:rsid w:val="004E3A0D"/>
    <w:rsid w:val="004E3B69"/>
    <w:rsid w:val="004E3C09"/>
    <w:rsid w:val="004E3D0D"/>
    <w:rsid w:val="004E3D2E"/>
    <w:rsid w:val="004E3F8C"/>
    <w:rsid w:val="004E3FCC"/>
    <w:rsid w:val="004E4164"/>
    <w:rsid w:val="004E422F"/>
    <w:rsid w:val="004E4320"/>
    <w:rsid w:val="004E434E"/>
    <w:rsid w:val="004E443E"/>
    <w:rsid w:val="004E451E"/>
    <w:rsid w:val="004E45D4"/>
    <w:rsid w:val="004E4845"/>
    <w:rsid w:val="004E4863"/>
    <w:rsid w:val="004E4880"/>
    <w:rsid w:val="004E48AC"/>
    <w:rsid w:val="004E49E8"/>
    <w:rsid w:val="004E4A3F"/>
    <w:rsid w:val="004E4B88"/>
    <w:rsid w:val="004E4D6C"/>
    <w:rsid w:val="004E4DF8"/>
    <w:rsid w:val="004E4E7E"/>
    <w:rsid w:val="004E4F0F"/>
    <w:rsid w:val="004E5046"/>
    <w:rsid w:val="004E5128"/>
    <w:rsid w:val="004E52B6"/>
    <w:rsid w:val="004E5311"/>
    <w:rsid w:val="004E5593"/>
    <w:rsid w:val="004E560A"/>
    <w:rsid w:val="004E5699"/>
    <w:rsid w:val="004E5851"/>
    <w:rsid w:val="004E5885"/>
    <w:rsid w:val="004E5B9D"/>
    <w:rsid w:val="004E5D6C"/>
    <w:rsid w:val="004E5D9A"/>
    <w:rsid w:val="004E6072"/>
    <w:rsid w:val="004E61C5"/>
    <w:rsid w:val="004E6467"/>
    <w:rsid w:val="004E6648"/>
    <w:rsid w:val="004E6673"/>
    <w:rsid w:val="004E6836"/>
    <w:rsid w:val="004E68E1"/>
    <w:rsid w:val="004E69B2"/>
    <w:rsid w:val="004E69DE"/>
    <w:rsid w:val="004E6C49"/>
    <w:rsid w:val="004E6EB4"/>
    <w:rsid w:val="004E6F14"/>
    <w:rsid w:val="004E6FA8"/>
    <w:rsid w:val="004E702C"/>
    <w:rsid w:val="004E7150"/>
    <w:rsid w:val="004E71DD"/>
    <w:rsid w:val="004E7288"/>
    <w:rsid w:val="004E7294"/>
    <w:rsid w:val="004E7364"/>
    <w:rsid w:val="004E73D6"/>
    <w:rsid w:val="004E75A4"/>
    <w:rsid w:val="004E7788"/>
    <w:rsid w:val="004E7967"/>
    <w:rsid w:val="004E79A0"/>
    <w:rsid w:val="004E7A5B"/>
    <w:rsid w:val="004E7B7C"/>
    <w:rsid w:val="004E7BE2"/>
    <w:rsid w:val="004E7CFE"/>
    <w:rsid w:val="004E7E59"/>
    <w:rsid w:val="004E7E85"/>
    <w:rsid w:val="004E7F78"/>
    <w:rsid w:val="004E7FD8"/>
    <w:rsid w:val="004E7FFD"/>
    <w:rsid w:val="004F025C"/>
    <w:rsid w:val="004F02A6"/>
    <w:rsid w:val="004F0326"/>
    <w:rsid w:val="004F0426"/>
    <w:rsid w:val="004F0459"/>
    <w:rsid w:val="004F080C"/>
    <w:rsid w:val="004F0889"/>
    <w:rsid w:val="004F088D"/>
    <w:rsid w:val="004F0B10"/>
    <w:rsid w:val="004F0B7A"/>
    <w:rsid w:val="004F0D25"/>
    <w:rsid w:val="004F0ED8"/>
    <w:rsid w:val="004F0EE9"/>
    <w:rsid w:val="004F1243"/>
    <w:rsid w:val="004F131B"/>
    <w:rsid w:val="004F1322"/>
    <w:rsid w:val="004F1439"/>
    <w:rsid w:val="004F14BC"/>
    <w:rsid w:val="004F1589"/>
    <w:rsid w:val="004F178F"/>
    <w:rsid w:val="004F1797"/>
    <w:rsid w:val="004F199C"/>
    <w:rsid w:val="004F1AAD"/>
    <w:rsid w:val="004F1B50"/>
    <w:rsid w:val="004F1BC7"/>
    <w:rsid w:val="004F1BD0"/>
    <w:rsid w:val="004F1DC8"/>
    <w:rsid w:val="004F21B2"/>
    <w:rsid w:val="004F22AA"/>
    <w:rsid w:val="004F23F4"/>
    <w:rsid w:val="004F242B"/>
    <w:rsid w:val="004F243A"/>
    <w:rsid w:val="004F24D7"/>
    <w:rsid w:val="004F24F2"/>
    <w:rsid w:val="004F25F4"/>
    <w:rsid w:val="004F275A"/>
    <w:rsid w:val="004F285A"/>
    <w:rsid w:val="004F28B7"/>
    <w:rsid w:val="004F2B28"/>
    <w:rsid w:val="004F300F"/>
    <w:rsid w:val="004F3085"/>
    <w:rsid w:val="004F311A"/>
    <w:rsid w:val="004F3155"/>
    <w:rsid w:val="004F342A"/>
    <w:rsid w:val="004F36DC"/>
    <w:rsid w:val="004F3981"/>
    <w:rsid w:val="004F3B6E"/>
    <w:rsid w:val="004F3B9F"/>
    <w:rsid w:val="004F3CAB"/>
    <w:rsid w:val="004F3CDF"/>
    <w:rsid w:val="004F3D51"/>
    <w:rsid w:val="004F3D62"/>
    <w:rsid w:val="004F3E98"/>
    <w:rsid w:val="004F3EFA"/>
    <w:rsid w:val="004F40D2"/>
    <w:rsid w:val="004F41BC"/>
    <w:rsid w:val="004F45ED"/>
    <w:rsid w:val="004F4782"/>
    <w:rsid w:val="004F47B7"/>
    <w:rsid w:val="004F4817"/>
    <w:rsid w:val="004F4A4B"/>
    <w:rsid w:val="004F4AE4"/>
    <w:rsid w:val="004F4B93"/>
    <w:rsid w:val="004F4BBD"/>
    <w:rsid w:val="004F4CF2"/>
    <w:rsid w:val="004F4EB9"/>
    <w:rsid w:val="004F582B"/>
    <w:rsid w:val="004F592B"/>
    <w:rsid w:val="004F5BB9"/>
    <w:rsid w:val="004F5DC6"/>
    <w:rsid w:val="004F63CF"/>
    <w:rsid w:val="004F63F1"/>
    <w:rsid w:val="004F671B"/>
    <w:rsid w:val="004F6724"/>
    <w:rsid w:val="004F6759"/>
    <w:rsid w:val="004F67E7"/>
    <w:rsid w:val="004F691A"/>
    <w:rsid w:val="004F69A3"/>
    <w:rsid w:val="004F6BC9"/>
    <w:rsid w:val="004F6C77"/>
    <w:rsid w:val="004F6F0D"/>
    <w:rsid w:val="004F6FAD"/>
    <w:rsid w:val="004F70F3"/>
    <w:rsid w:val="004F71FC"/>
    <w:rsid w:val="004F7409"/>
    <w:rsid w:val="004F7427"/>
    <w:rsid w:val="004F753A"/>
    <w:rsid w:val="004F76FF"/>
    <w:rsid w:val="004F7752"/>
    <w:rsid w:val="004F7AAA"/>
    <w:rsid w:val="004F7DFE"/>
    <w:rsid w:val="004F7E35"/>
    <w:rsid w:val="004F7E8E"/>
    <w:rsid w:val="005000C1"/>
    <w:rsid w:val="00500157"/>
    <w:rsid w:val="005003C7"/>
    <w:rsid w:val="005003CA"/>
    <w:rsid w:val="00500497"/>
    <w:rsid w:val="00500558"/>
    <w:rsid w:val="005007E6"/>
    <w:rsid w:val="0050080E"/>
    <w:rsid w:val="00500971"/>
    <w:rsid w:val="00500976"/>
    <w:rsid w:val="005009F2"/>
    <w:rsid w:val="00500A90"/>
    <w:rsid w:val="00500F99"/>
    <w:rsid w:val="005013ED"/>
    <w:rsid w:val="0050166E"/>
    <w:rsid w:val="00501739"/>
    <w:rsid w:val="00501963"/>
    <w:rsid w:val="00501976"/>
    <w:rsid w:val="00501A6D"/>
    <w:rsid w:val="00501A96"/>
    <w:rsid w:val="00501B04"/>
    <w:rsid w:val="00501BE8"/>
    <w:rsid w:val="00501C74"/>
    <w:rsid w:val="00501F4D"/>
    <w:rsid w:val="0050200D"/>
    <w:rsid w:val="00502080"/>
    <w:rsid w:val="0050213F"/>
    <w:rsid w:val="005022F0"/>
    <w:rsid w:val="0050272E"/>
    <w:rsid w:val="00502B94"/>
    <w:rsid w:val="00502CA0"/>
    <w:rsid w:val="00502E12"/>
    <w:rsid w:val="00502F08"/>
    <w:rsid w:val="00502F83"/>
    <w:rsid w:val="00502FC0"/>
    <w:rsid w:val="005030CA"/>
    <w:rsid w:val="005030D4"/>
    <w:rsid w:val="005031BB"/>
    <w:rsid w:val="005031F1"/>
    <w:rsid w:val="0050345A"/>
    <w:rsid w:val="00503658"/>
    <w:rsid w:val="00503877"/>
    <w:rsid w:val="00503970"/>
    <w:rsid w:val="00503A0A"/>
    <w:rsid w:val="00503AD2"/>
    <w:rsid w:val="00503AE2"/>
    <w:rsid w:val="00503C92"/>
    <w:rsid w:val="00503D93"/>
    <w:rsid w:val="0050420B"/>
    <w:rsid w:val="005043E8"/>
    <w:rsid w:val="0050445A"/>
    <w:rsid w:val="00504864"/>
    <w:rsid w:val="00504876"/>
    <w:rsid w:val="005048B5"/>
    <w:rsid w:val="00504EA7"/>
    <w:rsid w:val="00504F89"/>
    <w:rsid w:val="00504F8F"/>
    <w:rsid w:val="00505021"/>
    <w:rsid w:val="00505122"/>
    <w:rsid w:val="00505155"/>
    <w:rsid w:val="0050516C"/>
    <w:rsid w:val="00505302"/>
    <w:rsid w:val="00505672"/>
    <w:rsid w:val="005058D0"/>
    <w:rsid w:val="00505AA3"/>
    <w:rsid w:val="00505E01"/>
    <w:rsid w:val="00505F5F"/>
    <w:rsid w:val="00506036"/>
    <w:rsid w:val="005061BF"/>
    <w:rsid w:val="00506289"/>
    <w:rsid w:val="005062F6"/>
    <w:rsid w:val="00506311"/>
    <w:rsid w:val="00506373"/>
    <w:rsid w:val="00506408"/>
    <w:rsid w:val="005066A5"/>
    <w:rsid w:val="005067E9"/>
    <w:rsid w:val="00506A2D"/>
    <w:rsid w:val="00506B75"/>
    <w:rsid w:val="00506D32"/>
    <w:rsid w:val="00506E54"/>
    <w:rsid w:val="00506F90"/>
    <w:rsid w:val="00507090"/>
    <w:rsid w:val="005070C3"/>
    <w:rsid w:val="00507106"/>
    <w:rsid w:val="00507182"/>
    <w:rsid w:val="00507252"/>
    <w:rsid w:val="0050727F"/>
    <w:rsid w:val="00507342"/>
    <w:rsid w:val="005073CB"/>
    <w:rsid w:val="00507619"/>
    <w:rsid w:val="005076B7"/>
    <w:rsid w:val="005076E8"/>
    <w:rsid w:val="00507800"/>
    <w:rsid w:val="00507809"/>
    <w:rsid w:val="00507940"/>
    <w:rsid w:val="0050794F"/>
    <w:rsid w:val="005079D8"/>
    <w:rsid w:val="00507B33"/>
    <w:rsid w:val="00507B4D"/>
    <w:rsid w:val="00507C80"/>
    <w:rsid w:val="00507CA5"/>
    <w:rsid w:val="00507D36"/>
    <w:rsid w:val="00507E3F"/>
    <w:rsid w:val="00507ECE"/>
    <w:rsid w:val="00510022"/>
    <w:rsid w:val="0051002F"/>
    <w:rsid w:val="0051003E"/>
    <w:rsid w:val="005101F5"/>
    <w:rsid w:val="00510757"/>
    <w:rsid w:val="005109D4"/>
    <w:rsid w:val="0051100B"/>
    <w:rsid w:val="00511013"/>
    <w:rsid w:val="00511052"/>
    <w:rsid w:val="0051114B"/>
    <w:rsid w:val="0051124C"/>
    <w:rsid w:val="0051139D"/>
    <w:rsid w:val="00511417"/>
    <w:rsid w:val="0051185A"/>
    <w:rsid w:val="00511971"/>
    <w:rsid w:val="00511A53"/>
    <w:rsid w:val="00511AE8"/>
    <w:rsid w:val="00511CB3"/>
    <w:rsid w:val="00511CEE"/>
    <w:rsid w:val="00511E34"/>
    <w:rsid w:val="00511F3B"/>
    <w:rsid w:val="0051208E"/>
    <w:rsid w:val="00512114"/>
    <w:rsid w:val="005121DB"/>
    <w:rsid w:val="005121FF"/>
    <w:rsid w:val="00512353"/>
    <w:rsid w:val="00512580"/>
    <w:rsid w:val="005126BA"/>
    <w:rsid w:val="00512AED"/>
    <w:rsid w:val="00512B80"/>
    <w:rsid w:val="00512CEE"/>
    <w:rsid w:val="00512CFA"/>
    <w:rsid w:val="00512D82"/>
    <w:rsid w:val="00512EAD"/>
    <w:rsid w:val="00512F3B"/>
    <w:rsid w:val="00513209"/>
    <w:rsid w:val="00513213"/>
    <w:rsid w:val="005132AB"/>
    <w:rsid w:val="00513565"/>
    <w:rsid w:val="005135F6"/>
    <w:rsid w:val="00513732"/>
    <w:rsid w:val="00513751"/>
    <w:rsid w:val="00513846"/>
    <w:rsid w:val="0051398C"/>
    <w:rsid w:val="00513C97"/>
    <w:rsid w:val="0051416D"/>
    <w:rsid w:val="00514191"/>
    <w:rsid w:val="00514256"/>
    <w:rsid w:val="005143B3"/>
    <w:rsid w:val="005143EF"/>
    <w:rsid w:val="005144F9"/>
    <w:rsid w:val="0051454F"/>
    <w:rsid w:val="00514565"/>
    <w:rsid w:val="005145F6"/>
    <w:rsid w:val="005147C8"/>
    <w:rsid w:val="005147E3"/>
    <w:rsid w:val="005147F7"/>
    <w:rsid w:val="0051485A"/>
    <w:rsid w:val="00514AA4"/>
    <w:rsid w:val="00514C10"/>
    <w:rsid w:val="00514CB0"/>
    <w:rsid w:val="00514DBF"/>
    <w:rsid w:val="00514E4D"/>
    <w:rsid w:val="00515011"/>
    <w:rsid w:val="00515181"/>
    <w:rsid w:val="00515532"/>
    <w:rsid w:val="00515565"/>
    <w:rsid w:val="00515687"/>
    <w:rsid w:val="0051575A"/>
    <w:rsid w:val="0051578A"/>
    <w:rsid w:val="0051586B"/>
    <w:rsid w:val="00515A7A"/>
    <w:rsid w:val="00515AE4"/>
    <w:rsid w:val="00515D19"/>
    <w:rsid w:val="00515D34"/>
    <w:rsid w:val="005160CF"/>
    <w:rsid w:val="005160E7"/>
    <w:rsid w:val="005162C5"/>
    <w:rsid w:val="0051645C"/>
    <w:rsid w:val="005164CF"/>
    <w:rsid w:val="00516532"/>
    <w:rsid w:val="0051682E"/>
    <w:rsid w:val="0051686B"/>
    <w:rsid w:val="005168DB"/>
    <w:rsid w:val="00516AC1"/>
    <w:rsid w:val="00516B94"/>
    <w:rsid w:val="00516BE0"/>
    <w:rsid w:val="00516C46"/>
    <w:rsid w:val="00516DB8"/>
    <w:rsid w:val="0051703F"/>
    <w:rsid w:val="0051716C"/>
    <w:rsid w:val="00517335"/>
    <w:rsid w:val="005173AA"/>
    <w:rsid w:val="005176B6"/>
    <w:rsid w:val="00517713"/>
    <w:rsid w:val="00517897"/>
    <w:rsid w:val="005179F6"/>
    <w:rsid w:val="00517D20"/>
    <w:rsid w:val="00517FD2"/>
    <w:rsid w:val="00520052"/>
    <w:rsid w:val="00520162"/>
    <w:rsid w:val="00520282"/>
    <w:rsid w:val="005203A6"/>
    <w:rsid w:val="005204AA"/>
    <w:rsid w:val="005204EE"/>
    <w:rsid w:val="0052066F"/>
    <w:rsid w:val="005206DF"/>
    <w:rsid w:val="0052071F"/>
    <w:rsid w:val="0052094C"/>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CCB"/>
    <w:rsid w:val="00521E5B"/>
    <w:rsid w:val="005220D2"/>
    <w:rsid w:val="00522400"/>
    <w:rsid w:val="00522472"/>
    <w:rsid w:val="005225DB"/>
    <w:rsid w:val="005225F4"/>
    <w:rsid w:val="005227DF"/>
    <w:rsid w:val="00522801"/>
    <w:rsid w:val="0052297E"/>
    <w:rsid w:val="00522AC2"/>
    <w:rsid w:val="00522B31"/>
    <w:rsid w:val="00522B98"/>
    <w:rsid w:val="00522CCF"/>
    <w:rsid w:val="00522D4D"/>
    <w:rsid w:val="00522DD2"/>
    <w:rsid w:val="00522E3B"/>
    <w:rsid w:val="00522F0F"/>
    <w:rsid w:val="00523032"/>
    <w:rsid w:val="0052304D"/>
    <w:rsid w:val="005231A3"/>
    <w:rsid w:val="005231F0"/>
    <w:rsid w:val="00523251"/>
    <w:rsid w:val="00523477"/>
    <w:rsid w:val="005236E5"/>
    <w:rsid w:val="00523757"/>
    <w:rsid w:val="005239C2"/>
    <w:rsid w:val="00523D3E"/>
    <w:rsid w:val="00523D4F"/>
    <w:rsid w:val="00523E39"/>
    <w:rsid w:val="00523F7A"/>
    <w:rsid w:val="00523FF9"/>
    <w:rsid w:val="00524046"/>
    <w:rsid w:val="00524096"/>
    <w:rsid w:val="005241E2"/>
    <w:rsid w:val="00524273"/>
    <w:rsid w:val="00524503"/>
    <w:rsid w:val="005245BE"/>
    <w:rsid w:val="00524642"/>
    <w:rsid w:val="00524730"/>
    <w:rsid w:val="00524774"/>
    <w:rsid w:val="00524787"/>
    <w:rsid w:val="0052479F"/>
    <w:rsid w:val="00524A34"/>
    <w:rsid w:val="00524A8F"/>
    <w:rsid w:val="00524AEA"/>
    <w:rsid w:val="00524D0A"/>
    <w:rsid w:val="00524D0F"/>
    <w:rsid w:val="00524FD8"/>
    <w:rsid w:val="00525356"/>
    <w:rsid w:val="00525489"/>
    <w:rsid w:val="005258CC"/>
    <w:rsid w:val="005259A6"/>
    <w:rsid w:val="00525A9F"/>
    <w:rsid w:val="00525AAA"/>
    <w:rsid w:val="00525ABF"/>
    <w:rsid w:val="00525CCE"/>
    <w:rsid w:val="00525DB8"/>
    <w:rsid w:val="00525E9E"/>
    <w:rsid w:val="00525FCB"/>
    <w:rsid w:val="00526009"/>
    <w:rsid w:val="0052608E"/>
    <w:rsid w:val="00526182"/>
    <w:rsid w:val="00526220"/>
    <w:rsid w:val="0052626E"/>
    <w:rsid w:val="005264DA"/>
    <w:rsid w:val="005264E9"/>
    <w:rsid w:val="005265BF"/>
    <w:rsid w:val="0052669A"/>
    <w:rsid w:val="005266CD"/>
    <w:rsid w:val="005267A1"/>
    <w:rsid w:val="00526A86"/>
    <w:rsid w:val="00526A9C"/>
    <w:rsid w:val="00526AF0"/>
    <w:rsid w:val="00526D96"/>
    <w:rsid w:val="00526DD2"/>
    <w:rsid w:val="00526EB0"/>
    <w:rsid w:val="00526ECB"/>
    <w:rsid w:val="00526F5E"/>
    <w:rsid w:val="00527073"/>
    <w:rsid w:val="0052708D"/>
    <w:rsid w:val="005270AA"/>
    <w:rsid w:val="005271D3"/>
    <w:rsid w:val="005272F6"/>
    <w:rsid w:val="0052758B"/>
    <w:rsid w:val="00527753"/>
    <w:rsid w:val="00527A1E"/>
    <w:rsid w:val="00527D74"/>
    <w:rsid w:val="00527FC2"/>
    <w:rsid w:val="00527FCF"/>
    <w:rsid w:val="0053008D"/>
    <w:rsid w:val="005300B4"/>
    <w:rsid w:val="0053012A"/>
    <w:rsid w:val="0053023F"/>
    <w:rsid w:val="005302B4"/>
    <w:rsid w:val="00530330"/>
    <w:rsid w:val="005303BD"/>
    <w:rsid w:val="00530452"/>
    <w:rsid w:val="00530605"/>
    <w:rsid w:val="00530805"/>
    <w:rsid w:val="005308F8"/>
    <w:rsid w:val="0053093A"/>
    <w:rsid w:val="0053095F"/>
    <w:rsid w:val="00530C79"/>
    <w:rsid w:val="00530E38"/>
    <w:rsid w:val="00530F95"/>
    <w:rsid w:val="00530FFE"/>
    <w:rsid w:val="0053111D"/>
    <w:rsid w:val="00531269"/>
    <w:rsid w:val="005313C7"/>
    <w:rsid w:val="0053153E"/>
    <w:rsid w:val="00531651"/>
    <w:rsid w:val="00531749"/>
    <w:rsid w:val="005317CA"/>
    <w:rsid w:val="005317D0"/>
    <w:rsid w:val="00531A76"/>
    <w:rsid w:val="00531C12"/>
    <w:rsid w:val="00531C56"/>
    <w:rsid w:val="00531D52"/>
    <w:rsid w:val="00531E91"/>
    <w:rsid w:val="0053209B"/>
    <w:rsid w:val="00532281"/>
    <w:rsid w:val="0053237C"/>
    <w:rsid w:val="0053263C"/>
    <w:rsid w:val="0053274A"/>
    <w:rsid w:val="0053283C"/>
    <w:rsid w:val="005328B1"/>
    <w:rsid w:val="00532B28"/>
    <w:rsid w:val="00532C72"/>
    <w:rsid w:val="00532DCE"/>
    <w:rsid w:val="0053309B"/>
    <w:rsid w:val="00533149"/>
    <w:rsid w:val="005331F4"/>
    <w:rsid w:val="00533389"/>
    <w:rsid w:val="005334BD"/>
    <w:rsid w:val="005335D7"/>
    <w:rsid w:val="0053361D"/>
    <w:rsid w:val="00533740"/>
    <w:rsid w:val="0053378E"/>
    <w:rsid w:val="005337A7"/>
    <w:rsid w:val="005337EB"/>
    <w:rsid w:val="005339EC"/>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17F"/>
    <w:rsid w:val="00535378"/>
    <w:rsid w:val="005353F8"/>
    <w:rsid w:val="0053546D"/>
    <w:rsid w:val="005354EB"/>
    <w:rsid w:val="005354FC"/>
    <w:rsid w:val="00535565"/>
    <w:rsid w:val="00535841"/>
    <w:rsid w:val="0053593F"/>
    <w:rsid w:val="00535AC2"/>
    <w:rsid w:val="00535B7C"/>
    <w:rsid w:val="00535DAB"/>
    <w:rsid w:val="00535DB2"/>
    <w:rsid w:val="00535EB3"/>
    <w:rsid w:val="00535FBA"/>
    <w:rsid w:val="005360BD"/>
    <w:rsid w:val="005365C6"/>
    <w:rsid w:val="00536746"/>
    <w:rsid w:val="0053686C"/>
    <w:rsid w:val="005368D2"/>
    <w:rsid w:val="005369E7"/>
    <w:rsid w:val="00536B10"/>
    <w:rsid w:val="00536B5C"/>
    <w:rsid w:val="00536C51"/>
    <w:rsid w:val="00536C81"/>
    <w:rsid w:val="00536C83"/>
    <w:rsid w:val="00536E5F"/>
    <w:rsid w:val="00536F3B"/>
    <w:rsid w:val="00537131"/>
    <w:rsid w:val="005372C7"/>
    <w:rsid w:val="005373D9"/>
    <w:rsid w:val="0053742A"/>
    <w:rsid w:val="00537435"/>
    <w:rsid w:val="005376B8"/>
    <w:rsid w:val="005376D2"/>
    <w:rsid w:val="005376DC"/>
    <w:rsid w:val="00537751"/>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3DA"/>
    <w:rsid w:val="005404F1"/>
    <w:rsid w:val="005405B7"/>
    <w:rsid w:val="0054083E"/>
    <w:rsid w:val="00540927"/>
    <w:rsid w:val="00540C91"/>
    <w:rsid w:val="00540DB2"/>
    <w:rsid w:val="00540EDF"/>
    <w:rsid w:val="00540F46"/>
    <w:rsid w:val="00540FF1"/>
    <w:rsid w:val="005410E4"/>
    <w:rsid w:val="0054110E"/>
    <w:rsid w:val="005414B2"/>
    <w:rsid w:val="00541615"/>
    <w:rsid w:val="00541776"/>
    <w:rsid w:val="005419E5"/>
    <w:rsid w:val="00541A5E"/>
    <w:rsid w:val="00541C72"/>
    <w:rsid w:val="00541D66"/>
    <w:rsid w:val="00541E5A"/>
    <w:rsid w:val="00541F17"/>
    <w:rsid w:val="0054201A"/>
    <w:rsid w:val="005420B1"/>
    <w:rsid w:val="00542111"/>
    <w:rsid w:val="00542337"/>
    <w:rsid w:val="00542408"/>
    <w:rsid w:val="00542435"/>
    <w:rsid w:val="0054283F"/>
    <w:rsid w:val="0054288C"/>
    <w:rsid w:val="00542EA3"/>
    <w:rsid w:val="00542EE2"/>
    <w:rsid w:val="0054303D"/>
    <w:rsid w:val="005430B5"/>
    <w:rsid w:val="005431AA"/>
    <w:rsid w:val="005431FD"/>
    <w:rsid w:val="00543212"/>
    <w:rsid w:val="0054351C"/>
    <w:rsid w:val="00543679"/>
    <w:rsid w:val="0054367B"/>
    <w:rsid w:val="005437E4"/>
    <w:rsid w:val="00543809"/>
    <w:rsid w:val="00543B81"/>
    <w:rsid w:val="00543C3C"/>
    <w:rsid w:val="00543C53"/>
    <w:rsid w:val="00543C68"/>
    <w:rsid w:val="00543DB5"/>
    <w:rsid w:val="00543E4F"/>
    <w:rsid w:val="00543E98"/>
    <w:rsid w:val="00543F10"/>
    <w:rsid w:val="00543F33"/>
    <w:rsid w:val="00543FEB"/>
    <w:rsid w:val="0054401B"/>
    <w:rsid w:val="005441EA"/>
    <w:rsid w:val="0054424B"/>
    <w:rsid w:val="0054426A"/>
    <w:rsid w:val="005442B9"/>
    <w:rsid w:val="005443AD"/>
    <w:rsid w:val="00544482"/>
    <w:rsid w:val="005444A1"/>
    <w:rsid w:val="005444F0"/>
    <w:rsid w:val="00544958"/>
    <w:rsid w:val="00544A68"/>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5FFA"/>
    <w:rsid w:val="00546021"/>
    <w:rsid w:val="005460DD"/>
    <w:rsid w:val="005462A2"/>
    <w:rsid w:val="00546563"/>
    <w:rsid w:val="00546580"/>
    <w:rsid w:val="00546670"/>
    <w:rsid w:val="0054667F"/>
    <w:rsid w:val="005466BB"/>
    <w:rsid w:val="0054673C"/>
    <w:rsid w:val="005469AE"/>
    <w:rsid w:val="00546B2C"/>
    <w:rsid w:val="00546C2B"/>
    <w:rsid w:val="00546C2D"/>
    <w:rsid w:val="00546E98"/>
    <w:rsid w:val="00546F74"/>
    <w:rsid w:val="0054709F"/>
    <w:rsid w:val="005471BF"/>
    <w:rsid w:val="005472B5"/>
    <w:rsid w:val="005473A3"/>
    <w:rsid w:val="005474B7"/>
    <w:rsid w:val="0054753D"/>
    <w:rsid w:val="005475D3"/>
    <w:rsid w:val="005476F8"/>
    <w:rsid w:val="0054793F"/>
    <w:rsid w:val="00547AE7"/>
    <w:rsid w:val="00547B6D"/>
    <w:rsid w:val="00547C62"/>
    <w:rsid w:val="00547FA4"/>
    <w:rsid w:val="005500C6"/>
    <w:rsid w:val="005503BD"/>
    <w:rsid w:val="005504F6"/>
    <w:rsid w:val="005506CB"/>
    <w:rsid w:val="005508A3"/>
    <w:rsid w:val="005508DB"/>
    <w:rsid w:val="0055099A"/>
    <w:rsid w:val="00550A47"/>
    <w:rsid w:val="00550BAC"/>
    <w:rsid w:val="00550C19"/>
    <w:rsid w:val="00550C1E"/>
    <w:rsid w:val="00550C9C"/>
    <w:rsid w:val="00550CAB"/>
    <w:rsid w:val="00550CC6"/>
    <w:rsid w:val="00550DDE"/>
    <w:rsid w:val="00550E03"/>
    <w:rsid w:val="00550F65"/>
    <w:rsid w:val="00551099"/>
    <w:rsid w:val="00551137"/>
    <w:rsid w:val="00551190"/>
    <w:rsid w:val="005513C7"/>
    <w:rsid w:val="005514F0"/>
    <w:rsid w:val="005516FA"/>
    <w:rsid w:val="0055195B"/>
    <w:rsid w:val="00551B76"/>
    <w:rsid w:val="00551B79"/>
    <w:rsid w:val="00551B86"/>
    <w:rsid w:val="00551BBF"/>
    <w:rsid w:val="00551BCE"/>
    <w:rsid w:val="005520B3"/>
    <w:rsid w:val="00552278"/>
    <w:rsid w:val="005522FF"/>
    <w:rsid w:val="005524E2"/>
    <w:rsid w:val="005525D1"/>
    <w:rsid w:val="00552697"/>
    <w:rsid w:val="0055278F"/>
    <w:rsid w:val="0055291B"/>
    <w:rsid w:val="00552A9A"/>
    <w:rsid w:val="00552B15"/>
    <w:rsid w:val="00552B17"/>
    <w:rsid w:val="00552C09"/>
    <w:rsid w:val="00552C49"/>
    <w:rsid w:val="00552D3B"/>
    <w:rsid w:val="00552D50"/>
    <w:rsid w:val="00552D8C"/>
    <w:rsid w:val="00552DAF"/>
    <w:rsid w:val="00552E66"/>
    <w:rsid w:val="00552ED1"/>
    <w:rsid w:val="00552F70"/>
    <w:rsid w:val="0055334E"/>
    <w:rsid w:val="005533C3"/>
    <w:rsid w:val="00553659"/>
    <w:rsid w:val="00553854"/>
    <w:rsid w:val="00553855"/>
    <w:rsid w:val="0055387F"/>
    <w:rsid w:val="005538D2"/>
    <w:rsid w:val="00553918"/>
    <w:rsid w:val="00553B01"/>
    <w:rsid w:val="00553B1E"/>
    <w:rsid w:val="00553B8A"/>
    <w:rsid w:val="00553B9B"/>
    <w:rsid w:val="00554190"/>
    <w:rsid w:val="005541F8"/>
    <w:rsid w:val="005542B0"/>
    <w:rsid w:val="005543AA"/>
    <w:rsid w:val="00554709"/>
    <w:rsid w:val="0055477E"/>
    <w:rsid w:val="00554826"/>
    <w:rsid w:val="0055493B"/>
    <w:rsid w:val="00554A23"/>
    <w:rsid w:val="00554A25"/>
    <w:rsid w:val="00554A40"/>
    <w:rsid w:val="00554A4F"/>
    <w:rsid w:val="00554ADB"/>
    <w:rsid w:val="00554C08"/>
    <w:rsid w:val="00554F06"/>
    <w:rsid w:val="00555136"/>
    <w:rsid w:val="00555465"/>
    <w:rsid w:val="005554AC"/>
    <w:rsid w:val="005557C6"/>
    <w:rsid w:val="005557E3"/>
    <w:rsid w:val="0055594B"/>
    <w:rsid w:val="00555AAD"/>
    <w:rsid w:val="00555B9D"/>
    <w:rsid w:val="00555C0A"/>
    <w:rsid w:val="00555DF8"/>
    <w:rsid w:val="00555FA0"/>
    <w:rsid w:val="005560A3"/>
    <w:rsid w:val="005561B1"/>
    <w:rsid w:val="005562BE"/>
    <w:rsid w:val="00556476"/>
    <w:rsid w:val="005565A5"/>
    <w:rsid w:val="005565A7"/>
    <w:rsid w:val="00556678"/>
    <w:rsid w:val="0055689E"/>
    <w:rsid w:val="00556BA2"/>
    <w:rsid w:val="00556C03"/>
    <w:rsid w:val="00556C94"/>
    <w:rsid w:val="00556D13"/>
    <w:rsid w:val="00556E77"/>
    <w:rsid w:val="00556EB4"/>
    <w:rsid w:val="00556F58"/>
    <w:rsid w:val="00556FD9"/>
    <w:rsid w:val="005570F0"/>
    <w:rsid w:val="00557139"/>
    <w:rsid w:val="005572BC"/>
    <w:rsid w:val="0055746E"/>
    <w:rsid w:val="0055756D"/>
    <w:rsid w:val="0055759E"/>
    <w:rsid w:val="005575CF"/>
    <w:rsid w:val="005576E9"/>
    <w:rsid w:val="005577EC"/>
    <w:rsid w:val="0055782C"/>
    <w:rsid w:val="00557877"/>
    <w:rsid w:val="0055798C"/>
    <w:rsid w:val="00557A6C"/>
    <w:rsid w:val="00557B1A"/>
    <w:rsid w:val="00557CAE"/>
    <w:rsid w:val="00557CD6"/>
    <w:rsid w:val="00557E43"/>
    <w:rsid w:val="00557EC0"/>
    <w:rsid w:val="00560000"/>
    <w:rsid w:val="005600A7"/>
    <w:rsid w:val="00560118"/>
    <w:rsid w:val="005601DA"/>
    <w:rsid w:val="00560245"/>
    <w:rsid w:val="0056025A"/>
    <w:rsid w:val="0056051E"/>
    <w:rsid w:val="00560590"/>
    <w:rsid w:val="005605FA"/>
    <w:rsid w:val="005606E8"/>
    <w:rsid w:val="0056088B"/>
    <w:rsid w:val="005608C2"/>
    <w:rsid w:val="00560926"/>
    <w:rsid w:val="00560CCD"/>
    <w:rsid w:val="0056109D"/>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D0F"/>
    <w:rsid w:val="00561E90"/>
    <w:rsid w:val="00561F07"/>
    <w:rsid w:val="0056245E"/>
    <w:rsid w:val="0056254F"/>
    <w:rsid w:val="00562664"/>
    <w:rsid w:val="00562969"/>
    <w:rsid w:val="00562BE6"/>
    <w:rsid w:val="00562F4F"/>
    <w:rsid w:val="00562F84"/>
    <w:rsid w:val="00562F9D"/>
    <w:rsid w:val="005630ED"/>
    <w:rsid w:val="00563156"/>
    <w:rsid w:val="005633D3"/>
    <w:rsid w:val="00563569"/>
    <w:rsid w:val="00563678"/>
    <w:rsid w:val="00563711"/>
    <w:rsid w:val="0056376F"/>
    <w:rsid w:val="005637C2"/>
    <w:rsid w:val="00563940"/>
    <w:rsid w:val="005639B5"/>
    <w:rsid w:val="00563B24"/>
    <w:rsid w:val="00563B94"/>
    <w:rsid w:val="0056424B"/>
    <w:rsid w:val="005642B3"/>
    <w:rsid w:val="005642C2"/>
    <w:rsid w:val="00564309"/>
    <w:rsid w:val="00564311"/>
    <w:rsid w:val="00564364"/>
    <w:rsid w:val="00564379"/>
    <w:rsid w:val="0056444B"/>
    <w:rsid w:val="00564545"/>
    <w:rsid w:val="005647B2"/>
    <w:rsid w:val="00564841"/>
    <w:rsid w:val="0056487E"/>
    <w:rsid w:val="00564A33"/>
    <w:rsid w:val="00564E40"/>
    <w:rsid w:val="00564ECC"/>
    <w:rsid w:val="00564F78"/>
    <w:rsid w:val="00565083"/>
    <w:rsid w:val="0056542F"/>
    <w:rsid w:val="005655F7"/>
    <w:rsid w:val="00565630"/>
    <w:rsid w:val="005656D8"/>
    <w:rsid w:val="00565844"/>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49"/>
    <w:rsid w:val="005669BD"/>
    <w:rsid w:val="00566BDA"/>
    <w:rsid w:val="00566C3E"/>
    <w:rsid w:val="00566D6D"/>
    <w:rsid w:val="00566DFA"/>
    <w:rsid w:val="00566F94"/>
    <w:rsid w:val="00566FEC"/>
    <w:rsid w:val="00567361"/>
    <w:rsid w:val="005673F9"/>
    <w:rsid w:val="005674BD"/>
    <w:rsid w:val="005677B7"/>
    <w:rsid w:val="00567BA3"/>
    <w:rsid w:val="00567CA2"/>
    <w:rsid w:val="00567E8F"/>
    <w:rsid w:val="0057005A"/>
    <w:rsid w:val="00570243"/>
    <w:rsid w:val="005703EA"/>
    <w:rsid w:val="00570432"/>
    <w:rsid w:val="005704E7"/>
    <w:rsid w:val="005704F4"/>
    <w:rsid w:val="00570689"/>
    <w:rsid w:val="0057071C"/>
    <w:rsid w:val="0057073E"/>
    <w:rsid w:val="005707F4"/>
    <w:rsid w:val="00570D07"/>
    <w:rsid w:val="00570DA5"/>
    <w:rsid w:val="00570DD8"/>
    <w:rsid w:val="00570F16"/>
    <w:rsid w:val="0057108D"/>
    <w:rsid w:val="005710EB"/>
    <w:rsid w:val="005712F8"/>
    <w:rsid w:val="00571301"/>
    <w:rsid w:val="0057136D"/>
    <w:rsid w:val="005715AE"/>
    <w:rsid w:val="0057180C"/>
    <w:rsid w:val="00571819"/>
    <w:rsid w:val="00571826"/>
    <w:rsid w:val="0057194E"/>
    <w:rsid w:val="00571A2B"/>
    <w:rsid w:val="00571B82"/>
    <w:rsid w:val="00571DFD"/>
    <w:rsid w:val="00571E05"/>
    <w:rsid w:val="00571E4E"/>
    <w:rsid w:val="00571F70"/>
    <w:rsid w:val="00572074"/>
    <w:rsid w:val="0057209C"/>
    <w:rsid w:val="0057211F"/>
    <w:rsid w:val="005721EB"/>
    <w:rsid w:val="0057232E"/>
    <w:rsid w:val="005723F3"/>
    <w:rsid w:val="005724ED"/>
    <w:rsid w:val="00572502"/>
    <w:rsid w:val="00572512"/>
    <w:rsid w:val="00572687"/>
    <w:rsid w:val="005726A3"/>
    <w:rsid w:val="00572864"/>
    <w:rsid w:val="00572AA3"/>
    <w:rsid w:val="00572B47"/>
    <w:rsid w:val="00572BDC"/>
    <w:rsid w:val="00572C91"/>
    <w:rsid w:val="00572CE0"/>
    <w:rsid w:val="00572D04"/>
    <w:rsid w:val="00572D2F"/>
    <w:rsid w:val="00572F16"/>
    <w:rsid w:val="00572F3A"/>
    <w:rsid w:val="0057307D"/>
    <w:rsid w:val="00573655"/>
    <w:rsid w:val="005736E0"/>
    <w:rsid w:val="005737FD"/>
    <w:rsid w:val="00573915"/>
    <w:rsid w:val="00573972"/>
    <w:rsid w:val="005739EF"/>
    <w:rsid w:val="00573B49"/>
    <w:rsid w:val="00573DF8"/>
    <w:rsid w:val="00573E4C"/>
    <w:rsid w:val="00573FEB"/>
    <w:rsid w:val="00574007"/>
    <w:rsid w:val="0057406C"/>
    <w:rsid w:val="00574134"/>
    <w:rsid w:val="005742A9"/>
    <w:rsid w:val="0057443C"/>
    <w:rsid w:val="005744F3"/>
    <w:rsid w:val="0057450A"/>
    <w:rsid w:val="0057465B"/>
    <w:rsid w:val="0057473C"/>
    <w:rsid w:val="00574943"/>
    <w:rsid w:val="00574C5D"/>
    <w:rsid w:val="00574C95"/>
    <w:rsid w:val="00574E51"/>
    <w:rsid w:val="00574E7C"/>
    <w:rsid w:val="00574EB3"/>
    <w:rsid w:val="0057511D"/>
    <w:rsid w:val="0057532C"/>
    <w:rsid w:val="005753FD"/>
    <w:rsid w:val="00575498"/>
    <w:rsid w:val="00575667"/>
    <w:rsid w:val="00575674"/>
    <w:rsid w:val="0057569F"/>
    <w:rsid w:val="005758CC"/>
    <w:rsid w:val="00575A6D"/>
    <w:rsid w:val="00575B65"/>
    <w:rsid w:val="00575BA9"/>
    <w:rsid w:val="00575BC6"/>
    <w:rsid w:val="00575E05"/>
    <w:rsid w:val="005761C7"/>
    <w:rsid w:val="005762CC"/>
    <w:rsid w:val="00576611"/>
    <w:rsid w:val="005766EC"/>
    <w:rsid w:val="005767D9"/>
    <w:rsid w:val="0057689B"/>
    <w:rsid w:val="00576979"/>
    <w:rsid w:val="00576A63"/>
    <w:rsid w:val="00576B23"/>
    <w:rsid w:val="00576CCA"/>
    <w:rsid w:val="00576EBD"/>
    <w:rsid w:val="00576F2E"/>
    <w:rsid w:val="0057700D"/>
    <w:rsid w:val="00577146"/>
    <w:rsid w:val="00577398"/>
    <w:rsid w:val="005773A0"/>
    <w:rsid w:val="0057745A"/>
    <w:rsid w:val="005774B3"/>
    <w:rsid w:val="005775AE"/>
    <w:rsid w:val="005779C3"/>
    <w:rsid w:val="00577AE3"/>
    <w:rsid w:val="00577AE5"/>
    <w:rsid w:val="00577C1B"/>
    <w:rsid w:val="00577C2F"/>
    <w:rsid w:val="005800F8"/>
    <w:rsid w:val="005801AA"/>
    <w:rsid w:val="005801ED"/>
    <w:rsid w:val="005802C5"/>
    <w:rsid w:val="005803D8"/>
    <w:rsid w:val="00580449"/>
    <w:rsid w:val="005806D7"/>
    <w:rsid w:val="00580717"/>
    <w:rsid w:val="005807F7"/>
    <w:rsid w:val="0058090B"/>
    <w:rsid w:val="0058096D"/>
    <w:rsid w:val="00580A07"/>
    <w:rsid w:val="00580AB5"/>
    <w:rsid w:val="00580B1B"/>
    <w:rsid w:val="00580B7E"/>
    <w:rsid w:val="00580C09"/>
    <w:rsid w:val="00580FAE"/>
    <w:rsid w:val="00581068"/>
    <w:rsid w:val="0058126F"/>
    <w:rsid w:val="005814B8"/>
    <w:rsid w:val="0058156A"/>
    <w:rsid w:val="00581637"/>
    <w:rsid w:val="0058166C"/>
    <w:rsid w:val="0058195C"/>
    <w:rsid w:val="00581967"/>
    <w:rsid w:val="005819C0"/>
    <w:rsid w:val="00581AB5"/>
    <w:rsid w:val="00581AB7"/>
    <w:rsid w:val="00581B87"/>
    <w:rsid w:val="00581D52"/>
    <w:rsid w:val="00581D5E"/>
    <w:rsid w:val="00581DC1"/>
    <w:rsid w:val="00581DCF"/>
    <w:rsid w:val="00581E0B"/>
    <w:rsid w:val="00581FFF"/>
    <w:rsid w:val="00582002"/>
    <w:rsid w:val="0058213C"/>
    <w:rsid w:val="0058217F"/>
    <w:rsid w:val="005821E0"/>
    <w:rsid w:val="00582328"/>
    <w:rsid w:val="0058241B"/>
    <w:rsid w:val="005824EF"/>
    <w:rsid w:val="0058253E"/>
    <w:rsid w:val="00582733"/>
    <w:rsid w:val="00582928"/>
    <w:rsid w:val="0058292C"/>
    <w:rsid w:val="005829F5"/>
    <w:rsid w:val="00582D25"/>
    <w:rsid w:val="00582E2D"/>
    <w:rsid w:val="00582F56"/>
    <w:rsid w:val="00582F94"/>
    <w:rsid w:val="00583273"/>
    <w:rsid w:val="0058330D"/>
    <w:rsid w:val="0058336D"/>
    <w:rsid w:val="00583631"/>
    <w:rsid w:val="00583758"/>
    <w:rsid w:val="005837F8"/>
    <w:rsid w:val="00583957"/>
    <w:rsid w:val="0058395E"/>
    <w:rsid w:val="00583AF7"/>
    <w:rsid w:val="00583B1E"/>
    <w:rsid w:val="00583C56"/>
    <w:rsid w:val="00583C58"/>
    <w:rsid w:val="00583CD6"/>
    <w:rsid w:val="00583DCF"/>
    <w:rsid w:val="00583E1D"/>
    <w:rsid w:val="00583F37"/>
    <w:rsid w:val="00584050"/>
    <w:rsid w:val="005843C7"/>
    <w:rsid w:val="00584529"/>
    <w:rsid w:val="0058452E"/>
    <w:rsid w:val="00584BC3"/>
    <w:rsid w:val="00584C43"/>
    <w:rsid w:val="00584C54"/>
    <w:rsid w:val="00584CC3"/>
    <w:rsid w:val="00584CF3"/>
    <w:rsid w:val="00584E09"/>
    <w:rsid w:val="00584E7B"/>
    <w:rsid w:val="00584F95"/>
    <w:rsid w:val="0058501F"/>
    <w:rsid w:val="00585259"/>
    <w:rsid w:val="00585347"/>
    <w:rsid w:val="00585525"/>
    <w:rsid w:val="00585538"/>
    <w:rsid w:val="0058570E"/>
    <w:rsid w:val="005857B4"/>
    <w:rsid w:val="00585813"/>
    <w:rsid w:val="00585A49"/>
    <w:rsid w:val="00585B4A"/>
    <w:rsid w:val="00585F26"/>
    <w:rsid w:val="00585FB8"/>
    <w:rsid w:val="00586005"/>
    <w:rsid w:val="0058606D"/>
    <w:rsid w:val="00586093"/>
    <w:rsid w:val="005860CF"/>
    <w:rsid w:val="0058617A"/>
    <w:rsid w:val="005861E2"/>
    <w:rsid w:val="00586493"/>
    <w:rsid w:val="00586536"/>
    <w:rsid w:val="00586576"/>
    <w:rsid w:val="00586581"/>
    <w:rsid w:val="005866CB"/>
    <w:rsid w:val="005866F1"/>
    <w:rsid w:val="00586893"/>
    <w:rsid w:val="00586949"/>
    <w:rsid w:val="00586A15"/>
    <w:rsid w:val="00586D2B"/>
    <w:rsid w:val="00586D72"/>
    <w:rsid w:val="00586D8E"/>
    <w:rsid w:val="00586E33"/>
    <w:rsid w:val="00586E5A"/>
    <w:rsid w:val="00586EFD"/>
    <w:rsid w:val="00586F31"/>
    <w:rsid w:val="00586FB8"/>
    <w:rsid w:val="00587256"/>
    <w:rsid w:val="005873C9"/>
    <w:rsid w:val="00587431"/>
    <w:rsid w:val="005876A3"/>
    <w:rsid w:val="005876DF"/>
    <w:rsid w:val="00587914"/>
    <w:rsid w:val="00587A0C"/>
    <w:rsid w:val="00587A96"/>
    <w:rsid w:val="00587AE8"/>
    <w:rsid w:val="00587B1C"/>
    <w:rsid w:val="00587C1A"/>
    <w:rsid w:val="00587DE2"/>
    <w:rsid w:val="00587DF0"/>
    <w:rsid w:val="00587E8E"/>
    <w:rsid w:val="00587EE2"/>
    <w:rsid w:val="00587F26"/>
    <w:rsid w:val="00587F73"/>
    <w:rsid w:val="00587F77"/>
    <w:rsid w:val="00590158"/>
    <w:rsid w:val="00590662"/>
    <w:rsid w:val="005906B0"/>
    <w:rsid w:val="00590791"/>
    <w:rsid w:val="005907A1"/>
    <w:rsid w:val="00590857"/>
    <w:rsid w:val="00590913"/>
    <w:rsid w:val="0059093D"/>
    <w:rsid w:val="00590A4E"/>
    <w:rsid w:val="00590B0C"/>
    <w:rsid w:val="00590DE5"/>
    <w:rsid w:val="00590E36"/>
    <w:rsid w:val="00590F71"/>
    <w:rsid w:val="0059109E"/>
    <w:rsid w:val="00591198"/>
    <w:rsid w:val="00591280"/>
    <w:rsid w:val="005912B5"/>
    <w:rsid w:val="00591422"/>
    <w:rsid w:val="00591482"/>
    <w:rsid w:val="005914A1"/>
    <w:rsid w:val="00591502"/>
    <w:rsid w:val="0059153D"/>
    <w:rsid w:val="005917C2"/>
    <w:rsid w:val="00591832"/>
    <w:rsid w:val="00591863"/>
    <w:rsid w:val="005918DC"/>
    <w:rsid w:val="005918E5"/>
    <w:rsid w:val="00591E3E"/>
    <w:rsid w:val="0059203D"/>
    <w:rsid w:val="00592105"/>
    <w:rsid w:val="00592174"/>
    <w:rsid w:val="0059224E"/>
    <w:rsid w:val="005922C2"/>
    <w:rsid w:val="00592404"/>
    <w:rsid w:val="00592516"/>
    <w:rsid w:val="00592518"/>
    <w:rsid w:val="00592524"/>
    <w:rsid w:val="00592632"/>
    <w:rsid w:val="005926F7"/>
    <w:rsid w:val="005926FF"/>
    <w:rsid w:val="00592878"/>
    <w:rsid w:val="00592AED"/>
    <w:rsid w:val="00592AF9"/>
    <w:rsid w:val="00592B0F"/>
    <w:rsid w:val="00592B47"/>
    <w:rsid w:val="00592C86"/>
    <w:rsid w:val="00592D1E"/>
    <w:rsid w:val="00592EC5"/>
    <w:rsid w:val="00592F45"/>
    <w:rsid w:val="005930B7"/>
    <w:rsid w:val="00593280"/>
    <w:rsid w:val="005933B5"/>
    <w:rsid w:val="00593540"/>
    <w:rsid w:val="005937F7"/>
    <w:rsid w:val="00593811"/>
    <w:rsid w:val="00593838"/>
    <w:rsid w:val="00593881"/>
    <w:rsid w:val="00593997"/>
    <w:rsid w:val="00593DCE"/>
    <w:rsid w:val="00593E82"/>
    <w:rsid w:val="00593F49"/>
    <w:rsid w:val="00593FF1"/>
    <w:rsid w:val="0059402D"/>
    <w:rsid w:val="00594168"/>
    <w:rsid w:val="005941A7"/>
    <w:rsid w:val="0059435A"/>
    <w:rsid w:val="0059474D"/>
    <w:rsid w:val="005948CF"/>
    <w:rsid w:val="00594A39"/>
    <w:rsid w:val="00594BC8"/>
    <w:rsid w:val="00594D00"/>
    <w:rsid w:val="00594DF8"/>
    <w:rsid w:val="00595126"/>
    <w:rsid w:val="005953FB"/>
    <w:rsid w:val="005954A5"/>
    <w:rsid w:val="005955CB"/>
    <w:rsid w:val="00595800"/>
    <w:rsid w:val="00595817"/>
    <w:rsid w:val="0059584B"/>
    <w:rsid w:val="005959AB"/>
    <w:rsid w:val="00595B00"/>
    <w:rsid w:val="00595B80"/>
    <w:rsid w:val="00595B99"/>
    <w:rsid w:val="00595CEE"/>
    <w:rsid w:val="00595D21"/>
    <w:rsid w:val="00595E6C"/>
    <w:rsid w:val="00595F55"/>
    <w:rsid w:val="005961C8"/>
    <w:rsid w:val="00596312"/>
    <w:rsid w:val="005963D4"/>
    <w:rsid w:val="0059669B"/>
    <w:rsid w:val="005967BD"/>
    <w:rsid w:val="005968AE"/>
    <w:rsid w:val="00596926"/>
    <w:rsid w:val="005969A2"/>
    <w:rsid w:val="00596B07"/>
    <w:rsid w:val="00596CC9"/>
    <w:rsid w:val="00596D38"/>
    <w:rsid w:val="00596D57"/>
    <w:rsid w:val="00596DBF"/>
    <w:rsid w:val="00596DF4"/>
    <w:rsid w:val="00596F41"/>
    <w:rsid w:val="00596FF1"/>
    <w:rsid w:val="0059709B"/>
    <w:rsid w:val="0059726E"/>
    <w:rsid w:val="00597456"/>
    <w:rsid w:val="005974F2"/>
    <w:rsid w:val="00597520"/>
    <w:rsid w:val="005978CD"/>
    <w:rsid w:val="005979F6"/>
    <w:rsid w:val="00597A3D"/>
    <w:rsid w:val="00597D18"/>
    <w:rsid w:val="00597E70"/>
    <w:rsid w:val="00597ED0"/>
    <w:rsid w:val="00597F18"/>
    <w:rsid w:val="00597FE5"/>
    <w:rsid w:val="00597FF6"/>
    <w:rsid w:val="005A004D"/>
    <w:rsid w:val="005A016A"/>
    <w:rsid w:val="005A01A9"/>
    <w:rsid w:val="005A01AD"/>
    <w:rsid w:val="005A0305"/>
    <w:rsid w:val="005A03E3"/>
    <w:rsid w:val="005A0825"/>
    <w:rsid w:val="005A085D"/>
    <w:rsid w:val="005A09A6"/>
    <w:rsid w:val="005A0C28"/>
    <w:rsid w:val="005A0CE0"/>
    <w:rsid w:val="005A0D15"/>
    <w:rsid w:val="005A0D30"/>
    <w:rsid w:val="005A12E0"/>
    <w:rsid w:val="005A13B4"/>
    <w:rsid w:val="005A13BB"/>
    <w:rsid w:val="005A160B"/>
    <w:rsid w:val="005A17B8"/>
    <w:rsid w:val="005A17CB"/>
    <w:rsid w:val="005A17D1"/>
    <w:rsid w:val="005A1831"/>
    <w:rsid w:val="005A189E"/>
    <w:rsid w:val="005A1A7A"/>
    <w:rsid w:val="005A1BD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0C8"/>
    <w:rsid w:val="005A31F3"/>
    <w:rsid w:val="005A3270"/>
    <w:rsid w:val="005A34F5"/>
    <w:rsid w:val="005A3994"/>
    <w:rsid w:val="005A39C0"/>
    <w:rsid w:val="005A3A55"/>
    <w:rsid w:val="005A3B18"/>
    <w:rsid w:val="005A3C59"/>
    <w:rsid w:val="005A3C75"/>
    <w:rsid w:val="005A3D0D"/>
    <w:rsid w:val="005A3D52"/>
    <w:rsid w:val="005A3D9F"/>
    <w:rsid w:val="005A3F40"/>
    <w:rsid w:val="005A4253"/>
    <w:rsid w:val="005A4374"/>
    <w:rsid w:val="005A4465"/>
    <w:rsid w:val="005A449B"/>
    <w:rsid w:val="005A452B"/>
    <w:rsid w:val="005A454A"/>
    <w:rsid w:val="005A45BB"/>
    <w:rsid w:val="005A4610"/>
    <w:rsid w:val="005A46D6"/>
    <w:rsid w:val="005A493B"/>
    <w:rsid w:val="005A4B29"/>
    <w:rsid w:val="005A4BF2"/>
    <w:rsid w:val="005A50EF"/>
    <w:rsid w:val="005A55F3"/>
    <w:rsid w:val="005A56FE"/>
    <w:rsid w:val="005A587B"/>
    <w:rsid w:val="005A5893"/>
    <w:rsid w:val="005A59B0"/>
    <w:rsid w:val="005A5B5D"/>
    <w:rsid w:val="005A5D37"/>
    <w:rsid w:val="005A5D9E"/>
    <w:rsid w:val="005A5DC6"/>
    <w:rsid w:val="005A5ED4"/>
    <w:rsid w:val="005A6029"/>
    <w:rsid w:val="005A606D"/>
    <w:rsid w:val="005A60D8"/>
    <w:rsid w:val="005A628E"/>
    <w:rsid w:val="005A6518"/>
    <w:rsid w:val="005A6641"/>
    <w:rsid w:val="005A68C7"/>
    <w:rsid w:val="005A6A5C"/>
    <w:rsid w:val="005A6B14"/>
    <w:rsid w:val="005A6C12"/>
    <w:rsid w:val="005A6C80"/>
    <w:rsid w:val="005A6CA0"/>
    <w:rsid w:val="005A6D24"/>
    <w:rsid w:val="005A6EA0"/>
    <w:rsid w:val="005A6F0C"/>
    <w:rsid w:val="005A6F5A"/>
    <w:rsid w:val="005A6FD6"/>
    <w:rsid w:val="005A719F"/>
    <w:rsid w:val="005A726A"/>
    <w:rsid w:val="005A72B8"/>
    <w:rsid w:val="005A77B0"/>
    <w:rsid w:val="005A78F3"/>
    <w:rsid w:val="005A7A36"/>
    <w:rsid w:val="005A7D4B"/>
    <w:rsid w:val="005A7E27"/>
    <w:rsid w:val="005A7F14"/>
    <w:rsid w:val="005A7F18"/>
    <w:rsid w:val="005B0009"/>
    <w:rsid w:val="005B003C"/>
    <w:rsid w:val="005B023C"/>
    <w:rsid w:val="005B0335"/>
    <w:rsid w:val="005B0354"/>
    <w:rsid w:val="005B0534"/>
    <w:rsid w:val="005B05E6"/>
    <w:rsid w:val="005B05F6"/>
    <w:rsid w:val="005B0739"/>
    <w:rsid w:val="005B07D4"/>
    <w:rsid w:val="005B0CE3"/>
    <w:rsid w:val="005B0D43"/>
    <w:rsid w:val="005B0ECA"/>
    <w:rsid w:val="005B1186"/>
    <w:rsid w:val="005B119C"/>
    <w:rsid w:val="005B1402"/>
    <w:rsid w:val="005B141E"/>
    <w:rsid w:val="005B182B"/>
    <w:rsid w:val="005B18D8"/>
    <w:rsid w:val="005B18F6"/>
    <w:rsid w:val="005B1BC8"/>
    <w:rsid w:val="005B1BFD"/>
    <w:rsid w:val="005B1C47"/>
    <w:rsid w:val="005B1CEA"/>
    <w:rsid w:val="005B1E1C"/>
    <w:rsid w:val="005B1F72"/>
    <w:rsid w:val="005B1F83"/>
    <w:rsid w:val="005B22A7"/>
    <w:rsid w:val="005B23AA"/>
    <w:rsid w:val="005B253A"/>
    <w:rsid w:val="005B26C3"/>
    <w:rsid w:val="005B2719"/>
    <w:rsid w:val="005B2769"/>
    <w:rsid w:val="005B2853"/>
    <w:rsid w:val="005B2A0E"/>
    <w:rsid w:val="005B2B11"/>
    <w:rsid w:val="005B2B8E"/>
    <w:rsid w:val="005B2C85"/>
    <w:rsid w:val="005B2CBA"/>
    <w:rsid w:val="005B2F7C"/>
    <w:rsid w:val="005B32B6"/>
    <w:rsid w:val="005B33BB"/>
    <w:rsid w:val="005B33DC"/>
    <w:rsid w:val="005B3533"/>
    <w:rsid w:val="005B35B7"/>
    <w:rsid w:val="005B35D2"/>
    <w:rsid w:val="005B36B5"/>
    <w:rsid w:val="005B36C1"/>
    <w:rsid w:val="005B3755"/>
    <w:rsid w:val="005B3758"/>
    <w:rsid w:val="005B37A8"/>
    <w:rsid w:val="005B38E9"/>
    <w:rsid w:val="005B3908"/>
    <w:rsid w:val="005B390B"/>
    <w:rsid w:val="005B39C6"/>
    <w:rsid w:val="005B3A8F"/>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7C9"/>
    <w:rsid w:val="005B4B4E"/>
    <w:rsid w:val="005B4C36"/>
    <w:rsid w:val="005B4F89"/>
    <w:rsid w:val="005B51B5"/>
    <w:rsid w:val="005B5428"/>
    <w:rsid w:val="005B543C"/>
    <w:rsid w:val="005B547C"/>
    <w:rsid w:val="005B5493"/>
    <w:rsid w:val="005B55D2"/>
    <w:rsid w:val="005B5623"/>
    <w:rsid w:val="005B56A3"/>
    <w:rsid w:val="005B58A3"/>
    <w:rsid w:val="005B58F8"/>
    <w:rsid w:val="005B5C29"/>
    <w:rsid w:val="005B5D11"/>
    <w:rsid w:val="005B5F40"/>
    <w:rsid w:val="005B5FF3"/>
    <w:rsid w:val="005B60A0"/>
    <w:rsid w:val="005B6160"/>
    <w:rsid w:val="005B62EC"/>
    <w:rsid w:val="005B639B"/>
    <w:rsid w:val="005B6492"/>
    <w:rsid w:val="005B64CC"/>
    <w:rsid w:val="005B64EA"/>
    <w:rsid w:val="005B66A2"/>
    <w:rsid w:val="005B66AB"/>
    <w:rsid w:val="005B66B4"/>
    <w:rsid w:val="005B66F7"/>
    <w:rsid w:val="005B67BD"/>
    <w:rsid w:val="005B6903"/>
    <w:rsid w:val="005B6B2D"/>
    <w:rsid w:val="005B6BC6"/>
    <w:rsid w:val="005B6C5A"/>
    <w:rsid w:val="005B6D5F"/>
    <w:rsid w:val="005B713F"/>
    <w:rsid w:val="005B71F3"/>
    <w:rsid w:val="005B7462"/>
    <w:rsid w:val="005B7638"/>
    <w:rsid w:val="005B76BD"/>
    <w:rsid w:val="005B77B9"/>
    <w:rsid w:val="005B77F0"/>
    <w:rsid w:val="005B787B"/>
    <w:rsid w:val="005B7917"/>
    <w:rsid w:val="005B79C2"/>
    <w:rsid w:val="005B7D63"/>
    <w:rsid w:val="005B7E31"/>
    <w:rsid w:val="005B7F48"/>
    <w:rsid w:val="005C00AA"/>
    <w:rsid w:val="005C0140"/>
    <w:rsid w:val="005C020B"/>
    <w:rsid w:val="005C02E4"/>
    <w:rsid w:val="005C0333"/>
    <w:rsid w:val="005C046F"/>
    <w:rsid w:val="005C0494"/>
    <w:rsid w:val="005C0592"/>
    <w:rsid w:val="005C05F3"/>
    <w:rsid w:val="005C0736"/>
    <w:rsid w:val="005C0741"/>
    <w:rsid w:val="005C084D"/>
    <w:rsid w:val="005C08AE"/>
    <w:rsid w:val="005C0A19"/>
    <w:rsid w:val="005C0B63"/>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C7B"/>
    <w:rsid w:val="005C1F21"/>
    <w:rsid w:val="005C2148"/>
    <w:rsid w:val="005C2402"/>
    <w:rsid w:val="005C2455"/>
    <w:rsid w:val="005C2467"/>
    <w:rsid w:val="005C255A"/>
    <w:rsid w:val="005C2648"/>
    <w:rsid w:val="005C2780"/>
    <w:rsid w:val="005C298A"/>
    <w:rsid w:val="005C2A11"/>
    <w:rsid w:val="005C2A2E"/>
    <w:rsid w:val="005C2AAA"/>
    <w:rsid w:val="005C2E82"/>
    <w:rsid w:val="005C2F12"/>
    <w:rsid w:val="005C2F8A"/>
    <w:rsid w:val="005C3069"/>
    <w:rsid w:val="005C30C0"/>
    <w:rsid w:val="005C31EE"/>
    <w:rsid w:val="005C326A"/>
    <w:rsid w:val="005C32D5"/>
    <w:rsid w:val="005C333D"/>
    <w:rsid w:val="005C34E7"/>
    <w:rsid w:val="005C3829"/>
    <w:rsid w:val="005C390E"/>
    <w:rsid w:val="005C3B19"/>
    <w:rsid w:val="005C3B25"/>
    <w:rsid w:val="005C3E9F"/>
    <w:rsid w:val="005C404E"/>
    <w:rsid w:val="005C4057"/>
    <w:rsid w:val="005C4094"/>
    <w:rsid w:val="005C40A6"/>
    <w:rsid w:val="005C40C9"/>
    <w:rsid w:val="005C419D"/>
    <w:rsid w:val="005C41EA"/>
    <w:rsid w:val="005C42B9"/>
    <w:rsid w:val="005C4326"/>
    <w:rsid w:val="005C43D5"/>
    <w:rsid w:val="005C447D"/>
    <w:rsid w:val="005C44C7"/>
    <w:rsid w:val="005C4731"/>
    <w:rsid w:val="005C475A"/>
    <w:rsid w:val="005C4809"/>
    <w:rsid w:val="005C48C7"/>
    <w:rsid w:val="005C499A"/>
    <w:rsid w:val="005C49E7"/>
    <w:rsid w:val="005C49F2"/>
    <w:rsid w:val="005C4A08"/>
    <w:rsid w:val="005C4F87"/>
    <w:rsid w:val="005C4FB4"/>
    <w:rsid w:val="005C500C"/>
    <w:rsid w:val="005C506B"/>
    <w:rsid w:val="005C5101"/>
    <w:rsid w:val="005C51CC"/>
    <w:rsid w:val="005C5591"/>
    <w:rsid w:val="005C5695"/>
    <w:rsid w:val="005C56E7"/>
    <w:rsid w:val="005C5718"/>
    <w:rsid w:val="005C5858"/>
    <w:rsid w:val="005C58C0"/>
    <w:rsid w:val="005C5A43"/>
    <w:rsid w:val="005C5A57"/>
    <w:rsid w:val="005C5ACE"/>
    <w:rsid w:val="005C5BDD"/>
    <w:rsid w:val="005C5CC4"/>
    <w:rsid w:val="005C5DE6"/>
    <w:rsid w:val="005C5E2E"/>
    <w:rsid w:val="005C5EE8"/>
    <w:rsid w:val="005C5F32"/>
    <w:rsid w:val="005C60B6"/>
    <w:rsid w:val="005C614D"/>
    <w:rsid w:val="005C63F0"/>
    <w:rsid w:val="005C6495"/>
    <w:rsid w:val="005C64C7"/>
    <w:rsid w:val="005C6645"/>
    <w:rsid w:val="005C68E9"/>
    <w:rsid w:val="005C695D"/>
    <w:rsid w:val="005C6BF8"/>
    <w:rsid w:val="005C6C10"/>
    <w:rsid w:val="005C6E20"/>
    <w:rsid w:val="005C6F4B"/>
    <w:rsid w:val="005C6FA7"/>
    <w:rsid w:val="005C743E"/>
    <w:rsid w:val="005C75E0"/>
    <w:rsid w:val="005C75FE"/>
    <w:rsid w:val="005C7950"/>
    <w:rsid w:val="005C7953"/>
    <w:rsid w:val="005C7B6A"/>
    <w:rsid w:val="005C7BCD"/>
    <w:rsid w:val="005C7DDD"/>
    <w:rsid w:val="005C7DFB"/>
    <w:rsid w:val="005C7F30"/>
    <w:rsid w:val="005D0198"/>
    <w:rsid w:val="005D01C6"/>
    <w:rsid w:val="005D03AE"/>
    <w:rsid w:val="005D05EF"/>
    <w:rsid w:val="005D0809"/>
    <w:rsid w:val="005D082C"/>
    <w:rsid w:val="005D0834"/>
    <w:rsid w:val="005D08B2"/>
    <w:rsid w:val="005D08B8"/>
    <w:rsid w:val="005D08F2"/>
    <w:rsid w:val="005D094C"/>
    <w:rsid w:val="005D09CB"/>
    <w:rsid w:val="005D0B5B"/>
    <w:rsid w:val="005D0C6F"/>
    <w:rsid w:val="005D0D1A"/>
    <w:rsid w:val="005D0E41"/>
    <w:rsid w:val="005D0EEC"/>
    <w:rsid w:val="005D0EF0"/>
    <w:rsid w:val="005D0F2E"/>
    <w:rsid w:val="005D11FB"/>
    <w:rsid w:val="005D122C"/>
    <w:rsid w:val="005D135C"/>
    <w:rsid w:val="005D13A0"/>
    <w:rsid w:val="005D1404"/>
    <w:rsid w:val="005D15F1"/>
    <w:rsid w:val="005D16C8"/>
    <w:rsid w:val="005D1741"/>
    <w:rsid w:val="005D19B8"/>
    <w:rsid w:val="005D1AFE"/>
    <w:rsid w:val="005D1C52"/>
    <w:rsid w:val="005D1D7C"/>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EC"/>
    <w:rsid w:val="005D2C0A"/>
    <w:rsid w:val="005D2C99"/>
    <w:rsid w:val="005D2CEB"/>
    <w:rsid w:val="005D2CF6"/>
    <w:rsid w:val="005D2D30"/>
    <w:rsid w:val="005D2EBC"/>
    <w:rsid w:val="005D2F0D"/>
    <w:rsid w:val="005D3067"/>
    <w:rsid w:val="005D30CE"/>
    <w:rsid w:val="005D3193"/>
    <w:rsid w:val="005D31DB"/>
    <w:rsid w:val="005D32EA"/>
    <w:rsid w:val="005D3788"/>
    <w:rsid w:val="005D3922"/>
    <w:rsid w:val="005D394A"/>
    <w:rsid w:val="005D3CBA"/>
    <w:rsid w:val="005D3CE4"/>
    <w:rsid w:val="005D3F7D"/>
    <w:rsid w:val="005D400A"/>
    <w:rsid w:val="005D415B"/>
    <w:rsid w:val="005D42D3"/>
    <w:rsid w:val="005D42DD"/>
    <w:rsid w:val="005D4372"/>
    <w:rsid w:val="005D45B3"/>
    <w:rsid w:val="005D4766"/>
    <w:rsid w:val="005D4897"/>
    <w:rsid w:val="005D49D5"/>
    <w:rsid w:val="005D4BE9"/>
    <w:rsid w:val="005D4DA5"/>
    <w:rsid w:val="005D4E65"/>
    <w:rsid w:val="005D4E8B"/>
    <w:rsid w:val="005D4ED3"/>
    <w:rsid w:val="005D4FB7"/>
    <w:rsid w:val="005D4FF4"/>
    <w:rsid w:val="005D50F4"/>
    <w:rsid w:val="005D55B5"/>
    <w:rsid w:val="005D56AF"/>
    <w:rsid w:val="005D578B"/>
    <w:rsid w:val="005D588C"/>
    <w:rsid w:val="005D5B15"/>
    <w:rsid w:val="005D5D2B"/>
    <w:rsid w:val="005D5DA5"/>
    <w:rsid w:val="005D5FE2"/>
    <w:rsid w:val="005D6226"/>
    <w:rsid w:val="005D6255"/>
    <w:rsid w:val="005D62EB"/>
    <w:rsid w:val="005D639B"/>
    <w:rsid w:val="005D6433"/>
    <w:rsid w:val="005D64D0"/>
    <w:rsid w:val="005D6555"/>
    <w:rsid w:val="005D65C0"/>
    <w:rsid w:val="005D6677"/>
    <w:rsid w:val="005D6806"/>
    <w:rsid w:val="005D68EF"/>
    <w:rsid w:val="005D68F1"/>
    <w:rsid w:val="005D6944"/>
    <w:rsid w:val="005D6955"/>
    <w:rsid w:val="005D69AC"/>
    <w:rsid w:val="005D69D9"/>
    <w:rsid w:val="005D69DF"/>
    <w:rsid w:val="005D6A54"/>
    <w:rsid w:val="005D6AE3"/>
    <w:rsid w:val="005D6B75"/>
    <w:rsid w:val="005D6C41"/>
    <w:rsid w:val="005D6C8E"/>
    <w:rsid w:val="005D6D0D"/>
    <w:rsid w:val="005D6DBE"/>
    <w:rsid w:val="005D70D0"/>
    <w:rsid w:val="005D723E"/>
    <w:rsid w:val="005D72E8"/>
    <w:rsid w:val="005D737F"/>
    <w:rsid w:val="005D754F"/>
    <w:rsid w:val="005D7594"/>
    <w:rsid w:val="005D7670"/>
    <w:rsid w:val="005D772C"/>
    <w:rsid w:val="005D779A"/>
    <w:rsid w:val="005D78C4"/>
    <w:rsid w:val="005D7A72"/>
    <w:rsid w:val="005D7BCD"/>
    <w:rsid w:val="005D7DE7"/>
    <w:rsid w:val="005D7F56"/>
    <w:rsid w:val="005E0175"/>
    <w:rsid w:val="005E0372"/>
    <w:rsid w:val="005E0719"/>
    <w:rsid w:val="005E088E"/>
    <w:rsid w:val="005E096B"/>
    <w:rsid w:val="005E0C1A"/>
    <w:rsid w:val="005E0C4D"/>
    <w:rsid w:val="005E0D12"/>
    <w:rsid w:val="005E10B3"/>
    <w:rsid w:val="005E146D"/>
    <w:rsid w:val="005E1753"/>
    <w:rsid w:val="005E1758"/>
    <w:rsid w:val="005E1839"/>
    <w:rsid w:val="005E183D"/>
    <w:rsid w:val="005E18A8"/>
    <w:rsid w:val="005E1A94"/>
    <w:rsid w:val="005E1E42"/>
    <w:rsid w:val="005E1EB3"/>
    <w:rsid w:val="005E216B"/>
    <w:rsid w:val="005E2370"/>
    <w:rsid w:val="005E2373"/>
    <w:rsid w:val="005E2486"/>
    <w:rsid w:val="005E275F"/>
    <w:rsid w:val="005E2A43"/>
    <w:rsid w:val="005E2A4D"/>
    <w:rsid w:val="005E2BAD"/>
    <w:rsid w:val="005E2E2A"/>
    <w:rsid w:val="005E2ED7"/>
    <w:rsid w:val="005E2F94"/>
    <w:rsid w:val="005E2FB4"/>
    <w:rsid w:val="005E303B"/>
    <w:rsid w:val="005E34BE"/>
    <w:rsid w:val="005E371A"/>
    <w:rsid w:val="005E3874"/>
    <w:rsid w:val="005E3882"/>
    <w:rsid w:val="005E3981"/>
    <w:rsid w:val="005E398B"/>
    <w:rsid w:val="005E3AD5"/>
    <w:rsid w:val="005E3C3E"/>
    <w:rsid w:val="005E3CF4"/>
    <w:rsid w:val="005E3EB8"/>
    <w:rsid w:val="005E3F7E"/>
    <w:rsid w:val="005E4041"/>
    <w:rsid w:val="005E4137"/>
    <w:rsid w:val="005E4154"/>
    <w:rsid w:val="005E422E"/>
    <w:rsid w:val="005E426D"/>
    <w:rsid w:val="005E430E"/>
    <w:rsid w:val="005E43B1"/>
    <w:rsid w:val="005E4499"/>
    <w:rsid w:val="005E44EB"/>
    <w:rsid w:val="005E458C"/>
    <w:rsid w:val="005E4591"/>
    <w:rsid w:val="005E45AD"/>
    <w:rsid w:val="005E4686"/>
    <w:rsid w:val="005E484F"/>
    <w:rsid w:val="005E4860"/>
    <w:rsid w:val="005E48C6"/>
    <w:rsid w:val="005E4C71"/>
    <w:rsid w:val="005E4D13"/>
    <w:rsid w:val="005E4F2B"/>
    <w:rsid w:val="005E4FEB"/>
    <w:rsid w:val="005E4FF2"/>
    <w:rsid w:val="005E5137"/>
    <w:rsid w:val="005E51F7"/>
    <w:rsid w:val="005E52C0"/>
    <w:rsid w:val="005E5404"/>
    <w:rsid w:val="005E555E"/>
    <w:rsid w:val="005E57D9"/>
    <w:rsid w:val="005E583B"/>
    <w:rsid w:val="005E5BC8"/>
    <w:rsid w:val="005E5BE5"/>
    <w:rsid w:val="005E5DB0"/>
    <w:rsid w:val="005E5DCB"/>
    <w:rsid w:val="005E60D8"/>
    <w:rsid w:val="005E62B9"/>
    <w:rsid w:val="005E62DE"/>
    <w:rsid w:val="005E62F1"/>
    <w:rsid w:val="005E644B"/>
    <w:rsid w:val="005E64C1"/>
    <w:rsid w:val="005E6508"/>
    <w:rsid w:val="005E65E5"/>
    <w:rsid w:val="005E6659"/>
    <w:rsid w:val="005E6833"/>
    <w:rsid w:val="005E690B"/>
    <w:rsid w:val="005E6AFC"/>
    <w:rsid w:val="005E6C92"/>
    <w:rsid w:val="005E6E34"/>
    <w:rsid w:val="005E702C"/>
    <w:rsid w:val="005E7188"/>
    <w:rsid w:val="005E7267"/>
    <w:rsid w:val="005E72A2"/>
    <w:rsid w:val="005E73A1"/>
    <w:rsid w:val="005E746E"/>
    <w:rsid w:val="005E7635"/>
    <w:rsid w:val="005E7737"/>
    <w:rsid w:val="005E7759"/>
    <w:rsid w:val="005E77F0"/>
    <w:rsid w:val="005E7887"/>
    <w:rsid w:val="005E78BC"/>
    <w:rsid w:val="005E7A4E"/>
    <w:rsid w:val="005E7B0B"/>
    <w:rsid w:val="005E7BF9"/>
    <w:rsid w:val="005E7C64"/>
    <w:rsid w:val="005E7CA1"/>
    <w:rsid w:val="005E7D07"/>
    <w:rsid w:val="005F0029"/>
    <w:rsid w:val="005F0407"/>
    <w:rsid w:val="005F044F"/>
    <w:rsid w:val="005F0491"/>
    <w:rsid w:val="005F04B8"/>
    <w:rsid w:val="005F056E"/>
    <w:rsid w:val="005F0600"/>
    <w:rsid w:val="005F0709"/>
    <w:rsid w:val="005F08AC"/>
    <w:rsid w:val="005F0905"/>
    <w:rsid w:val="005F0929"/>
    <w:rsid w:val="005F0938"/>
    <w:rsid w:val="005F0F5F"/>
    <w:rsid w:val="005F0FB8"/>
    <w:rsid w:val="005F1133"/>
    <w:rsid w:val="005F1186"/>
    <w:rsid w:val="005F1206"/>
    <w:rsid w:val="005F1242"/>
    <w:rsid w:val="005F178C"/>
    <w:rsid w:val="005F1813"/>
    <w:rsid w:val="005F192D"/>
    <w:rsid w:val="005F1A5C"/>
    <w:rsid w:val="005F1ADD"/>
    <w:rsid w:val="005F1B50"/>
    <w:rsid w:val="005F1E42"/>
    <w:rsid w:val="005F1E93"/>
    <w:rsid w:val="005F1F37"/>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96F"/>
    <w:rsid w:val="005F3A88"/>
    <w:rsid w:val="005F3B9E"/>
    <w:rsid w:val="005F3C04"/>
    <w:rsid w:val="005F40BB"/>
    <w:rsid w:val="005F4185"/>
    <w:rsid w:val="005F429C"/>
    <w:rsid w:val="005F446C"/>
    <w:rsid w:val="005F4664"/>
    <w:rsid w:val="005F46D3"/>
    <w:rsid w:val="005F48AF"/>
    <w:rsid w:val="005F48EF"/>
    <w:rsid w:val="005F4B7F"/>
    <w:rsid w:val="005F4C14"/>
    <w:rsid w:val="005F4C45"/>
    <w:rsid w:val="005F4CDA"/>
    <w:rsid w:val="005F4D11"/>
    <w:rsid w:val="005F4EC1"/>
    <w:rsid w:val="005F5032"/>
    <w:rsid w:val="005F5083"/>
    <w:rsid w:val="005F5147"/>
    <w:rsid w:val="005F51EB"/>
    <w:rsid w:val="005F521A"/>
    <w:rsid w:val="005F524D"/>
    <w:rsid w:val="005F5270"/>
    <w:rsid w:val="005F52D1"/>
    <w:rsid w:val="005F53C3"/>
    <w:rsid w:val="005F5433"/>
    <w:rsid w:val="005F54CD"/>
    <w:rsid w:val="005F5599"/>
    <w:rsid w:val="005F55FC"/>
    <w:rsid w:val="005F56E6"/>
    <w:rsid w:val="005F58AE"/>
    <w:rsid w:val="005F5BCC"/>
    <w:rsid w:val="005F5E4C"/>
    <w:rsid w:val="005F5E6C"/>
    <w:rsid w:val="005F5EA1"/>
    <w:rsid w:val="005F5EFB"/>
    <w:rsid w:val="005F5F0F"/>
    <w:rsid w:val="005F60B6"/>
    <w:rsid w:val="005F60E5"/>
    <w:rsid w:val="005F6163"/>
    <w:rsid w:val="005F639D"/>
    <w:rsid w:val="005F6622"/>
    <w:rsid w:val="005F6664"/>
    <w:rsid w:val="005F66E7"/>
    <w:rsid w:val="005F6718"/>
    <w:rsid w:val="005F683A"/>
    <w:rsid w:val="005F69F1"/>
    <w:rsid w:val="005F6AA9"/>
    <w:rsid w:val="005F6ADC"/>
    <w:rsid w:val="005F6B1C"/>
    <w:rsid w:val="005F6BDC"/>
    <w:rsid w:val="005F6CBF"/>
    <w:rsid w:val="005F6D82"/>
    <w:rsid w:val="005F6EA9"/>
    <w:rsid w:val="005F6FCD"/>
    <w:rsid w:val="005F70AE"/>
    <w:rsid w:val="005F7118"/>
    <w:rsid w:val="005F7143"/>
    <w:rsid w:val="005F720C"/>
    <w:rsid w:val="005F732E"/>
    <w:rsid w:val="005F7402"/>
    <w:rsid w:val="005F744A"/>
    <w:rsid w:val="005F756D"/>
    <w:rsid w:val="005F75E6"/>
    <w:rsid w:val="005F760A"/>
    <w:rsid w:val="005F78DA"/>
    <w:rsid w:val="005F7925"/>
    <w:rsid w:val="005F7987"/>
    <w:rsid w:val="005F79D0"/>
    <w:rsid w:val="005F7C68"/>
    <w:rsid w:val="005F7C6E"/>
    <w:rsid w:val="005F7CB3"/>
    <w:rsid w:val="005F7D16"/>
    <w:rsid w:val="005F7D47"/>
    <w:rsid w:val="005F7DCF"/>
    <w:rsid w:val="005F7DDE"/>
    <w:rsid w:val="005F7DF3"/>
    <w:rsid w:val="005F7DFB"/>
    <w:rsid w:val="006000EC"/>
    <w:rsid w:val="00600120"/>
    <w:rsid w:val="006002FA"/>
    <w:rsid w:val="006003CF"/>
    <w:rsid w:val="006004B1"/>
    <w:rsid w:val="006006BC"/>
    <w:rsid w:val="006006BD"/>
    <w:rsid w:val="0060085C"/>
    <w:rsid w:val="00600BA1"/>
    <w:rsid w:val="00600DBB"/>
    <w:rsid w:val="00600E6D"/>
    <w:rsid w:val="0060100B"/>
    <w:rsid w:val="00601107"/>
    <w:rsid w:val="00601288"/>
    <w:rsid w:val="00601323"/>
    <w:rsid w:val="00601441"/>
    <w:rsid w:val="0060145B"/>
    <w:rsid w:val="006015EA"/>
    <w:rsid w:val="006016BC"/>
    <w:rsid w:val="006017D6"/>
    <w:rsid w:val="006019E7"/>
    <w:rsid w:val="00601AA0"/>
    <w:rsid w:val="00601AF2"/>
    <w:rsid w:val="00601B45"/>
    <w:rsid w:val="00601BB1"/>
    <w:rsid w:val="00601DD5"/>
    <w:rsid w:val="00601F2E"/>
    <w:rsid w:val="006020C7"/>
    <w:rsid w:val="0060211C"/>
    <w:rsid w:val="00602280"/>
    <w:rsid w:val="0060247A"/>
    <w:rsid w:val="0060261A"/>
    <w:rsid w:val="00602875"/>
    <w:rsid w:val="00602949"/>
    <w:rsid w:val="00602A2B"/>
    <w:rsid w:val="00602BC2"/>
    <w:rsid w:val="00602C69"/>
    <w:rsid w:val="00602D60"/>
    <w:rsid w:val="00602E28"/>
    <w:rsid w:val="00602F64"/>
    <w:rsid w:val="00603072"/>
    <w:rsid w:val="0060313F"/>
    <w:rsid w:val="00603177"/>
    <w:rsid w:val="0060321E"/>
    <w:rsid w:val="006032E4"/>
    <w:rsid w:val="00603395"/>
    <w:rsid w:val="0060345E"/>
    <w:rsid w:val="00603841"/>
    <w:rsid w:val="00603932"/>
    <w:rsid w:val="00603BC9"/>
    <w:rsid w:val="00603D13"/>
    <w:rsid w:val="00603DD3"/>
    <w:rsid w:val="00603E67"/>
    <w:rsid w:val="00603F3F"/>
    <w:rsid w:val="00603F44"/>
    <w:rsid w:val="00603FBF"/>
    <w:rsid w:val="0060427D"/>
    <w:rsid w:val="006042CD"/>
    <w:rsid w:val="00604377"/>
    <w:rsid w:val="00604530"/>
    <w:rsid w:val="006045EC"/>
    <w:rsid w:val="00604616"/>
    <w:rsid w:val="006047A3"/>
    <w:rsid w:val="00604809"/>
    <w:rsid w:val="00604868"/>
    <w:rsid w:val="00604A53"/>
    <w:rsid w:val="00604BBE"/>
    <w:rsid w:val="00604BE2"/>
    <w:rsid w:val="00604CE3"/>
    <w:rsid w:val="00604DFD"/>
    <w:rsid w:val="00604E06"/>
    <w:rsid w:val="006051A0"/>
    <w:rsid w:val="006051E4"/>
    <w:rsid w:val="0060522C"/>
    <w:rsid w:val="00605261"/>
    <w:rsid w:val="006054AD"/>
    <w:rsid w:val="006054BD"/>
    <w:rsid w:val="00605676"/>
    <w:rsid w:val="006057BB"/>
    <w:rsid w:val="00605A55"/>
    <w:rsid w:val="00605CAD"/>
    <w:rsid w:val="00605D8B"/>
    <w:rsid w:val="00605DB4"/>
    <w:rsid w:val="00605ECF"/>
    <w:rsid w:val="00605F66"/>
    <w:rsid w:val="006061C0"/>
    <w:rsid w:val="0060647A"/>
    <w:rsid w:val="006064E4"/>
    <w:rsid w:val="00606520"/>
    <w:rsid w:val="0060665A"/>
    <w:rsid w:val="00606682"/>
    <w:rsid w:val="006066AA"/>
    <w:rsid w:val="006066BB"/>
    <w:rsid w:val="00606760"/>
    <w:rsid w:val="00606885"/>
    <w:rsid w:val="0060689F"/>
    <w:rsid w:val="00606A29"/>
    <w:rsid w:val="00606A5D"/>
    <w:rsid w:val="00606B38"/>
    <w:rsid w:val="00606CC8"/>
    <w:rsid w:val="00606DD6"/>
    <w:rsid w:val="00606EA2"/>
    <w:rsid w:val="006070F7"/>
    <w:rsid w:val="0060712D"/>
    <w:rsid w:val="00607350"/>
    <w:rsid w:val="00607383"/>
    <w:rsid w:val="0060740A"/>
    <w:rsid w:val="00607458"/>
    <w:rsid w:val="006074C2"/>
    <w:rsid w:val="006074DD"/>
    <w:rsid w:val="006075E7"/>
    <w:rsid w:val="0060763F"/>
    <w:rsid w:val="006076C8"/>
    <w:rsid w:val="0060778D"/>
    <w:rsid w:val="00607802"/>
    <w:rsid w:val="00607891"/>
    <w:rsid w:val="00607965"/>
    <w:rsid w:val="00607BB9"/>
    <w:rsid w:val="00607C8F"/>
    <w:rsid w:val="00607CE2"/>
    <w:rsid w:val="00607DD1"/>
    <w:rsid w:val="00607F55"/>
    <w:rsid w:val="0061017F"/>
    <w:rsid w:val="0061046A"/>
    <w:rsid w:val="0061055D"/>
    <w:rsid w:val="006107AA"/>
    <w:rsid w:val="0061081D"/>
    <w:rsid w:val="0061099A"/>
    <w:rsid w:val="00610C1F"/>
    <w:rsid w:val="00610CBD"/>
    <w:rsid w:val="00610D80"/>
    <w:rsid w:val="00610FC0"/>
    <w:rsid w:val="00610FE2"/>
    <w:rsid w:val="006112D0"/>
    <w:rsid w:val="00611408"/>
    <w:rsid w:val="006114C3"/>
    <w:rsid w:val="006114C5"/>
    <w:rsid w:val="00611737"/>
    <w:rsid w:val="0061180C"/>
    <w:rsid w:val="00611976"/>
    <w:rsid w:val="00611AB9"/>
    <w:rsid w:val="00611AF4"/>
    <w:rsid w:val="00611C88"/>
    <w:rsid w:val="00611CEA"/>
    <w:rsid w:val="00611D95"/>
    <w:rsid w:val="0061202C"/>
    <w:rsid w:val="0061208E"/>
    <w:rsid w:val="00612270"/>
    <w:rsid w:val="006122D7"/>
    <w:rsid w:val="00612339"/>
    <w:rsid w:val="00612341"/>
    <w:rsid w:val="006123CD"/>
    <w:rsid w:val="0061267C"/>
    <w:rsid w:val="00612876"/>
    <w:rsid w:val="00612966"/>
    <w:rsid w:val="00612995"/>
    <w:rsid w:val="00612BB3"/>
    <w:rsid w:val="00612CDC"/>
    <w:rsid w:val="00612E37"/>
    <w:rsid w:val="00612E66"/>
    <w:rsid w:val="00612FBA"/>
    <w:rsid w:val="006130AD"/>
    <w:rsid w:val="00613311"/>
    <w:rsid w:val="0061335D"/>
    <w:rsid w:val="006135BF"/>
    <w:rsid w:val="006135C7"/>
    <w:rsid w:val="006135F4"/>
    <w:rsid w:val="0061374B"/>
    <w:rsid w:val="006137C4"/>
    <w:rsid w:val="006138A9"/>
    <w:rsid w:val="0061390E"/>
    <w:rsid w:val="00613960"/>
    <w:rsid w:val="00613970"/>
    <w:rsid w:val="0061399A"/>
    <w:rsid w:val="00613A5F"/>
    <w:rsid w:val="00613ABB"/>
    <w:rsid w:val="00613D59"/>
    <w:rsid w:val="00613E92"/>
    <w:rsid w:val="00613F2B"/>
    <w:rsid w:val="00614076"/>
    <w:rsid w:val="0061436C"/>
    <w:rsid w:val="00614893"/>
    <w:rsid w:val="006148A0"/>
    <w:rsid w:val="006148AB"/>
    <w:rsid w:val="00614902"/>
    <w:rsid w:val="00614953"/>
    <w:rsid w:val="00614B16"/>
    <w:rsid w:val="00614BC5"/>
    <w:rsid w:val="00614D4E"/>
    <w:rsid w:val="00614D75"/>
    <w:rsid w:val="0061500F"/>
    <w:rsid w:val="006152F1"/>
    <w:rsid w:val="00615387"/>
    <w:rsid w:val="00615485"/>
    <w:rsid w:val="006154D9"/>
    <w:rsid w:val="006155F7"/>
    <w:rsid w:val="0061564F"/>
    <w:rsid w:val="0061573E"/>
    <w:rsid w:val="006157AC"/>
    <w:rsid w:val="0061589F"/>
    <w:rsid w:val="00615946"/>
    <w:rsid w:val="006159DE"/>
    <w:rsid w:val="00615A0C"/>
    <w:rsid w:val="00615CF4"/>
    <w:rsid w:val="00615D1A"/>
    <w:rsid w:val="00615EF0"/>
    <w:rsid w:val="00615FC4"/>
    <w:rsid w:val="00616023"/>
    <w:rsid w:val="00616028"/>
    <w:rsid w:val="00616191"/>
    <w:rsid w:val="0061619B"/>
    <w:rsid w:val="006161AD"/>
    <w:rsid w:val="00616223"/>
    <w:rsid w:val="006162B0"/>
    <w:rsid w:val="0061633B"/>
    <w:rsid w:val="006163CA"/>
    <w:rsid w:val="006165D8"/>
    <w:rsid w:val="00616872"/>
    <w:rsid w:val="0061687B"/>
    <w:rsid w:val="00616DF5"/>
    <w:rsid w:val="00616E2E"/>
    <w:rsid w:val="00616F58"/>
    <w:rsid w:val="00616FCC"/>
    <w:rsid w:val="00617206"/>
    <w:rsid w:val="006174B5"/>
    <w:rsid w:val="00617716"/>
    <w:rsid w:val="006179A5"/>
    <w:rsid w:val="006179F6"/>
    <w:rsid w:val="00617BEE"/>
    <w:rsid w:val="00617F29"/>
    <w:rsid w:val="006201F3"/>
    <w:rsid w:val="00620698"/>
    <w:rsid w:val="00620A08"/>
    <w:rsid w:val="00620A2B"/>
    <w:rsid w:val="00620B76"/>
    <w:rsid w:val="00620C11"/>
    <w:rsid w:val="00620C21"/>
    <w:rsid w:val="00620CA1"/>
    <w:rsid w:val="00620EA7"/>
    <w:rsid w:val="006212A4"/>
    <w:rsid w:val="006213AF"/>
    <w:rsid w:val="006214C4"/>
    <w:rsid w:val="0062164B"/>
    <w:rsid w:val="0062174C"/>
    <w:rsid w:val="00621756"/>
    <w:rsid w:val="00621CC5"/>
    <w:rsid w:val="00621FB9"/>
    <w:rsid w:val="006221C1"/>
    <w:rsid w:val="00622240"/>
    <w:rsid w:val="00622341"/>
    <w:rsid w:val="006223B3"/>
    <w:rsid w:val="006224BC"/>
    <w:rsid w:val="00622539"/>
    <w:rsid w:val="006225A0"/>
    <w:rsid w:val="006225DE"/>
    <w:rsid w:val="00622642"/>
    <w:rsid w:val="00622862"/>
    <w:rsid w:val="00622AF3"/>
    <w:rsid w:val="00622B4B"/>
    <w:rsid w:val="00622C1B"/>
    <w:rsid w:val="00622D21"/>
    <w:rsid w:val="00622E0E"/>
    <w:rsid w:val="00623045"/>
    <w:rsid w:val="00623409"/>
    <w:rsid w:val="00623434"/>
    <w:rsid w:val="00623445"/>
    <w:rsid w:val="006234BC"/>
    <w:rsid w:val="00623517"/>
    <w:rsid w:val="006235AC"/>
    <w:rsid w:val="00623635"/>
    <w:rsid w:val="00623670"/>
    <w:rsid w:val="0062370D"/>
    <w:rsid w:val="00623734"/>
    <w:rsid w:val="006238CC"/>
    <w:rsid w:val="00623914"/>
    <w:rsid w:val="006239B9"/>
    <w:rsid w:val="00623B2F"/>
    <w:rsid w:val="00623F41"/>
    <w:rsid w:val="00623FCC"/>
    <w:rsid w:val="00623FD5"/>
    <w:rsid w:val="0062409E"/>
    <w:rsid w:val="0062438E"/>
    <w:rsid w:val="0062441D"/>
    <w:rsid w:val="0062442D"/>
    <w:rsid w:val="0062466C"/>
    <w:rsid w:val="006246A4"/>
    <w:rsid w:val="006246A8"/>
    <w:rsid w:val="006247BC"/>
    <w:rsid w:val="0062486F"/>
    <w:rsid w:val="00624D92"/>
    <w:rsid w:val="00624E2A"/>
    <w:rsid w:val="00624EFC"/>
    <w:rsid w:val="00624F40"/>
    <w:rsid w:val="00625161"/>
    <w:rsid w:val="0062531E"/>
    <w:rsid w:val="00625381"/>
    <w:rsid w:val="00625394"/>
    <w:rsid w:val="006253F0"/>
    <w:rsid w:val="0062540D"/>
    <w:rsid w:val="0062558B"/>
    <w:rsid w:val="006256B2"/>
    <w:rsid w:val="006256B8"/>
    <w:rsid w:val="006259B0"/>
    <w:rsid w:val="00625AFE"/>
    <w:rsid w:val="00625E52"/>
    <w:rsid w:val="00625ECE"/>
    <w:rsid w:val="0062605A"/>
    <w:rsid w:val="006260D7"/>
    <w:rsid w:val="006260E7"/>
    <w:rsid w:val="0062610B"/>
    <w:rsid w:val="006262D0"/>
    <w:rsid w:val="00626589"/>
    <w:rsid w:val="00626712"/>
    <w:rsid w:val="00626885"/>
    <w:rsid w:val="006268FF"/>
    <w:rsid w:val="006269E6"/>
    <w:rsid w:val="00626A32"/>
    <w:rsid w:val="00626C4D"/>
    <w:rsid w:val="00626CCF"/>
    <w:rsid w:val="00626E13"/>
    <w:rsid w:val="006270BA"/>
    <w:rsid w:val="0062714C"/>
    <w:rsid w:val="006271A9"/>
    <w:rsid w:val="00627200"/>
    <w:rsid w:val="006272B4"/>
    <w:rsid w:val="006272BC"/>
    <w:rsid w:val="006272E6"/>
    <w:rsid w:val="0062756E"/>
    <w:rsid w:val="00627840"/>
    <w:rsid w:val="006278F0"/>
    <w:rsid w:val="0062796D"/>
    <w:rsid w:val="00627A0C"/>
    <w:rsid w:val="00627DE5"/>
    <w:rsid w:val="00627F76"/>
    <w:rsid w:val="00627FEC"/>
    <w:rsid w:val="006301C5"/>
    <w:rsid w:val="00630355"/>
    <w:rsid w:val="00630372"/>
    <w:rsid w:val="00630558"/>
    <w:rsid w:val="00630709"/>
    <w:rsid w:val="006307BF"/>
    <w:rsid w:val="00630902"/>
    <w:rsid w:val="00630AD8"/>
    <w:rsid w:val="00630C3D"/>
    <w:rsid w:val="00630D32"/>
    <w:rsid w:val="0063104F"/>
    <w:rsid w:val="00631084"/>
    <w:rsid w:val="0063122C"/>
    <w:rsid w:val="00631257"/>
    <w:rsid w:val="006313D1"/>
    <w:rsid w:val="0063145E"/>
    <w:rsid w:val="006314C3"/>
    <w:rsid w:val="00631583"/>
    <w:rsid w:val="006315C8"/>
    <w:rsid w:val="00631889"/>
    <w:rsid w:val="006318F7"/>
    <w:rsid w:val="006319B6"/>
    <w:rsid w:val="00631A1D"/>
    <w:rsid w:val="00631AF3"/>
    <w:rsid w:val="00631DD1"/>
    <w:rsid w:val="00631E65"/>
    <w:rsid w:val="00631F67"/>
    <w:rsid w:val="006321EE"/>
    <w:rsid w:val="00632595"/>
    <w:rsid w:val="0063264E"/>
    <w:rsid w:val="006326AE"/>
    <w:rsid w:val="006326D7"/>
    <w:rsid w:val="006327C0"/>
    <w:rsid w:val="00632836"/>
    <w:rsid w:val="0063290B"/>
    <w:rsid w:val="00632976"/>
    <w:rsid w:val="00632A3C"/>
    <w:rsid w:val="00632AB5"/>
    <w:rsid w:val="00632CAF"/>
    <w:rsid w:val="00632D00"/>
    <w:rsid w:val="00632D07"/>
    <w:rsid w:val="00632DCF"/>
    <w:rsid w:val="00633073"/>
    <w:rsid w:val="006331EA"/>
    <w:rsid w:val="006332E0"/>
    <w:rsid w:val="00633361"/>
    <w:rsid w:val="006334DC"/>
    <w:rsid w:val="006334E8"/>
    <w:rsid w:val="006334EC"/>
    <w:rsid w:val="006335F8"/>
    <w:rsid w:val="00633843"/>
    <w:rsid w:val="006338C7"/>
    <w:rsid w:val="006338FA"/>
    <w:rsid w:val="00633A28"/>
    <w:rsid w:val="00633A50"/>
    <w:rsid w:val="00633ACE"/>
    <w:rsid w:val="00633C1C"/>
    <w:rsid w:val="00633D40"/>
    <w:rsid w:val="00633FB0"/>
    <w:rsid w:val="00633FE5"/>
    <w:rsid w:val="00634005"/>
    <w:rsid w:val="00634109"/>
    <w:rsid w:val="00634243"/>
    <w:rsid w:val="0063435C"/>
    <w:rsid w:val="006344B6"/>
    <w:rsid w:val="0063458D"/>
    <w:rsid w:val="006345F6"/>
    <w:rsid w:val="0063461B"/>
    <w:rsid w:val="0063470F"/>
    <w:rsid w:val="0063479F"/>
    <w:rsid w:val="006349BF"/>
    <w:rsid w:val="00634A87"/>
    <w:rsid w:val="00634B74"/>
    <w:rsid w:val="00634BCF"/>
    <w:rsid w:val="00634D86"/>
    <w:rsid w:val="00634DE0"/>
    <w:rsid w:val="00634E6D"/>
    <w:rsid w:val="00634F96"/>
    <w:rsid w:val="0063505E"/>
    <w:rsid w:val="00635442"/>
    <w:rsid w:val="0063545B"/>
    <w:rsid w:val="006354C1"/>
    <w:rsid w:val="00635602"/>
    <w:rsid w:val="0063560C"/>
    <w:rsid w:val="006356C0"/>
    <w:rsid w:val="00635BA7"/>
    <w:rsid w:val="00635C67"/>
    <w:rsid w:val="00635D25"/>
    <w:rsid w:val="00635FD4"/>
    <w:rsid w:val="006361B3"/>
    <w:rsid w:val="006362CB"/>
    <w:rsid w:val="006362EC"/>
    <w:rsid w:val="00636332"/>
    <w:rsid w:val="006363DD"/>
    <w:rsid w:val="00636495"/>
    <w:rsid w:val="006365F5"/>
    <w:rsid w:val="006366AD"/>
    <w:rsid w:val="006368F4"/>
    <w:rsid w:val="00636F3B"/>
    <w:rsid w:val="00636F82"/>
    <w:rsid w:val="0063724F"/>
    <w:rsid w:val="006374BD"/>
    <w:rsid w:val="00637554"/>
    <w:rsid w:val="006375F5"/>
    <w:rsid w:val="0063764D"/>
    <w:rsid w:val="006376AB"/>
    <w:rsid w:val="006376D7"/>
    <w:rsid w:val="00637822"/>
    <w:rsid w:val="00637857"/>
    <w:rsid w:val="006379E7"/>
    <w:rsid w:val="00637A87"/>
    <w:rsid w:val="00637B7F"/>
    <w:rsid w:val="00637BE4"/>
    <w:rsid w:val="00637C55"/>
    <w:rsid w:val="00637CDF"/>
    <w:rsid w:val="00637EAE"/>
    <w:rsid w:val="00637F9A"/>
    <w:rsid w:val="0064000F"/>
    <w:rsid w:val="0064015A"/>
    <w:rsid w:val="00640177"/>
    <w:rsid w:val="00640371"/>
    <w:rsid w:val="00640622"/>
    <w:rsid w:val="0064096B"/>
    <w:rsid w:val="00640AA7"/>
    <w:rsid w:val="00640BA4"/>
    <w:rsid w:val="006410E6"/>
    <w:rsid w:val="0064142C"/>
    <w:rsid w:val="00641499"/>
    <w:rsid w:val="00641860"/>
    <w:rsid w:val="00641CA2"/>
    <w:rsid w:val="00641E09"/>
    <w:rsid w:val="00641EF5"/>
    <w:rsid w:val="00641F37"/>
    <w:rsid w:val="00641F7C"/>
    <w:rsid w:val="00642093"/>
    <w:rsid w:val="0064222E"/>
    <w:rsid w:val="00642285"/>
    <w:rsid w:val="00642604"/>
    <w:rsid w:val="006427D0"/>
    <w:rsid w:val="006429DD"/>
    <w:rsid w:val="00642BAB"/>
    <w:rsid w:val="00642C75"/>
    <w:rsid w:val="00642E5B"/>
    <w:rsid w:val="0064326E"/>
    <w:rsid w:val="0064327F"/>
    <w:rsid w:val="00643305"/>
    <w:rsid w:val="00643387"/>
    <w:rsid w:val="00643611"/>
    <w:rsid w:val="00643616"/>
    <w:rsid w:val="00643799"/>
    <w:rsid w:val="00643826"/>
    <w:rsid w:val="00643887"/>
    <w:rsid w:val="00643A26"/>
    <w:rsid w:val="00643A31"/>
    <w:rsid w:val="00643C8A"/>
    <w:rsid w:val="00643CFD"/>
    <w:rsid w:val="00643E46"/>
    <w:rsid w:val="00643E5A"/>
    <w:rsid w:val="00643F11"/>
    <w:rsid w:val="00643F64"/>
    <w:rsid w:val="006440A4"/>
    <w:rsid w:val="006441C6"/>
    <w:rsid w:val="006441DD"/>
    <w:rsid w:val="00644231"/>
    <w:rsid w:val="006442CD"/>
    <w:rsid w:val="0064439C"/>
    <w:rsid w:val="006444C1"/>
    <w:rsid w:val="00644562"/>
    <w:rsid w:val="00644600"/>
    <w:rsid w:val="006447BA"/>
    <w:rsid w:val="006448F5"/>
    <w:rsid w:val="00644C38"/>
    <w:rsid w:val="00644C96"/>
    <w:rsid w:val="00644D48"/>
    <w:rsid w:val="00644DAC"/>
    <w:rsid w:val="00644E81"/>
    <w:rsid w:val="00644ED7"/>
    <w:rsid w:val="00644FAC"/>
    <w:rsid w:val="00644FD3"/>
    <w:rsid w:val="006450BF"/>
    <w:rsid w:val="00645156"/>
    <w:rsid w:val="0064517B"/>
    <w:rsid w:val="006451D4"/>
    <w:rsid w:val="00645240"/>
    <w:rsid w:val="00645332"/>
    <w:rsid w:val="00645471"/>
    <w:rsid w:val="0064553A"/>
    <w:rsid w:val="0064565B"/>
    <w:rsid w:val="00645AE3"/>
    <w:rsid w:val="00645D07"/>
    <w:rsid w:val="00645E38"/>
    <w:rsid w:val="00645E89"/>
    <w:rsid w:val="00645E8F"/>
    <w:rsid w:val="00645E9C"/>
    <w:rsid w:val="006460C1"/>
    <w:rsid w:val="0064613F"/>
    <w:rsid w:val="0064615F"/>
    <w:rsid w:val="006462AE"/>
    <w:rsid w:val="00646742"/>
    <w:rsid w:val="0064675E"/>
    <w:rsid w:val="006468C8"/>
    <w:rsid w:val="00646AFC"/>
    <w:rsid w:val="00646B20"/>
    <w:rsid w:val="00646DF5"/>
    <w:rsid w:val="00646ED1"/>
    <w:rsid w:val="006470AA"/>
    <w:rsid w:val="0064724C"/>
    <w:rsid w:val="006472BB"/>
    <w:rsid w:val="0064734B"/>
    <w:rsid w:val="0064739A"/>
    <w:rsid w:val="006473AE"/>
    <w:rsid w:val="00647737"/>
    <w:rsid w:val="006477E0"/>
    <w:rsid w:val="00647800"/>
    <w:rsid w:val="006478C7"/>
    <w:rsid w:val="0064793D"/>
    <w:rsid w:val="006479A9"/>
    <w:rsid w:val="006479B6"/>
    <w:rsid w:val="00647B1B"/>
    <w:rsid w:val="00647B89"/>
    <w:rsid w:val="00647BB7"/>
    <w:rsid w:val="00647D87"/>
    <w:rsid w:val="0065007B"/>
    <w:rsid w:val="006500C4"/>
    <w:rsid w:val="006500E6"/>
    <w:rsid w:val="006501D5"/>
    <w:rsid w:val="00650251"/>
    <w:rsid w:val="00650280"/>
    <w:rsid w:val="006502D0"/>
    <w:rsid w:val="006502F3"/>
    <w:rsid w:val="00650707"/>
    <w:rsid w:val="00650821"/>
    <w:rsid w:val="00650A2C"/>
    <w:rsid w:val="00650C5E"/>
    <w:rsid w:val="00650C6A"/>
    <w:rsid w:val="00650C70"/>
    <w:rsid w:val="00650C84"/>
    <w:rsid w:val="00650FC1"/>
    <w:rsid w:val="006510CB"/>
    <w:rsid w:val="0065117D"/>
    <w:rsid w:val="00651199"/>
    <w:rsid w:val="006511F5"/>
    <w:rsid w:val="00651288"/>
    <w:rsid w:val="00651377"/>
    <w:rsid w:val="00651696"/>
    <w:rsid w:val="006517BA"/>
    <w:rsid w:val="0065190E"/>
    <w:rsid w:val="006519B5"/>
    <w:rsid w:val="00651A17"/>
    <w:rsid w:val="00651C11"/>
    <w:rsid w:val="00651C67"/>
    <w:rsid w:val="00651CAE"/>
    <w:rsid w:val="00651D80"/>
    <w:rsid w:val="00651DAD"/>
    <w:rsid w:val="00651DED"/>
    <w:rsid w:val="00651E92"/>
    <w:rsid w:val="00651ECF"/>
    <w:rsid w:val="006524B0"/>
    <w:rsid w:val="0065270D"/>
    <w:rsid w:val="00652729"/>
    <w:rsid w:val="006527F9"/>
    <w:rsid w:val="0065288B"/>
    <w:rsid w:val="00652AD6"/>
    <w:rsid w:val="0065305E"/>
    <w:rsid w:val="00653161"/>
    <w:rsid w:val="00653245"/>
    <w:rsid w:val="006533DC"/>
    <w:rsid w:val="006533E8"/>
    <w:rsid w:val="00653478"/>
    <w:rsid w:val="00653561"/>
    <w:rsid w:val="00653578"/>
    <w:rsid w:val="00653587"/>
    <w:rsid w:val="006535C1"/>
    <w:rsid w:val="006536F1"/>
    <w:rsid w:val="0065371D"/>
    <w:rsid w:val="006538DD"/>
    <w:rsid w:val="00653979"/>
    <w:rsid w:val="006539E6"/>
    <w:rsid w:val="00653A54"/>
    <w:rsid w:val="00653D4F"/>
    <w:rsid w:val="00653DB6"/>
    <w:rsid w:val="00654111"/>
    <w:rsid w:val="006543CB"/>
    <w:rsid w:val="00654456"/>
    <w:rsid w:val="00654716"/>
    <w:rsid w:val="006547B4"/>
    <w:rsid w:val="00654852"/>
    <w:rsid w:val="00654873"/>
    <w:rsid w:val="00654890"/>
    <w:rsid w:val="006548F6"/>
    <w:rsid w:val="0065493F"/>
    <w:rsid w:val="00654984"/>
    <w:rsid w:val="0065498F"/>
    <w:rsid w:val="00654A4D"/>
    <w:rsid w:val="00654D45"/>
    <w:rsid w:val="00654E0F"/>
    <w:rsid w:val="00654EA1"/>
    <w:rsid w:val="00654FF5"/>
    <w:rsid w:val="0065508A"/>
    <w:rsid w:val="00655270"/>
    <w:rsid w:val="0065540C"/>
    <w:rsid w:val="006555C9"/>
    <w:rsid w:val="006557D9"/>
    <w:rsid w:val="00655C36"/>
    <w:rsid w:val="00655D3D"/>
    <w:rsid w:val="00655FA9"/>
    <w:rsid w:val="006563EB"/>
    <w:rsid w:val="00656414"/>
    <w:rsid w:val="006568B2"/>
    <w:rsid w:val="0065696C"/>
    <w:rsid w:val="006569D4"/>
    <w:rsid w:val="00656AB7"/>
    <w:rsid w:val="00656AE9"/>
    <w:rsid w:val="00656BCA"/>
    <w:rsid w:val="00656BE5"/>
    <w:rsid w:val="00656C20"/>
    <w:rsid w:val="00656C40"/>
    <w:rsid w:val="00656D59"/>
    <w:rsid w:val="00656E5A"/>
    <w:rsid w:val="0065710F"/>
    <w:rsid w:val="0065711E"/>
    <w:rsid w:val="00657397"/>
    <w:rsid w:val="006573F8"/>
    <w:rsid w:val="0065793A"/>
    <w:rsid w:val="00657DDA"/>
    <w:rsid w:val="00657E51"/>
    <w:rsid w:val="00657E82"/>
    <w:rsid w:val="00657F3D"/>
    <w:rsid w:val="00660394"/>
    <w:rsid w:val="0066062B"/>
    <w:rsid w:val="00660758"/>
    <w:rsid w:val="006609EC"/>
    <w:rsid w:val="00660B3B"/>
    <w:rsid w:val="00660BC0"/>
    <w:rsid w:val="00660C18"/>
    <w:rsid w:val="00660DF9"/>
    <w:rsid w:val="00660EE3"/>
    <w:rsid w:val="00661191"/>
    <w:rsid w:val="006611C8"/>
    <w:rsid w:val="0066129A"/>
    <w:rsid w:val="0066134F"/>
    <w:rsid w:val="0066145B"/>
    <w:rsid w:val="00661530"/>
    <w:rsid w:val="00661581"/>
    <w:rsid w:val="00661675"/>
    <w:rsid w:val="00661728"/>
    <w:rsid w:val="00661815"/>
    <w:rsid w:val="00661A32"/>
    <w:rsid w:val="00661A53"/>
    <w:rsid w:val="00661C08"/>
    <w:rsid w:val="00661CA3"/>
    <w:rsid w:val="00661D48"/>
    <w:rsid w:val="00661E76"/>
    <w:rsid w:val="00661F1A"/>
    <w:rsid w:val="00661F63"/>
    <w:rsid w:val="00661F9B"/>
    <w:rsid w:val="00661FCF"/>
    <w:rsid w:val="0066214B"/>
    <w:rsid w:val="006624A8"/>
    <w:rsid w:val="00662738"/>
    <w:rsid w:val="00662928"/>
    <w:rsid w:val="0066292F"/>
    <w:rsid w:val="00662944"/>
    <w:rsid w:val="0066295C"/>
    <w:rsid w:val="00662968"/>
    <w:rsid w:val="00662C8C"/>
    <w:rsid w:val="00662D8E"/>
    <w:rsid w:val="00662F70"/>
    <w:rsid w:val="00663042"/>
    <w:rsid w:val="006631D4"/>
    <w:rsid w:val="006635E6"/>
    <w:rsid w:val="00663A2A"/>
    <w:rsid w:val="00663A64"/>
    <w:rsid w:val="00663BE1"/>
    <w:rsid w:val="00663C11"/>
    <w:rsid w:val="00663CA8"/>
    <w:rsid w:val="00663E49"/>
    <w:rsid w:val="00663E5C"/>
    <w:rsid w:val="00663EB4"/>
    <w:rsid w:val="00664037"/>
    <w:rsid w:val="00664067"/>
    <w:rsid w:val="00664071"/>
    <w:rsid w:val="006640A5"/>
    <w:rsid w:val="0066417A"/>
    <w:rsid w:val="0066429A"/>
    <w:rsid w:val="006642CA"/>
    <w:rsid w:val="00664537"/>
    <w:rsid w:val="00664638"/>
    <w:rsid w:val="00664709"/>
    <w:rsid w:val="00664743"/>
    <w:rsid w:val="00664C14"/>
    <w:rsid w:val="00664C3C"/>
    <w:rsid w:val="00664D3B"/>
    <w:rsid w:val="00664D4E"/>
    <w:rsid w:val="00664F86"/>
    <w:rsid w:val="0066519F"/>
    <w:rsid w:val="006651EE"/>
    <w:rsid w:val="00665295"/>
    <w:rsid w:val="006653AC"/>
    <w:rsid w:val="006654FF"/>
    <w:rsid w:val="0066583D"/>
    <w:rsid w:val="0066589B"/>
    <w:rsid w:val="00665948"/>
    <w:rsid w:val="00665957"/>
    <w:rsid w:val="006659C7"/>
    <w:rsid w:val="00665C11"/>
    <w:rsid w:val="00665C1B"/>
    <w:rsid w:val="00665C94"/>
    <w:rsid w:val="00665CED"/>
    <w:rsid w:val="00665D66"/>
    <w:rsid w:val="00665D7E"/>
    <w:rsid w:val="00665F26"/>
    <w:rsid w:val="00666242"/>
    <w:rsid w:val="0066628A"/>
    <w:rsid w:val="006662AC"/>
    <w:rsid w:val="006662B0"/>
    <w:rsid w:val="00666415"/>
    <w:rsid w:val="006665A0"/>
    <w:rsid w:val="006665B7"/>
    <w:rsid w:val="00666679"/>
    <w:rsid w:val="006667A3"/>
    <w:rsid w:val="00666882"/>
    <w:rsid w:val="006668C2"/>
    <w:rsid w:val="00666946"/>
    <w:rsid w:val="00666B5E"/>
    <w:rsid w:val="00666DE6"/>
    <w:rsid w:val="00666EF7"/>
    <w:rsid w:val="0066714A"/>
    <w:rsid w:val="006673F7"/>
    <w:rsid w:val="00667420"/>
    <w:rsid w:val="00667523"/>
    <w:rsid w:val="00667762"/>
    <w:rsid w:val="006677BC"/>
    <w:rsid w:val="00667A9A"/>
    <w:rsid w:val="00667C66"/>
    <w:rsid w:val="00667DE2"/>
    <w:rsid w:val="006701EB"/>
    <w:rsid w:val="00670240"/>
    <w:rsid w:val="006702B5"/>
    <w:rsid w:val="006703F1"/>
    <w:rsid w:val="00670428"/>
    <w:rsid w:val="006704B2"/>
    <w:rsid w:val="0067051E"/>
    <w:rsid w:val="006705C0"/>
    <w:rsid w:val="00670675"/>
    <w:rsid w:val="006706BD"/>
    <w:rsid w:val="00670917"/>
    <w:rsid w:val="006709B2"/>
    <w:rsid w:val="00670CE0"/>
    <w:rsid w:val="00670D31"/>
    <w:rsid w:val="00670FD1"/>
    <w:rsid w:val="006710B3"/>
    <w:rsid w:val="006710CE"/>
    <w:rsid w:val="0067123E"/>
    <w:rsid w:val="006712FA"/>
    <w:rsid w:val="0067141F"/>
    <w:rsid w:val="006715E0"/>
    <w:rsid w:val="006715E2"/>
    <w:rsid w:val="00671668"/>
    <w:rsid w:val="0067171B"/>
    <w:rsid w:val="006719E2"/>
    <w:rsid w:val="006719FA"/>
    <w:rsid w:val="00671A0A"/>
    <w:rsid w:val="00671A2F"/>
    <w:rsid w:val="00671B6E"/>
    <w:rsid w:val="00671CDE"/>
    <w:rsid w:val="00671CFE"/>
    <w:rsid w:val="00671E25"/>
    <w:rsid w:val="00671E40"/>
    <w:rsid w:val="00671EBA"/>
    <w:rsid w:val="00672002"/>
    <w:rsid w:val="006721B0"/>
    <w:rsid w:val="00672295"/>
    <w:rsid w:val="00672322"/>
    <w:rsid w:val="00672415"/>
    <w:rsid w:val="0067247B"/>
    <w:rsid w:val="0067250D"/>
    <w:rsid w:val="0067256F"/>
    <w:rsid w:val="006725C0"/>
    <w:rsid w:val="006728D4"/>
    <w:rsid w:val="00672AF1"/>
    <w:rsid w:val="00672B65"/>
    <w:rsid w:val="00672DA9"/>
    <w:rsid w:val="00672E7D"/>
    <w:rsid w:val="00672E82"/>
    <w:rsid w:val="00672F27"/>
    <w:rsid w:val="00673462"/>
    <w:rsid w:val="006734B8"/>
    <w:rsid w:val="006734F9"/>
    <w:rsid w:val="00673501"/>
    <w:rsid w:val="00673545"/>
    <w:rsid w:val="006738CE"/>
    <w:rsid w:val="00673948"/>
    <w:rsid w:val="006739B6"/>
    <w:rsid w:val="00673BD0"/>
    <w:rsid w:val="00673C8F"/>
    <w:rsid w:val="00673D32"/>
    <w:rsid w:val="00673E35"/>
    <w:rsid w:val="00673E8C"/>
    <w:rsid w:val="00673F8E"/>
    <w:rsid w:val="00674026"/>
    <w:rsid w:val="006742B1"/>
    <w:rsid w:val="0067432B"/>
    <w:rsid w:val="00674758"/>
    <w:rsid w:val="0067485B"/>
    <w:rsid w:val="00674880"/>
    <w:rsid w:val="006748BD"/>
    <w:rsid w:val="00674A53"/>
    <w:rsid w:val="00674A93"/>
    <w:rsid w:val="00674ACA"/>
    <w:rsid w:val="00674B4C"/>
    <w:rsid w:val="00674BE2"/>
    <w:rsid w:val="00674C05"/>
    <w:rsid w:val="00675144"/>
    <w:rsid w:val="00675279"/>
    <w:rsid w:val="0067533B"/>
    <w:rsid w:val="00675462"/>
    <w:rsid w:val="006754B5"/>
    <w:rsid w:val="00675728"/>
    <w:rsid w:val="00675A11"/>
    <w:rsid w:val="00675BC4"/>
    <w:rsid w:val="00675C39"/>
    <w:rsid w:val="00675C63"/>
    <w:rsid w:val="00675DD3"/>
    <w:rsid w:val="00675EC2"/>
    <w:rsid w:val="00675FC4"/>
    <w:rsid w:val="0067601A"/>
    <w:rsid w:val="00676032"/>
    <w:rsid w:val="00676085"/>
    <w:rsid w:val="006760E5"/>
    <w:rsid w:val="0067633F"/>
    <w:rsid w:val="00676749"/>
    <w:rsid w:val="00676831"/>
    <w:rsid w:val="00676874"/>
    <w:rsid w:val="00676893"/>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76B"/>
    <w:rsid w:val="006777FF"/>
    <w:rsid w:val="00677835"/>
    <w:rsid w:val="00677A38"/>
    <w:rsid w:val="00677B0F"/>
    <w:rsid w:val="00677B4F"/>
    <w:rsid w:val="00677D44"/>
    <w:rsid w:val="00677DE5"/>
    <w:rsid w:val="00677EF6"/>
    <w:rsid w:val="006801AC"/>
    <w:rsid w:val="0068026E"/>
    <w:rsid w:val="0068034E"/>
    <w:rsid w:val="006804C6"/>
    <w:rsid w:val="006804F3"/>
    <w:rsid w:val="006804FD"/>
    <w:rsid w:val="006806AA"/>
    <w:rsid w:val="00680764"/>
    <w:rsid w:val="006807FB"/>
    <w:rsid w:val="0068080C"/>
    <w:rsid w:val="00680B27"/>
    <w:rsid w:val="00680B94"/>
    <w:rsid w:val="00680C78"/>
    <w:rsid w:val="00680D15"/>
    <w:rsid w:val="00680DFF"/>
    <w:rsid w:val="00681178"/>
    <w:rsid w:val="006811BB"/>
    <w:rsid w:val="00681465"/>
    <w:rsid w:val="00681576"/>
    <w:rsid w:val="00681590"/>
    <w:rsid w:val="006816C9"/>
    <w:rsid w:val="0068174D"/>
    <w:rsid w:val="00681868"/>
    <w:rsid w:val="00681948"/>
    <w:rsid w:val="00681B67"/>
    <w:rsid w:val="00681B6A"/>
    <w:rsid w:val="00681BCB"/>
    <w:rsid w:val="00681DE5"/>
    <w:rsid w:val="00681E8B"/>
    <w:rsid w:val="00681FF2"/>
    <w:rsid w:val="0068200C"/>
    <w:rsid w:val="006820C5"/>
    <w:rsid w:val="006821F4"/>
    <w:rsid w:val="006823CC"/>
    <w:rsid w:val="0068243C"/>
    <w:rsid w:val="00682487"/>
    <w:rsid w:val="00682497"/>
    <w:rsid w:val="006824D7"/>
    <w:rsid w:val="00682631"/>
    <w:rsid w:val="0068265F"/>
    <w:rsid w:val="00682956"/>
    <w:rsid w:val="00682ACD"/>
    <w:rsid w:val="00682AD1"/>
    <w:rsid w:val="00682B45"/>
    <w:rsid w:val="00682C05"/>
    <w:rsid w:val="00682CB9"/>
    <w:rsid w:val="00682DC7"/>
    <w:rsid w:val="00682E2F"/>
    <w:rsid w:val="00682E46"/>
    <w:rsid w:val="0068301A"/>
    <w:rsid w:val="00683092"/>
    <w:rsid w:val="006830DA"/>
    <w:rsid w:val="0068312C"/>
    <w:rsid w:val="0068324F"/>
    <w:rsid w:val="0068325B"/>
    <w:rsid w:val="00683272"/>
    <w:rsid w:val="0068333D"/>
    <w:rsid w:val="0068347F"/>
    <w:rsid w:val="006834B8"/>
    <w:rsid w:val="00683621"/>
    <w:rsid w:val="006836B1"/>
    <w:rsid w:val="006836CE"/>
    <w:rsid w:val="00683774"/>
    <w:rsid w:val="0068382E"/>
    <w:rsid w:val="00683ACA"/>
    <w:rsid w:val="00683C5A"/>
    <w:rsid w:val="00683D7F"/>
    <w:rsid w:val="00683D8E"/>
    <w:rsid w:val="00684118"/>
    <w:rsid w:val="006843CB"/>
    <w:rsid w:val="006844A2"/>
    <w:rsid w:val="0068453D"/>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1B"/>
    <w:rsid w:val="006856B2"/>
    <w:rsid w:val="006857A7"/>
    <w:rsid w:val="0068585C"/>
    <w:rsid w:val="00685985"/>
    <w:rsid w:val="00685B40"/>
    <w:rsid w:val="00685B62"/>
    <w:rsid w:val="00685B6D"/>
    <w:rsid w:val="00685D17"/>
    <w:rsid w:val="00685D21"/>
    <w:rsid w:val="00685D7D"/>
    <w:rsid w:val="00685EA0"/>
    <w:rsid w:val="00685F76"/>
    <w:rsid w:val="006860AA"/>
    <w:rsid w:val="006860E6"/>
    <w:rsid w:val="00686144"/>
    <w:rsid w:val="00686173"/>
    <w:rsid w:val="00686312"/>
    <w:rsid w:val="0068640D"/>
    <w:rsid w:val="006866A8"/>
    <w:rsid w:val="0068686B"/>
    <w:rsid w:val="00686998"/>
    <w:rsid w:val="00686AD8"/>
    <w:rsid w:val="00686BED"/>
    <w:rsid w:val="00686CF2"/>
    <w:rsid w:val="00686D32"/>
    <w:rsid w:val="00686DAD"/>
    <w:rsid w:val="00686E42"/>
    <w:rsid w:val="00686E49"/>
    <w:rsid w:val="00687043"/>
    <w:rsid w:val="006871BE"/>
    <w:rsid w:val="006871E3"/>
    <w:rsid w:val="00687279"/>
    <w:rsid w:val="0068731D"/>
    <w:rsid w:val="006873B6"/>
    <w:rsid w:val="0068756B"/>
    <w:rsid w:val="006875C6"/>
    <w:rsid w:val="00687647"/>
    <w:rsid w:val="0068781A"/>
    <w:rsid w:val="00687941"/>
    <w:rsid w:val="0068799C"/>
    <w:rsid w:val="006879EB"/>
    <w:rsid w:val="00687B50"/>
    <w:rsid w:val="00687DD5"/>
    <w:rsid w:val="00687E89"/>
    <w:rsid w:val="00687F33"/>
    <w:rsid w:val="00690192"/>
    <w:rsid w:val="006902D8"/>
    <w:rsid w:val="006902DB"/>
    <w:rsid w:val="006902F8"/>
    <w:rsid w:val="006903EF"/>
    <w:rsid w:val="006904E6"/>
    <w:rsid w:val="00690501"/>
    <w:rsid w:val="0069050E"/>
    <w:rsid w:val="006909F4"/>
    <w:rsid w:val="00690CE3"/>
    <w:rsid w:val="00690DB4"/>
    <w:rsid w:val="00690DF3"/>
    <w:rsid w:val="00690FE4"/>
    <w:rsid w:val="0069117F"/>
    <w:rsid w:val="00691590"/>
    <w:rsid w:val="00691ABB"/>
    <w:rsid w:val="00691AFB"/>
    <w:rsid w:val="00691B0C"/>
    <w:rsid w:val="00691DC8"/>
    <w:rsid w:val="006920E6"/>
    <w:rsid w:val="00692143"/>
    <w:rsid w:val="0069217E"/>
    <w:rsid w:val="006921EF"/>
    <w:rsid w:val="00692430"/>
    <w:rsid w:val="006924CF"/>
    <w:rsid w:val="0069259E"/>
    <w:rsid w:val="00692632"/>
    <w:rsid w:val="006926B1"/>
    <w:rsid w:val="00692798"/>
    <w:rsid w:val="006927E0"/>
    <w:rsid w:val="00692A41"/>
    <w:rsid w:val="00692A54"/>
    <w:rsid w:val="00692A72"/>
    <w:rsid w:val="00692A85"/>
    <w:rsid w:val="00692B83"/>
    <w:rsid w:val="00692D99"/>
    <w:rsid w:val="00692DD2"/>
    <w:rsid w:val="00692F0E"/>
    <w:rsid w:val="00693168"/>
    <w:rsid w:val="0069317D"/>
    <w:rsid w:val="0069319C"/>
    <w:rsid w:val="00693437"/>
    <w:rsid w:val="00693519"/>
    <w:rsid w:val="006937B7"/>
    <w:rsid w:val="006938CC"/>
    <w:rsid w:val="00693993"/>
    <w:rsid w:val="006939E3"/>
    <w:rsid w:val="00693A5E"/>
    <w:rsid w:val="00693C13"/>
    <w:rsid w:val="00693C78"/>
    <w:rsid w:val="00693D80"/>
    <w:rsid w:val="00693D81"/>
    <w:rsid w:val="00693DAE"/>
    <w:rsid w:val="00693ED3"/>
    <w:rsid w:val="00693F5F"/>
    <w:rsid w:val="00694019"/>
    <w:rsid w:val="00694109"/>
    <w:rsid w:val="006942CD"/>
    <w:rsid w:val="006942E2"/>
    <w:rsid w:val="00694647"/>
    <w:rsid w:val="00694780"/>
    <w:rsid w:val="006947B0"/>
    <w:rsid w:val="006949E6"/>
    <w:rsid w:val="00694B87"/>
    <w:rsid w:val="00694BD3"/>
    <w:rsid w:val="00694C46"/>
    <w:rsid w:val="00694D71"/>
    <w:rsid w:val="00694D95"/>
    <w:rsid w:val="00694F03"/>
    <w:rsid w:val="00694F54"/>
    <w:rsid w:val="00694F73"/>
    <w:rsid w:val="00694F8C"/>
    <w:rsid w:val="0069501D"/>
    <w:rsid w:val="006950E7"/>
    <w:rsid w:val="006951E8"/>
    <w:rsid w:val="006952CA"/>
    <w:rsid w:val="006952DE"/>
    <w:rsid w:val="00695657"/>
    <w:rsid w:val="006956C4"/>
    <w:rsid w:val="006958A8"/>
    <w:rsid w:val="00695CFF"/>
    <w:rsid w:val="00695DB3"/>
    <w:rsid w:val="00695EAD"/>
    <w:rsid w:val="00696092"/>
    <w:rsid w:val="006960F5"/>
    <w:rsid w:val="00696575"/>
    <w:rsid w:val="0069657E"/>
    <w:rsid w:val="00696590"/>
    <w:rsid w:val="006966BB"/>
    <w:rsid w:val="00696839"/>
    <w:rsid w:val="00696954"/>
    <w:rsid w:val="00696A75"/>
    <w:rsid w:val="00696BB6"/>
    <w:rsid w:val="00696C45"/>
    <w:rsid w:val="00696D3D"/>
    <w:rsid w:val="00696DF9"/>
    <w:rsid w:val="00696E31"/>
    <w:rsid w:val="00696FBA"/>
    <w:rsid w:val="006970DE"/>
    <w:rsid w:val="006970EA"/>
    <w:rsid w:val="006970F5"/>
    <w:rsid w:val="00697118"/>
    <w:rsid w:val="0069712C"/>
    <w:rsid w:val="00697333"/>
    <w:rsid w:val="00697704"/>
    <w:rsid w:val="00697892"/>
    <w:rsid w:val="00697980"/>
    <w:rsid w:val="00697A12"/>
    <w:rsid w:val="00697AEE"/>
    <w:rsid w:val="00697B6B"/>
    <w:rsid w:val="00697E9B"/>
    <w:rsid w:val="006A0113"/>
    <w:rsid w:val="006A032A"/>
    <w:rsid w:val="006A03F3"/>
    <w:rsid w:val="006A049C"/>
    <w:rsid w:val="006A0558"/>
    <w:rsid w:val="006A0584"/>
    <w:rsid w:val="006A06A1"/>
    <w:rsid w:val="006A0715"/>
    <w:rsid w:val="006A0845"/>
    <w:rsid w:val="006A0909"/>
    <w:rsid w:val="006A0A66"/>
    <w:rsid w:val="006A0B5A"/>
    <w:rsid w:val="006A0BA2"/>
    <w:rsid w:val="006A0CAE"/>
    <w:rsid w:val="006A0F62"/>
    <w:rsid w:val="006A0F7A"/>
    <w:rsid w:val="006A1116"/>
    <w:rsid w:val="006A119F"/>
    <w:rsid w:val="006A11B5"/>
    <w:rsid w:val="006A11BB"/>
    <w:rsid w:val="006A11C7"/>
    <w:rsid w:val="006A179E"/>
    <w:rsid w:val="006A18B5"/>
    <w:rsid w:val="006A1902"/>
    <w:rsid w:val="006A194D"/>
    <w:rsid w:val="006A1952"/>
    <w:rsid w:val="006A196C"/>
    <w:rsid w:val="006A19ED"/>
    <w:rsid w:val="006A1C57"/>
    <w:rsid w:val="006A1C75"/>
    <w:rsid w:val="006A1E3B"/>
    <w:rsid w:val="006A1EAB"/>
    <w:rsid w:val="006A211F"/>
    <w:rsid w:val="006A2164"/>
    <w:rsid w:val="006A23D6"/>
    <w:rsid w:val="006A2406"/>
    <w:rsid w:val="006A297B"/>
    <w:rsid w:val="006A2AAA"/>
    <w:rsid w:val="006A2C44"/>
    <w:rsid w:val="006A2CA1"/>
    <w:rsid w:val="006A2FDF"/>
    <w:rsid w:val="006A30EA"/>
    <w:rsid w:val="006A3340"/>
    <w:rsid w:val="006A3375"/>
    <w:rsid w:val="006A3504"/>
    <w:rsid w:val="006A3823"/>
    <w:rsid w:val="006A3964"/>
    <w:rsid w:val="006A39D8"/>
    <w:rsid w:val="006A3A0A"/>
    <w:rsid w:val="006A3C6B"/>
    <w:rsid w:val="006A3DCD"/>
    <w:rsid w:val="006A3E1D"/>
    <w:rsid w:val="006A3E3C"/>
    <w:rsid w:val="006A3F2D"/>
    <w:rsid w:val="006A40E9"/>
    <w:rsid w:val="006A436B"/>
    <w:rsid w:val="006A442B"/>
    <w:rsid w:val="006A444D"/>
    <w:rsid w:val="006A45B0"/>
    <w:rsid w:val="006A46DB"/>
    <w:rsid w:val="006A47AA"/>
    <w:rsid w:val="006A4923"/>
    <w:rsid w:val="006A498B"/>
    <w:rsid w:val="006A4A44"/>
    <w:rsid w:val="006A4B54"/>
    <w:rsid w:val="006A4B55"/>
    <w:rsid w:val="006A4EAC"/>
    <w:rsid w:val="006A4F5E"/>
    <w:rsid w:val="006A5014"/>
    <w:rsid w:val="006A55F4"/>
    <w:rsid w:val="006A592F"/>
    <w:rsid w:val="006A597F"/>
    <w:rsid w:val="006A5D43"/>
    <w:rsid w:val="006A5D6C"/>
    <w:rsid w:val="006A5ECC"/>
    <w:rsid w:val="006A61E9"/>
    <w:rsid w:val="006A62A3"/>
    <w:rsid w:val="006A62DD"/>
    <w:rsid w:val="006A6319"/>
    <w:rsid w:val="006A6374"/>
    <w:rsid w:val="006A64D8"/>
    <w:rsid w:val="006A6502"/>
    <w:rsid w:val="006A655C"/>
    <w:rsid w:val="006A6560"/>
    <w:rsid w:val="006A65DE"/>
    <w:rsid w:val="006A66EC"/>
    <w:rsid w:val="006A68A2"/>
    <w:rsid w:val="006A690E"/>
    <w:rsid w:val="006A6956"/>
    <w:rsid w:val="006A6B5E"/>
    <w:rsid w:val="006A6F2B"/>
    <w:rsid w:val="006A6F31"/>
    <w:rsid w:val="006A6F7B"/>
    <w:rsid w:val="006A7053"/>
    <w:rsid w:val="006A731D"/>
    <w:rsid w:val="006A7321"/>
    <w:rsid w:val="006A74E2"/>
    <w:rsid w:val="006A7592"/>
    <w:rsid w:val="006A7767"/>
    <w:rsid w:val="006A7784"/>
    <w:rsid w:val="006A7994"/>
    <w:rsid w:val="006A7A0A"/>
    <w:rsid w:val="006A7A95"/>
    <w:rsid w:val="006A7CC3"/>
    <w:rsid w:val="006A7E68"/>
    <w:rsid w:val="006A7EEA"/>
    <w:rsid w:val="006A7F4F"/>
    <w:rsid w:val="006A7F5E"/>
    <w:rsid w:val="006B0153"/>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527"/>
    <w:rsid w:val="006B15D1"/>
    <w:rsid w:val="006B1695"/>
    <w:rsid w:val="006B1788"/>
    <w:rsid w:val="006B1880"/>
    <w:rsid w:val="006B19CA"/>
    <w:rsid w:val="006B19CC"/>
    <w:rsid w:val="006B19CD"/>
    <w:rsid w:val="006B1ABD"/>
    <w:rsid w:val="006B1B1F"/>
    <w:rsid w:val="006B1B5F"/>
    <w:rsid w:val="006B1FF5"/>
    <w:rsid w:val="006B250C"/>
    <w:rsid w:val="006B25BA"/>
    <w:rsid w:val="006B27E6"/>
    <w:rsid w:val="006B2921"/>
    <w:rsid w:val="006B2988"/>
    <w:rsid w:val="006B2AAF"/>
    <w:rsid w:val="006B2B1E"/>
    <w:rsid w:val="006B2BBD"/>
    <w:rsid w:val="006B2BD9"/>
    <w:rsid w:val="006B2D05"/>
    <w:rsid w:val="006B2D7C"/>
    <w:rsid w:val="006B2E9C"/>
    <w:rsid w:val="006B2EB9"/>
    <w:rsid w:val="006B31EC"/>
    <w:rsid w:val="006B3234"/>
    <w:rsid w:val="006B3333"/>
    <w:rsid w:val="006B3509"/>
    <w:rsid w:val="006B3533"/>
    <w:rsid w:val="006B37A3"/>
    <w:rsid w:val="006B3A8D"/>
    <w:rsid w:val="006B3A8F"/>
    <w:rsid w:val="006B3BCC"/>
    <w:rsid w:val="006B3C2E"/>
    <w:rsid w:val="006B3E4A"/>
    <w:rsid w:val="006B3E4B"/>
    <w:rsid w:val="006B3FAD"/>
    <w:rsid w:val="006B40AA"/>
    <w:rsid w:val="006B417E"/>
    <w:rsid w:val="006B41C3"/>
    <w:rsid w:val="006B422F"/>
    <w:rsid w:val="006B430F"/>
    <w:rsid w:val="006B4369"/>
    <w:rsid w:val="006B4570"/>
    <w:rsid w:val="006B466D"/>
    <w:rsid w:val="006B4941"/>
    <w:rsid w:val="006B49AA"/>
    <w:rsid w:val="006B4A0C"/>
    <w:rsid w:val="006B4A51"/>
    <w:rsid w:val="006B4A53"/>
    <w:rsid w:val="006B4C88"/>
    <w:rsid w:val="006B4C8D"/>
    <w:rsid w:val="006B4E9A"/>
    <w:rsid w:val="006B4FD4"/>
    <w:rsid w:val="006B5060"/>
    <w:rsid w:val="006B51ED"/>
    <w:rsid w:val="006B5532"/>
    <w:rsid w:val="006B55A3"/>
    <w:rsid w:val="006B56BC"/>
    <w:rsid w:val="006B56F4"/>
    <w:rsid w:val="006B5886"/>
    <w:rsid w:val="006B59BA"/>
    <w:rsid w:val="006B5BB7"/>
    <w:rsid w:val="006B5D04"/>
    <w:rsid w:val="006B5E1B"/>
    <w:rsid w:val="006B5EB1"/>
    <w:rsid w:val="006B5F9E"/>
    <w:rsid w:val="006B605E"/>
    <w:rsid w:val="006B6293"/>
    <w:rsid w:val="006B641D"/>
    <w:rsid w:val="006B6589"/>
    <w:rsid w:val="006B6850"/>
    <w:rsid w:val="006B685B"/>
    <w:rsid w:val="006B6936"/>
    <w:rsid w:val="006B69F0"/>
    <w:rsid w:val="006B6A90"/>
    <w:rsid w:val="006B6B8F"/>
    <w:rsid w:val="006B6C86"/>
    <w:rsid w:val="006B6CA9"/>
    <w:rsid w:val="006B6CAF"/>
    <w:rsid w:val="006B6CD1"/>
    <w:rsid w:val="006B6F7D"/>
    <w:rsid w:val="006B7224"/>
    <w:rsid w:val="006B7342"/>
    <w:rsid w:val="006B7491"/>
    <w:rsid w:val="006B75D5"/>
    <w:rsid w:val="006B76EF"/>
    <w:rsid w:val="006B782B"/>
    <w:rsid w:val="006B78B2"/>
    <w:rsid w:val="006B78BC"/>
    <w:rsid w:val="006B79DB"/>
    <w:rsid w:val="006B7A33"/>
    <w:rsid w:val="006B7D57"/>
    <w:rsid w:val="006C00B3"/>
    <w:rsid w:val="006C0332"/>
    <w:rsid w:val="006C04AD"/>
    <w:rsid w:val="006C05AE"/>
    <w:rsid w:val="006C05E5"/>
    <w:rsid w:val="006C063D"/>
    <w:rsid w:val="006C0670"/>
    <w:rsid w:val="006C09D9"/>
    <w:rsid w:val="006C09E1"/>
    <w:rsid w:val="006C0A56"/>
    <w:rsid w:val="006C0B0C"/>
    <w:rsid w:val="006C0DB0"/>
    <w:rsid w:val="006C0E04"/>
    <w:rsid w:val="006C0F64"/>
    <w:rsid w:val="006C10A2"/>
    <w:rsid w:val="006C111C"/>
    <w:rsid w:val="006C1216"/>
    <w:rsid w:val="006C123D"/>
    <w:rsid w:val="006C142E"/>
    <w:rsid w:val="006C157B"/>
    <w:rsid w:val="006C1649"/>
    <w:rsid w:val="006C168E"/>
    <w:rsid w:val="006C1785"/>
    <w:rsid w:val="006C17BB"/>
    <w:rsid w:val="006C192F"/>
    <w:rsid w:val="006C1982"/>
    <w:rsid w:val="006C1E36"/>
    <w:rsid w:val="006C1F22"/>
    <w:rsid w:val="006C1FB1"/>
    <w:rsid w:val="006C2008"/>
    <w:rsid w:val="006C203D"/>
    <w:rsid w:val="006C20E4"/>
    <w:rsid w:val="006C24F8"/>
    <w:rsid w:val="006C254D"/>
    <w:rsid w:val="006C2565"/>
    <w:rsid w:val="006C25D3"/>
    <w:rsid w:val="006C292C"/>
    <w:rsid w:val="006C29CE"/>
    <w:rsid w:val="006C2B2C"/>
    <w:rsid w:val="006C2CA5"/>
    <w:rsid w:val="006C2FAD"/>
    <w:rsid w:val="006C3009"/>
    <w:rsid w:val="006C3035"/>
    <w:rsid w:val="006C30CD"/>
    <w:rsid w:val="006C3100"/>
    <w:rsid w:val="006C3396"/>
    <w:rsid w:val="006C341E"/>
    <w:rsid w:val="006C3460"/>
    <w:rsid w:val="006C3480"/>
    <w:rsid w:val="006C3547"/>
    <w:rsid w:val="006C35F4"/>
    <w:rsid w:val="006C363D"/>
    <w:rsid w:val="006C3673"/>
    <w:rsid w:val="006C3861"/>
    <w:rsid w:val="006C387D"/>
    <w:rsid w:val="006C392B"/>
    <w:rsid w:val="006C396E"/>
    <w:rsid w:val="006C3B4B"/>
    <w:rsid w:val="006C3BFC"/>
    <w:rsid w:val="006C3C07"/>
    <w:rsid w:val="006C3C3B"/>
    <w:rsid w:val="006C3C48"/>
    <w:rsid w:val="006C3D2D"/>
    <w:rsid w:val="006C3D77"/>
    <w:rsid w:val="006C3DD8"/>
    <w:rsid w:val="006C3E38"/>
    <w:rsid w:val="006C3F28"/>
    <w:rsid w:val="006C400E"/>
    <w:rsid w:val="006C4024"/>
    <w:rsid w:val="006C40D7"/>
    <w:rsid w:val="006C41B1"/>
    <w:rsid w:val="006C41B3"/>
    <w:rsid w:val="006C440A"/>
    <w:rsid w:val="006C45A7"/>
    <w:rsid w:val="006C491F"/>
    <w:rsid w:val="006C4B83"/>
    <w:rsid w:val="006C4CD4"/>
    <w:rsid w:val="006C501D"/>
    <w:rsid w:val="006C5083"/>
    <w:rsid w:val="006C50A2"/>
    <w:rsid w:val="006C50E9"/>
    <w:rsid w:val="006C518E"/>
    <w:rsid w:val="006C51C2"/>
    <w:rsid w:val="006C531B"/>
    <w:rsid w:val="006C5402"/>
    <w:rsid w:val="006C5618"/>
    <w:rsid w:val="006C5766"/>
    <w:rsid w:val="006C5B2A"/>
    <w:rsid w:val="006C5DCF"/>
    <w:rsid w:val="006C5F0A"/>
    <w:rsid w:val="006C5F1D"/>
    <w:rsid w:val="006C5F5C"/>
    <w:rsid w:val="006C5F68"/>
    <w:rsid w:val="006C5FB1"/>
    <w:rsid w:val="006C6089"/>
    <w:rsid w:val="006C6251"/>
    <w:rsid w:val="006C6299"/>
    <w:rsid w:val="006C633C"/>
    <w:rsid w:val="006C6347"/>
    <w:rsid w:val="006C653A"/>
    <w:rsid w:val="006C65E2"/>
    <w:rsid w:val="006C6657"/>
    <w:rsid w:val="006C69C5"/>
    <w:rsid w:val="006C69DD"/>
    <w:rsid w:val="006C6AFC"/>
    <w:rsid w:val="006C6DA4"/>
    <w:rsid w:val="006C6FC1"/>
    <w:rsid w:val="006C703C"/>
    <w:rsid w:val="006C70FB"/>
    <w:rsid w:val="006C715E"/>
    <w:rsid w:val="006C7284"/>
    <w:rsid w:val="006C7361"/>
    <w:rsid w:val="006C7362"/>
    <w:rsid w:val="006C74CC"/>
    <w:rsid w:val="006C76B9"/>
    <w:rsid w:val="006C7898"/>
    <w:rsid w:val="006C7995"/>
    <w:rsid w:val="006C7AF1"/>
    <w:rsid w:val="006C7B63"/>
    <w:rsid w:val="006C7B71"/>
    <w:rsid w:val="006C7BB0"/>
    <w:rsid w:val="006C7C0F"/>
    <w:rsid w:val="006C7EE0"/>
    <w:rsid w:val="006C7F83"/>
    <w:rsid w:val="006D0045"/>
    <w:rsid w:val="006D023F"/>
    <w:rsid w:val="006D037C"/>
    <w:rsid w:val="006D03C3"/>
    <w:rsid w:val="006D0454"/>
    <w:rsid w:val="006D0471"/>
    <w:rsid w:val="006D04AC"/>
    <w:rsid w:val="006D063A"/>
    <w:rsid w:val="006D07F5"/>
    <w:rsid w:val="006D0990"/>
    <w:rsid w:val="006D0AF9"/>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96B"/>
    <w:rsid w:val="006D2B86"/>
    <w:rsid w:val="006D2CF7"/>
    <w:rsid w:val="006D2E16"/>
    <w:rsid w:val="006D2E1A"/>
    <w:rsid w:val="006D2FC9"/>
    <w:rsid w:val="006D3281"/>
    <w:rsid w:val="006D335B"/>
    <w:rsid w:val="006D33F8"/>
    <w:rsid w:val="006D3450"/>
    <w:rsid w:val="006D3459"/>
    <w:rsid w:val="006D34BC"/>
    <w:rsid w:val="006D34DC"/>
    <w:rsid w:val="006D36D1"/>
    <w:rsid w:val="006D3731"/>
    <w:rsid w:val="006D3A5F"/>
    <w:rsid w:val="006D3C9D"/>
    <w:rsid w:val="006D3E55"/>
    <w:rsid w:val="006D3F39"/>
    <w:rsid w:val="006D3F5C"/>
    <w:rsid w:val="006D4049"/>
    <w:rsid w:val="006D42CD"/>
    <w:rsid w:val="006D43FF"/>
    <w:rsid w:val="006D4410"/>
    <w:rsid w:val="006D44CC"/>
    <w:rsid w:val="006D452D"/>
    <w:rsid w:val="006D4781"/>
    <w:rsid w:val="006D4797"/>
    <w:rsid w:val="006D4906"/>
    <w:rsid w:val="006D49D0"/>
    <w:rsid w:val="006D4A3C"/>
    <w:rsid w:val="006D4B8D"/>
    <w:rsid w:val="006D53D4"/>
    <w:rsid w:val="006D5467"/>
    <w:rsid w:val="006D5711"/>
    <w:rsid w:val="006D5CE7"/>
    <w:rsid w:val="006D5E17"/>
    <w:rsid w:val="006D6213"/>
    <w:rsid w:val="006D644A"/>
    <w:rsid w:val="006D657D"/>
    <w:rsid w:val="006D659F"/>
    <w:rsid w:val="006D65F7"/>
    <w:rsid w:val="006D668D"/>
    <w:rsid w:val="006D670A"/>
    <w:rsid w:val="006D6782"/>
    <w:rsid w:val="006D679E"/>
    <w:rsid w:val="006D67FD"/>
    <w:rsid w:val="006D6807"/>
    <w:rsid w:val="006D68A2"/>
    <w:rsid w:val="006D69A9"/>
    <w:rsid w:val="006D6AD5"/>
    <w:rsid w:val="006D6F6D"/>
    <w:rsid w:val="006D6F9C"/>
    <w:rsid w:val="006D709F"/>
    <w:rsid w:val="006D7148"/>
    <w:rsid w:val="006D7522"/>
    <w:rsid w:val="006D7526"/>
    <w:rsid w:val="006D7527"/>
    <w:rsid w:val="006D7631"/>
    <w:rsid w:val="006D7680"/>
    <w:rsid w:val="006D78F9"/>
    <w:rsid w:val="006D7963"/>
    <w:rsid w:val="006D79DA"/>
    <w:rsid w:val="006D79E0"/>
    <w:rsid w:val="006D7A37"/>
    <w:rsid w:val="006D7B3F"/>
    <w:rsid w:val="006D7B59"/>
    <w:rsid w:val="006D7BAB"/>
    <w:rsid w:val="006D7C2C"/>
    <w:rsid w:val="006D7C74"/>
    <w:rsid w:val="006D7CAE"/>
    <w:rsid w:val="006D7E5E"/>
    <w:rsid w:val="006D7F98"/>
    <w:rsid w:val="006E0144"/>
    <w:rsid w:val="006E0185"/>
    <w:rsid w:val="006E018A"/>
    <w:rsid w:val="006E03E6"/>
    <w:rsid w:val="006E0404"/>
    <w:rsid w:val="006E041F"/>
    <w:rsid w:val="006E0588"/>
    <w:rsid w:val="006E0842"/>
    <w:rsid w:val="006E0887"/>
    <w:rsid w:val="006E0951"/>
    <w:rsid w:val="006E0BBC"/>
    <w:rsid w:val="006E0C2E"/>
    <w:rsid w:val="006E0C43"/>
    <w:rsid w:val="006E0DD5"/>
    <w:rsid w:val="006E0FA7"/>
    <w:rsid w:val="006E103D"/>
    <w:rsid w:val="006E1233"/>
    <w:rsid w:val="006E1256"/>
    <w:rsid w:val="006E14FA"/>
    <w:rsid w:val="006E151D"/>
    <w:rsid w:val="006E160D"/>
    <w:rsid w:val="006E16B9"/>
    <w:rsid w:val="006E16C0"/>
    <w:rsid w:val="006E196A"/>
    <w:rsid w:val="006E19CD"/>
    <w:rsid w:val="006E1A3A"/>
    <w:rsid w:val="006E1B72"/>
    <w:rsid w:val="006E1C6D"/>
    <w:rsid w:val="006E1EBE"/>
    <w:rsid w:val="006E2121"/>
    <w:rsid w:val="006E22F3"/>
    <w:rsid w:val="006E2355"/>
    <w:rsid w:val="006E23DC"/>
    <w:rsid w:val="006E2CB0"/>
    <w:rsid w:val="006E2DEA"/>
    <w:rsid w:val="006E2E20"/>
    <w:rsid w:val="006E2F37"/>
    <w:rsid w:val="006E2FE1"/>
    <w:rsid w:val="006E328A"/>
    <w:rsid w:val="006E3530"/>
    <w:rsid w:val="006E374E"/>
    <w:rsid w:val="006E381B"/>
    <w:rsid w:val="006E39CA"/>
    <w:rsid w:val="006E3B1E"/>
    <w:rsid w:val="006E3BD1"/>
    <w:rsid w:val="006E3DF0"/>
    <w:rsid w:val="006E3F64"/>
    <w:rsid w:val="006E411F"/>
    <w:rsid w:val="006E4201"/>
    <w:rsid w:val="006E424A"/>
    <w:rsid w:val="006E43C0"/>
    <w:rsid w:val="006E4674"/>
    <w:rsid w:val="006E4749"/>
    <w:rsid w:val="006E474F"/>
    <w:rsid w:val="006E47EC"/>
    <w:rsid w:val="006E4942"/>
    <w:rsid w:val="006E4980"/>
    <w:rsid w:val="006E4CD8"/>
    <w:rsid w:val="006E4E6A"/>
    <w:rsid w:val="006E533C"/>
    <w:rsid w:val="006E5499"/>
    <w:rsid w:val="006E54B0"/>
    <w:rsid w:val="006E5546"/>
    <w:rsid w:val="006E55E1"/>
    <w:rsid w:val="006E55F7"/>
    <w:rsid w:val="006E56E7"/>
    <w:rsid w:val="006E5864"/>
    <w:rsid w:val="006E58AB"/>
    <w:rsid w:val="006E594B"/>
    <w:rsid w:val="006E59AF"/>
    <w:rsid w:val="006E5B68"/>
    <w:rsid w:val="006E5C7A"/>
    <w:rsid w:val="006E5CEF"/>
    <w:rsid w:val="006E5EBD"/>
    <w:rsid w:val="006E60C5"/>
    <w:rsid w:val="006E62A1"/>
    <w:rsid w:val="006E63C9"/>
    <w:rsid w:val="006E64A0"/>
    <w:rsid w:val="006E65B4"/>
    <w:rsid w:val="006E694F"/>
    <w:rsid w:val="006E6B7F"/>
    <w:rsid w:val="006E6CDE"/>
    <w:rsid w:val="006E6DB3"/>
    <w:rsid w:val="006E6E25"/>
    <w:rsid w:val="006E6E5B"/>
    <w:rsid w:val="006E6F49"/>
    <w:rsid w:val="006E7102"/>
    <w:rsid w:val="006E71A7"/>
    <w:rsid w:val="006E72A9"/>
    <w:rsid w:val="006E73D3"/>
    <w:rsid w:val="006E78A2"/>
    <w:rsid w:val="006E78B2"/>
    <w:rsid w:val="006E78E7"/>
    <w:rsid w:val="006E7A9F"/>
    <w:rsid w:val="006E7BCD"/>
    <w:rsid w:val="006E7DA5"/>
    <w:rsid w:val="006E7DD7"/>
    <w:rsid w:val="006E7E22"/>
    <w:rsid w:val="006E7ECD"/>
    <w:rsid w:val="006E7ED8"/>
    <w:rsid w:val="006E7FE2"/>
    <w:rsid w:val="006F011E"/>
    <w:rsid w:val="006F0287"/>
    <w:rsid w:val="006F02C9"/>
    <w:rsid w:val="006F02EC"/>
    <w:rsid w:val="006F047F"/>
    <w:rsid w:val="006F070D"/>
    <w:rsid w:val="006F081E"/>
    <w:rsid w:val="006F08BD"/>
    <w:rsid w:val="006F09AE"/>
    <w:rsid w:val="006F0C5D"/>
    <w:rsid w:val="006F0CDF"/>
    <w:rsid w:val="006F0ECC"/>
    <w:rsid w:val="006F1004"/>
    <w:rsid w:val="006F110D"/>
    <w:rsid w:val="006F11AA"/>
    <w:rsid w:val="006F1294"/>
    <w:rsid w:val="006F1464"/>
    <w:rsid w:val="006F1757"/>
    <w:rsid w:val="006F1920"/>
    <w:rsid w:val="006F1BED"/>
    <w:rsid w:val="006F1C05"/>
    <w:rsid w:val="006F1C54"/>
    <w:rsid w:val="006F1D28"/>
    <w:rsid w:val="006F1DBF"/>
    <w:rsid w:val="006F1DFC"/>
    <w:rsid w:val="006F1E59"/>
    <w:rsid w:val="006F1EE8"/>
    <w:rsid w:val="006F1FA0"/>
    <w:rsid w:val="006F2038"/>
    <w:rsid w:val="006F20A2"/>
    <w:rsid w:val="006F213D"/>
    <w:rsid w:val="006F2199"/>
    <w:rsid w:val="006F22D9"/>
    <w:rsid w:val="006F2323"/>
    <w:rsid w:val="006F243A"/>
    <w:rsid w:val="006F2551"/>
    <w:rsid w:val="006F26DD"/>
    <w:rsid w:val="006F2784"/>
    <w:rsid w:val="006F27AD"/>
    <w:rsid w:val="006F28AC"/>
    <w:rsid w:val="006F2976"/>
    <w:rsid w:val="006F2B5E"/>
    <w:rsid w:val="006F2D49"/>
    <w:rsid w:val="006F30B3"/>
    <w:rsid w:val="006F3173"/>
    <w:rsid w:val="006F32BD"/>
    <w:rsid w:val="006F33D6"/>
    <w:rsid w:val="006F3443"/>
    <w:rsid w:val="006F3874"/>
    <w:rsid w:val="006F395D"/>
    <w:rsid w:val="006F3B04"/>
    <w:rsid w:val="006F3B87"/>
    <w:rsid w:val="006F3B89"/>
    <w:rsid w:val="006F3E94"/>
    <w:rsid w:val="006F3EE5"/>
    <w:rsid w:val="006F3FC8"/>
    <w:rsid w:val="006F40F8"/>
    <w:rsid w:val="006F42A6"/>
    <w:rsid w:val="006F435B"/>
    <w:rsid w:val="006F4497"/>
    <w:rsid w:val="006F478D"/>
    <w:rsid w:val="006F4B98"/>
    <w:rsid w:val="006F4CF1"/>
    <w:rsid w:val="006F4D6C"/>
    <w:rsid w:val="006F4DC3"/>
    <w:rsid w:val="006F4EC2"/>
    <w:rsid w:val="006F4F65"/>
    <w:rsid w:val="006F4F96"/>
    <w:rsid w:val="006F4FC7"/>
    <w:rsid w:val="006F4FD0"/>
    <w:rsid w:val="006F5139"/>
    <w:rsid w:val="006F51B8"/>
    <w:rsid w:val="006F5207"/>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B"/>
    <w:rsid w:val="006F5F53"/>
    <w:rsid w:val="006F5FE5"/>
    <w:rsid w:val="006F62A6"/>
    <w:rsid w:val="006F64EB"/>
    <w:rsid w:val="006F651A"/>
    <w:rsid w:val="006F65CC"/>
    <w:rsid w:val="006F677A"/>
    <w:rsid w:val="006F67BE"/>
    <w:rsid w:val="006F68FE"/>
    <w:rsid w:val="006F6A4B"/>
    <w:rsid w:val="006F6D1B"/>
    <w:rsid w:val="006F6E22"/>
    <w:rsid w:val="006F7076"/>
    <w:rsid w:val="006F7098"/>
    <w:rsid w:val="006F70A0"/>
    <w:rsid w:val="006F7181"/>
    <w:rsid w:val="006F7382"/>
    <w:rsid w:val="006F73DA"/>
    <w:rsid w:val="006F76EB"/>
    <w:rsid w:val="006F77A1"/>
    <w:rsid w:val="006F7930"/>
    <w:rsid w:val="006F79BF"/>
    <w:rsid w:val="006F7A29"/>
    <w:rsid w:val="006F7D5A"/>
    <w:rsid w:val="0070048A"/>
    <w:rsid w:val="00700564"/>
    <w:rsid w:val="007006D2"/>
    <w:rsid w:val="00700744"/>
    <w:rsid w:val="007008C3"/>
    <w:rsid w:val="007009AA"/>
    <w:rsid w:val="00700A9A"/>
    <w:rsid w:val="00700B07"/>
    <w:rsid w:val="00700B1A"/>
    <w:rsid w:val="00700DAB"/>
    <w:rsid w:val="00700DDC"/>
    <w:rsid w:val="00700F5C"/>
    <w:rsid w:val="007010F1"/>
    <w:rsid w:val="00701174"/>
    <w:rsid w:val="00701201"/>
    <w:rsid w:val="0070139F"/>
    <w:rsid w:val="007014F8"/>
    <w:rsid w:val="007018E8"/>
    <w:rsid w:val="00701A1E"/>
    <w:rsid w:val="00701A75"/>
    <w:rsid w:val="00701B62"/>
    <w:rsid w:val="00701D8C"/>
    <w:rsid w:val="00701DEB"/>
    <w:rsid w:val="00701E07"/>
    <w:rsid w:val="00701EE3"/>
    <w:rsid w:val="007020C8"/>
    <w:rsid w:val="007020F1"/>
    <w:rsid w:val="0070222B"/>
    <w:rsid w:val="007022B6"/>
    <w:rsid w:val="00702372"/>
    <w:rsid w:val="007023D6"/>
    <w:rsid w:val="00702436"/>
    <w:rsid w:val="0070244D"/>
    <w:rsid w:val="007024AD"/>
    <w:rsid w:val="007024F8"/>
    <w:rsid w:val="00702534"/>
    <w:rsid w:val="007026E5"/>
    <w:rsid w:val="0070293C"/>
    <w:rsid w:val="00702B3E"/>
    <w:rsid w:val="00702BBF"/>
    <w:rsid w:val="00702BFD"/>
    <w:rsid w:val="00702C5A"/>
    <w:rsid w:val="00702C91"/>
    <w:rsid w:val="00702D6C"/>
    <w:rsid w:val="00702EF2"/>
    <w:rsid w:val="00702F01"/>
    <w:rsid w:val="007031ED"/>
    <w:rsid w:val="0070323F"/>
    <w:rsid w:val="00703529"/>
    <w:rsid w:val="0070378A"/>
    <w:rsid w:val="00703973"/>
    <w:rsid w:val="007039A0"/>
    <w:rsid w:val="007039F8"/>
    <w:rsid w:val="00703C06"/>
    <w:rsid w:val="00703DD1"/>
    <w:rsid w:val="00703EED"/>
    <w:rsid w:val="007041EA"/>
    <w:rsid w:val="00704299"/>
    <w:rsid w:val="0070431B"/>
    <w:rsid w:val="0070437B"/>
    <w:rsid w:val="007043CC"/>
    <w:rsid w:val="007043D0"/>
    <w:rsid w:val="007044B7"/>
    <w:rsid w:val="0070452A"/>
    <w:rsid w:val="00704764"/>
    <w:rsid w:val="0070496F"/>
    <w:rsid w:val="00704A10"/>
    <w:rsid w:val="00704A1B"/>
    <w:rsid w:val="00704BA0"/>
    <w:rsid w:val="00704FAF"/>
    <w:rsid w:val="007050B4"/>
    <w:rsid w:val="00705211"/>
    <w:rsid w:val="0070526A"/>
    <w:rsid w:val="007053B6"/>
    <w:rsid w:val="0070557E"/>
    <w:rsid w:val="007055EE"/>
    <w:rsid w:val="00705ACA"/>
    <w:rsid w:val="00705BFE"/>
    <w:rsid w:val="00705D28"/>
    <w:rsid w:val="00705FB6"/>
    <w:rsid w:val="00706037"/>
    <w:rsid w:val="00706276"/>
    <w:rsid w:val="00706280"/>
    <w:rsid w:val="0070636A"/>
    <w:rsid w:val="00706419"/>
    <w:rsid w:val="00706470"/>
    <w:rsid w:val="0070647B"/>
    <w:rsid w:val="007066E8"/>
    <w:rsid w:val="00706876"/>
    <w:rsid w:val="00706892"/>
    <w:rsid w:val="00706894"/>
    <w:rsid w:val="00706AA0"/>
    <w:rsid w:val="00706B48"/>
    <w:rsid w:val="00706BAA"/>
    <w:rsid w:val="00706D9D"/>
    <w:rsid w:val="00706FAE"/>
    <w:rsid w:val="00706FE6"/>
    <w:rsid w:val="0070710E"/>
    <w:rsid w:val="00707134"/>
    <w:rsid w:val="0070717F"/>
    <w:rsid w:val="0070734A"/>
    <w:rsid w:val="00707383"/>
    <w:rsid w:val="007073A0"/>
    <w:rsid w:val="00707445"/>
    <w:rsid w:val="0070744E"/>
    <w:rsid w:val="007075A8"/>
    <w:rsid w:val="00707602"/>
    <w:rsid w:val="007077E9"/>
    <w:rsid w:val="007079CE"/>
    <w:rsid w:val="00707E2E"/>
    <w:rsid w:val="0071023B"/>
    <w:rsid w:val="007103D5"/>
    <w:rsid w:val="007103FE"/>
    <w:rsid w:val="00710512"/>
    <w:rsid w:val="00710547"/>
    <w:rsid w:val="00710687"/>
    <w:rsid w:val="00710746"/>
    <w:rsid w:val="0071076E"/>
    <w:rsid w:val="007108E9"/>
    <w:rsid w:val="00710C1C"/>
    <w:rsid w:val="00710E10"/>
    <w:rsid w:val="00711060"/>
    <w:rsid w:val="00711066"/>
    <w:rsid w:val="00711281"/>
    <w:rsid w:val="007113C3"/>
    <w:rsid w:val="0071143D"/>
    <w:rsid w:val="0071150E"/>
    <w:rsid w:val="007116D0"/>
    <w:rsid w:val="00711723"/>
    <w:rsid w:val="0071172D"/>
    <w:rsid w:val="007118B9"/>
    <w:rsid w:val="0071195F"/>
    <w:rsid w:val="00711C7D"/>
    <w:rsid w:val="00711CA2"/>
    <w:rsid w:val="00711DB0"/>
    <w:rsid w:val="00711EC1"/>
    <w:rsid w:val="0071204A"/>
    <w:rsid w:val="007121B9"/>
    <w:rsid w:val="00712228"/>
    <w:rsid w:val="00712280"/>
    <w:rsid w:val="00712328"/>
    <w:rsid w:val="0071238F"/>
    <w:rsid w:val="00712519"/>
    <w:rsid w:val="0071264C"/>
    <w:rsid w:val="007127C4"/>
    <w:rsid w:val="00712879"/>
    <w:rsid w:val="007129EB"/>
    <w:rsid w:val="00712AA6"/>
    <w:rsid w:val="00712AE1"/>
    <w:rsid w:val="00712C34"/>
    <w:rsid w:val="00712C4B"/>
    <w:rsid w:val="00712CE1"/>
    <w:rsid w:val="00713007"/>
    <w:rsid w:val="00713100"/>
    <w:rsid w:val="0071314E"/>
    <w:rsid w:val="007131F6"/>
    <w:rsid w:val="0071327C"/>
    <w:rsid w:val="007132A0"/>
    <w:rsid w:val="00713498"/>
    <w:rsid w:val="00713549"/>
    <w:rsid w:val="0071354C"/>
    <w:rsid w:val="007135B7"/>
    <w:rsid w:val="007135EF"/>
    <w:rsid w:val="00713685"/>
    <w:rsid w:val="00713702"/>
    <w:rsid w:val="00713A0C"/>
    <w:rsid w:val="00713A9E"/>
    <w:rsid w:val="00713B0D"/>
    <w:rsid w:val="00713C9A"/>
    <w:rsid w:val="00713CF4"/>
    <w:rsid w:val="00713D36"/>
    <w:rsid w:val="00713DF6"/>
    <w:rsid w:val="00713F6A"/>
    <w:rsid w:val="00714424"/>
    <w:rsid w:val="00714672"/>
    <w:rsid w:val="007146BB"/>
    <w:rsid w:val="00714701"/>
    <w:rsid w:val="0071487D"/>
    <w:rsid w:val="007148DE"/>
    <w:rsid w:val="00714984"/>
    <w:rsid w:val="00714A2F"/>
    <w:rsid w:val="00714E75"/>
    <w:rsid w:val="00714EB9"/>
    <w:rsid w:val="00715120"/>
    <w:rsid w:val="007152FC"/>
    <w:rsid w:val="00715386"/>
    <w:rsid w:val="00715413"/>
    <w:rsid w:val="00715836"/>
    <w:rsid w:val="00715965"/>
    <w:rsid w:val="00715997"/>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B2"/>
    <w:rsid w:val="00716E4B"/>
    <w:rsid w:val="00716F79"/>
    <w:rsid w:val="007170F5"/>
    <w:rsid w:val="00717109"/>
    <w:rsid w:val="00717132"/>
    <w:rsid w:val="00717298"/>
    <w:rsid w:val="00717391"/>
    <w:rsid w:val="007174AF"/>
    <w:rsid w:val="00717611"/>
    <w:rsid w:val="0071761A"/>
    <w:rsid w:val="007176CA"/>
    <w:rsid w:val="00717988"/>
    <w:rsid w:val="00717A60"/>
    <w:rsid w:val="00717B35"/>
    <w:rsid w:val="00717C7E"/>
    <w:rsid w:val="007200AB"/>
    <w:rsid w:val="0072011B"/>
    <w:rsid w:val="00720140"/>
    <w:rsid w:val="007203C4"/>
    <w:rsid w:val="007203CF"/>
    <w:rsid w:val="00720448"/>
    <w:rsid w:val="0072071A"/>
    <w:rsid w:val="00720A36"/>
    <w:rsid w:val="00720B7B"/>
    <w:rsid w:val="00720C25"/>
    <w:rsid w:val="00720D42"/>
    <w:rsid w:val="00721024"/>
    <w:rsid w:val="00721127"/>
    <w:rsid w:val="007211E7"/>
    <w:rsid w:val="00721303"/>
    <w:rsid w:val="0072134A"/>
    <w:rsid w:val="0072150D"/>
    <w:rsid w:val="00721811"/>
    <w:rsid w:val="0072198D"/>
    <w:rsid w:val="007219F9"/>
    <w:rsid w:val="00721DA2"/>
    <w:rsid w:val="00721DD6"/>
    <w:rsid w:val="00721EBA"/>
    <w:rsid w:val="00721FB5"/>
    <w:rsid w:val="00721FCC"/>
    <w:rsid w:val="007221D5"/>
    <w:rsid w:val="00722401"/>
    <w:rsid w:val="00722777"/>
    <w:rsid w:val="00722902"/>
    <w:rsid w:val="00722A88"/>
    <w:rsid w:val="00722C37"/>
    <w:rsid w:val="00722CD2"/>
    <w:rsid w:val="00722DA5"/>
    <w:rsid w:val="00722E12"/>
    <w:rsid w:val="00722FCB"/>
    <w:rsid w:val="00722FE7"/>
    <w:rsid w:val="00723390"/>
    <w:rsid w:val="007234B7"/>
    <w:rsid w:val="00723535"/>
    <w:rsid w:val="00723629"/>
    <w:rsid w:val="00723650"/>
    <w:rsid w:val="007236DE"/>
    <w:rsid w:val="00723794"/>
    <w:rsid w:val="0072383E"/>
    <w:rsid w:val="0072389A"/>
    <w:rsid w:val="00723980"/>
    <w:rsid w:val="007239C7"/>
    <w:rsid w:val="007239E1"/>
    <w:rsid w:val="00723E3D"/>
    <w:rsid w:val="00723FF5"/>
    <w:rsid w:val="0072428C"/>
    <w:rsid w:val="007242B5"/>
    <w:rsid w:val="00724786"/>
    <w:rsid w:val="00724823"/>
    <w:rsid w:val="0072490D"/>
    <w:rsid w:val="00724A22"/>
    <w:rsid w:val="00724A52"/>
    <w:rsid w:val="00724C65"/>
    <w:rsid w:val="00724F49"/>
    <w:rsid w:val="00725015"/>
    <w:rsid w:val="00725382"/>
    <w:rsid w:val="0072544D"/>
    <w:rsid w:val="00725560"/>
    <w:rsid w:val="007255E4"/>
    <w:rsid w:val="00725667"/>
    <w:rsid w:val="0072577C"/>
    <w:rsid w:val="00725D5D"/>
    <w:rsid w:val="00726066"/>
    <w:rsid w:val="007262B9"/>
    <w:rsid w:val="007262DD"/>
    <w:rsid w:val="00726339"/>
    <w:rsid w:val="0072636D"/>
    <w:rsid w:val="00726422"/>
    <w:rsid w:val="0072662B"/>
    <w:rsid w:val="00726807"/>
    <w:rsid w:val="00726984"/>
    <w:rsid w:val="007269A5"/>
    <w:rsid w:val="00726A68"/>
    <w:rsid w:val="00726B93"/>
    <w:rsid w:val="00726CA0"/>
    <w:rsid w:val="00727095"/>
    <w:rsid w:val="007270A5"/>
    <w:rsid w:val="0072711D"/>
    <w:rsid w:val="0072714B"/>
    <w:rsid w:val="007271A0"/>
    <w:rsid w:val="007271E1"/>
    <w:rsid w:val="0072749C"/>
    <w:rsid w:val="007275EA"/>
    <w:rsid w:val="00727824"/>
    <w:rsid w:val="00727E29"/>
    <w:rsid w:val="00730023"/>
    <w:rsid w:val="007302DA"/>
    <w:rsid w:val="0073034E"/>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7F3"/>
    <w:rsid w:val="007318BC"/>
    <w:rsid w:val="0073199F"/>
    <w:rsid w:val="00731AB3"/>
    <w:rsid w:val="00731AED"/>
    <w:rsid w:val="00731AF9"/>
    <w:rsid w:val="00731BB7"/>
    <w:rsid w:val="00731DA9"/>
    <w:rsid w:val="00731F2F"/>
    <w:rsid w:val="00731F72"/>
    <w:rsid w:val="00731FA7"/>
    <w:rsid w:val="007320A8"/>
    <w:rsid w:val="007322BC"/>
    <w:rsid w:val="007323C7"/>
    <w:rsid w:val="00732598"/>
    <w:rsid w:val="00732686"/>
    <w:rsid w:val="00732914"/>
    <w:rsid w:val="00732A6E"/>
    <w:rsid w:val="00732E5D"/>
    <w:rsid w:val="00732F9C"/>
    <w:rsid w:val="00733202"/>
    <w:rsid w:val="00733219"/>
    <w:rsid w:val="0073343D"/>
    <w:rsid w:val="00733456"/>
    <w:rsid w:val="00733511"/>
    <w:rsid w:val="00733617"/>
    <w:rsid w:val="00733676"/>
    <w:rsid w:val="0073375C"/>
    <w:rsid w:val="007339AE"/>
    <w:rsid w:val="00733AFF"/>
    <w:rsid w:val="00733B12"/>
    <w:rsid w:val="00733B36"/>
    <w:rsid w:val="00733BE1"/>
    <w:rsid w:val="00733DA7"/>
    <w:rsid w:val="00733F06"/>
    <w:rsid w:val="00734025"/>
    <w:rsid w:val="00734216"/>
    <w:rsid w:val="00734263"/>
    <w:rsid w:val="00734294"/>
    <w:rsid w:val="007343A6"/>
    <w:rsid w:val="007344AD"/>
    <w:rsid w:val="007346F9"/>
    <w:rsid w:val="00734772"/>
    <w:rsid w:val="00734877"/>
    <w:rsid w:val="007348A1"/>
    <w:rsid w:val="00734B6D"/>
    <w:rsid w:val="00734BDB"/>
    <w:rsid w:val="00734CA2"/>
    <w:rsid w:val="00734D78"/>
    <w:rsid w:val="00734DBA"/>
    <w:rsid w:val="00734DD2"/>
    <w:rsid w:val="00734DEF"/>
    <w:rsid w:val="00735061"/>
    <w:rsid w:val="00735169"/>
    <w:rsid w:val="00735174"/>
    <w:rsid w:val="007351B0"/>
    <w:rsid w:val="00735316"/>
    <w:rsid w:val="0073531D"/>
    <w:rsid w:val="007355B8"/>
    <w:rsid w:val="00735649"/>
    <w:rsid w:val="007357DF"/>
    <w:rsid w:val="007359D7"/>
    <w:rsid w:val="00735A01"/>
    <w:rsid w:val="00735AC0"/>
    <w:rsid w:val="00735D62"/>
    <w:rsid w:val="007360AA"/>
    <w:rsid w:val="0073615E"/>
    <w:rsid w:val="007361CF"/>
    <w:rsid w:val="007361EC"/>
    <w:rsid w:val="0073626D"/>
    <w:rsid w:val="00736285"/>
    <w:rsid w:val="00736314"/>
    <w:rsid w:val="0073637C"/>
    <w:rsid w:val="007363BC"/>
    <w:rsid w:val="00736445"/>
    <w:rsid w:val="0073648D"/>
    <w:rsid w:val="007365B7"/>
    <w:rsid w:val="00736628"/>
    <w:rsid w:val="007366BD"/>
    <w:rsid w:val="007366DC"/>
    <w:rsid w:val="0073675A"/>
    <w:rsid w:val="007367B3"/>
    <w:rsid w:val="007367C0"/>
    <w:rsid w:val="00736884"/>
    <w:rsid w:val="007369DA"/>
    <w:rsid w:val="00736A35"/>
    <w:rsid w:val="00736A84"/>
    <w:rsid w:val="00736D6A"/>
    <w:rsid w:val="00736FC7"/>
    <w:rsid w:val="0073706C"/>
    <w:rsid w:val="007370BF"/>
    <w:rsid w:val="007373F0"/>
    <w:rsid w:val="0073747C"/>
    <w:rsid w:val="007374E2"/>
    <w:rsid w:val="007375E1"/>
    <w:rsid w:val="00737983"/>
    <w:rsid w:val="00737996"/>
    <w:rsid w:val="00737AFD"/>
    <w:rsid w:val="00737C2B"/>
    <w:rsid w:val="00737CB1"/>
    <w:rsid w:val="00737F16"/>
    <w:rsid w:val="00737FCC"/>
    <w:rsid w:val="00740108"/>
    <w:rsid w:val="00740218"/>
    <w:rsid w:val="00740258"/>
    <w:rsid w:val="0074027A"/>
    <w:rsid w:val="007402B6"/>
    <w:rsid w:val="0074030E"/>
    <w:rsid w:val="00740341"/>
    <w:rsid w:val="007404B7"/>
    <w:rsid w:val="00740555"/>
    <w:rsid w:val="0074057F"/>
    <w:rsid w:val="007405B1"/>
    <w:rsid w:val="00740644"/>
    <w:rsid w:val="0074078B"/>
    <w:rsid w:val="007407AF"/>
    <w:rsid w:val="00740E59"/>
    <w:rsid w:val="00740F09"/>
    <w:rsid w:val="007413B3"/>
    <w:rsid w:val="0074141D"/>
    <w:rsid w:val="007415BE"/>
    <w:rsid w:val="007418E3"/>
    <w:rsid w:val="0074192E"/>
    <w:rsid w:val="00741B50"/>
    <w:rsid w:val="00741B65"/>
    <w:rsid w:val="00741ECC"/>
    <w:rsid w:val="00741F43"/>
    <w:rsid w:val="00741F77"/>
    <w:rsid w:val="00742095"/>
    <w:rsid w:val="007420C9"/>
    <w:rsid w:val="00742301"/>
    <w:rsid w:val="00742447"/>
    <w:rsid w:val="00742457"/>
    <w:rsid w:val="00742462"/>
    <w:rsid w:val="007425B0"/>
    <w:rsid w:val="00742704"/>
    <w:rsid w:val="00742727"/>
    <w:rsid w:val="0074277A"/>
    <w:rsid w:val="00742A10"/>
    <w:rsid w:val="00742A45"/>
    <w:rsid w:val="00742ABA"/>
    <w:rsid w:val="00742B3F"/>
    <w:rsid w:val="00742BBE"/>
    <w:rsid w:val="00742CD0"/>
    <w:rsid w:val="00742DE0"/>
    <w:rsid w:val="00742E12"/>
    <w:rsid w:val="00742E7E"/>
    <w:rsid w:val="00742FC1"/>
    <w:rsid w:val="00742FC5"/>
    <w:rsid w:val="0074307B"/>
    <w:rsid w:val="00743357"/>
    <w:rsid w:val="007436FC"/>
    <w:rsid w:val="0074389A"/>
    <w:rsid w:val="00743ADA"/>
    <w:rsid w:val="00743C65"/>
    <w:rsid w:val="00743DB7"/>
    <w:rsid w:val="00743DCD"/>
    <w:rsid w:val="00744028"/>
    <w:rsid w:val="00744276"/>
    <w:rsid w:val="00744372"/>
    <w:rsid w:val="0074438B"/>
    <w:rsid w:val="007444D5"/>
    <w:rsid w:val="00744742"/>
    <w:rsid w:val="00744877"/>
    <w:rsid w:val="007448EB"/>
    <w:rsid w:val="007449AC"/>
    <w:rsid w:val="00744DEC"/>
    <w:rsid w:val="00744E89"/>
    <w:rsid w:val="00744FA5"/>
    <w:rsid w:val="007450C6"/>
    <w:rsid w:val="0074511A"/>
    <w:rsid w:val="00745154"/>
    <w:rsid w:val="007452F4"/>
    <w:rsid w:val="00745506"/>
    <w:rsid w:val="00745554"/>
    <w:rsid w:val="007455AB"/>
    <w:rsid w:val="00745650"/>
    <w:rsid w:val="00745801"/>
    <w:rsid w:val="0074580A"/>
    <w:rsid w:val="007459F4"/>
    <w:rsid w:val="00745AF8"/>
    <w:rsid w:val="00745B42"/>
    <w:rsid w:val="00745BCA"/>
    <w:rsid w:val="00745DA9"/>
    <w:rsid w:val="00745EC1"/>
    <w:rsid w:val="007460DE"/>
    <w:rsid w:val="00746178"/>
    <w:rsid w:val="0074622F"/>
    <w:rsid w:val="007462B2"/>
    <w:rsid w:val="007462E1"/>
    <w:rsid w:val="0074635E"/>
    <w:rsid w:val="00746379"/>
    <w:rsid w:val="00746398"/>
    <w:rsid w:val="00746651"/>
    <w:rsid w:val="007467BF"/>
    <w:rsid w:val="007467FC"/>
    <w:rsid w:val="007468EB"/>
    <w:rsid w:val="00746B1D"/>
    <w:rsid w:val="00746B9B"/>
    <w:rsid w:val="00746BD2"/>
    <w:rsid w:val="00746EAC"/>
    <w:rsid w:val="00746EB9"/>
    <w:rsid w:val="007470BB"/>
    <w:rsid w:val="007473CE"/>
    <w:rsid w:val="007474A2"/>
    <w:rsid w:val="007474FE"/>
    <w:rsid w:val="007476B7"/>
    <w:rsid w:val="00747703"/>
    <w:rsid w:val="00747816"/>
    <w:rsid w:val="00747A3C"/>
    <w:rsid w:val="00747C09"/>
    <w:rsid w:val="00747C7F"/>
    <w:rsid w:val="00747D80"/>
    <w:rsid w:val="00747DCE"/>
    <w:rsid w:val="00747ECF"/>
    <w:rsid w:val="00747ED4"/>
    <w:rsid w:val="00747F1B"/>
    <w:rsid w:val="0075001F"/>
    <w:rsid w:val="00750103"/>
    <w:rsid w:val="00750177"/>
    <w:rsid w:val="00750194"/>
    <w:rsid w:val="0075019F"/>
    <w:rsid w:val="00750452"/>
    <w:rsid w:val="0075074E"/>
    <w:rsid w:val="007507AF"/>
    <w:rsid w:val="00750A89"/>
    <w:rsid w:val="00750B46"/>
    <w:rsid w:val="00750B71"/>
    <w:rsid w:val="00750C5D"/>
    <w:rsid w:val="00750D81"/>
    <w:rsid w:val="0075100F"/>
    <w:rsid w:val="00751106"/>
    <w:rsid w:val="00751224"/>
    <w:rsid w:val="007513A1"/>
    <w:rsid w:val="007515FA"/>
    <w:rsid w:val="00751768"/>
    <w:rsid w:val="0075179D"/>
    <w:rsid w:val="00751A4B"/>
    <w:rsid w:val="00751B8B"/>
    <w:rsid w:val="00751DA8"/>
    <w:rsid w:val="00751F1B"/>
    <w:rsid w:val="00751F2E"/>
    <w:rsid w:val="00751FAD"/>
    <w:rsid w:val="00752079"/>
    <w:rsid w:val="00752108"/>
    <w:rsid w:val="007521BD"/>
    <w:rsid w:val="007521DA"/>
    <w:rsid w:val="0075226E"/>
    <w:rsid w:val="00752375"/>
    <w:rsid w:val="00752403"/>
    <w:rsid w:val="007526A1"/>
    <w:rsid w:val="00752718"/>
    <w:rsid w:val="0075279B"/>
    <w:rsid w:val="007528D8"/>
    <w:rsid w:val="007529C9"/>
    <w:rsid w:val="00752AE2"/>
    <w:rsid w:val="00752B45"/>
    <w:rsid w:val="00752C3A"/>
    <w:rsid w:val="00752CB1"/>
    <w:rsid w:val="00752D1B"/>
    <w:rsid w:val="00752DAD"/>
    <w:rsid w:val="00752F2B"/>
    <w:rsid w:val="007532B3"/>
    <w:rsid w:val="00753315"/>
    <w:rsid w:val="0075349E"/>
    <w:rsid w:val="00753520"/>
    <w:rsid w:val="0075369D"/>
    <w:rsid w:val="007536AE"/>
    <w:rsid w:val="007536C1"/>
    <w:rsid w:val="007538B7"/>
    <w:rsid w:val="00753971"/>
    <w:rsid w:val="00753975"/>
    <w:rsid w:val="00753C02"/>
    <w:rsid w:val="00753CA4"/>
    <w:rsid w:val="00753E22"/>
    <w:rsid w:val="00754141"/>
    <w:rsid w:val="0075414B"/>
    <w:rsid w:val="00754169"/>
    <w:rsid w:val="007541BF"/>
    <w:rsid w:val="00754605"/>
    <w:rsid w:val="007546BA"/>
    <w:rsid w:val="00754712"/>
    <w:rsid w:val="00754774"/>
    <w:rsid w:val="007547D7"/>
    <w:rsid w:val="0075481C"/>
    <w:rsid w:val="00754988"/>
    <w:rsid w:val="00754A7E"/>
    <w:rsid w:val="00754E14"/>
    <w:rsid w:val="0075512B"/>
    <w:rsid w:val="00755293"/>
    <w:rsid w:val="007552E1"/>
    <w:rsid w:val="00755313"/>
    <w:rsid w:val="00755347"/>
    <w:rsid w:val="00755381"/>
    <w:rsid w:val="007553C9"/>
    <w:rsid w:val="007554DE"/>
    <w:rsid w:val="00755518"/>
    <w:rsid w:val="00755529"/>
    <w:rsid w:val="00755548"/>
    <w:rsid w:val="00755610"/>
    <w:rsid w:val="007556B9"/>
    <w:rsid w:val="00755708"/>
    <w:rsid w:val="007557AF"/>
    <w:rsid w:val="00755935"/>
    <w:rsid w:val="00755CFD"/>
    <w:rsid w:val="00755D9F"/>
    <w:rsid w:val="00755EFD"/>
    <w:rsid w:val="00756052"/>
    <w:rsid w:val="00756093"/>
    <w:rsid w:val="00756477"/>
    <w:rsid w:val="00756513"/>
    <w:rsid w:val="00756561"/>
    <w:rsid w:val="007565F1"/>
    <w:rsid w:val="00756770"/>
    <w:rsid w:val="00756AEC"/>
    <w:rsid w:val="00756C3A"/>
    <w:rsid w:val="00756D4E"/>
    <w:rsid w:val="00756E39"/>
    <w:rsid w:val="00756EFE"/>
    <w:rsid w:val="00757111"/>
    <w:rsid w:val="00757141"/>
    <w:rsid w:val="0075715C"/>
    <w:rsid w:val="00757321"/>
    <w:rsid w:val="007573EB"/>
    <w:rsid w:val="00757456"/>
    <w:rsid w:val="007575B1"/>
    <w:rsid w:val="0075785C"/>
    <w:rsid w:val="00757878"/>
    <w:rsid w:val="00757966"/>
    <w:rsid w:val="007579D7"/>
    <w:rsid w:val="00757BB3"/>
    <w:rsid w:val="00757FB5"/>
    <w:rsid w:val="00760120"/>
    <w:rsid w:val="0076017C"/>
    <w:rsid w:val="00760325"/>
    <w:rsid w:val="00760379"/>
    <w:rsid w:val="00760496"/>
    <w:rsid w:val="00760497"/>
    <w:rsid w:val="007604DD"/>
    <w:rsid w:val="007604E8"/>
    <w:rsid w:val="007606E0"/>
    <w:rsid w:val="00760733"/>
    <w:rsid w:val="007608FD"/>
    <w:rsid w:val="00760D0F"/>
    <w:rsid w:val="00761291"/>
    <w:rsid w:val="007613A7"/>
    <w:rsid w:val="0076154D"/>
    <w:rsid w:val="00761641"/>
    <w:rsid w:val="00761648"/>
    <w:rsid w:val="00761B69"/>
    <w:rsid w:val="00761B91"/>
    <w:rsid w:val="00761BA9"/>
    <w:rsid w:val="00761D6D"/>
    <w:rsid w:val="00761DFA"/>
    <w:rsid w:val="00761E2C"/>
    <w:rsid w:val="00761EE6"/>
    <w:rsid w:val="00762300"/>
    <w:rsid w:val="007625F9"/>
    <w:rsid w:val="00762687"/>
    <w:rsid w:val="007627B0"/>
    <w:rsid w:val="00762957"/>
    <w:rsid w:val="00762AC6"/>
    <w:rsid w:val="00762B38"/>
    <w:rsid w:val="00762B56"/>
    <w:rsid w:val="00762C67"/>
    <w:rsid w:val="00762D4B"/>
    <w:rsid w:val="00762D4F"/>
    <w:rsid w:val="00762FA1"/>
    <w:rsid w:val="00762FAA"/>
    <w:rsid w:val="007630E7"/>
    <w:rsid w:val="00763106"/>
    <w:rsid w:val="0076312F"/>
    <w:rsid w:val="00763338"/>
    <w:rsid w:val="00763382"/>
    <w:rsid w:val="007638BE"/>
    <w:rsid w:val="0076391D"/>
    <w:rsid w:val="00763953"/>
    <w:rsid w:val="00763AA3"/>
    <w:rsid w:val="00763C54"/>
    <w:rsid w:val="00763CA9"/>
    <w:rsid w:val="00763ED6"/>
    <w:rsid w:val="00763FC4"/>
    <w:rsid w:val="00764285"/>
    <w:rsid w:val="007643CA"/>
    <w:rsid w:val="007643D3"/>
    <w:rsid w:val="0076456E"/>
    <w:rsid w:val="007645B1"/>
    <w:rsid w:val="007645BB"/>
    <w:rsid w:val="007645E7"/>
    <w:rsid w:val="007646A3"/>
    <w:rsid w:val="00764702"/>
    <w:rsid w:val="007647CA"/>
    <w:rsid w:val="00764831"/>
    <w:rsid w:val="00764A2C"/>
    <w:rsid w:val="00764B89"/>
    <w:rsid w:val="00764B94"/>
    <w:rsid w:val="00764C0E"/>
    <w:rsid w:val="00764D37"/>
    <w:rsid w:val="00764EBD"/>
    <w:rsid w:val="00765098"/>
    <w:rsid w:val="007650B7"/>
    <w:rsid w:val="0076516C"/>
    <w:rsid w:val="0076539B"/>
    <w:rsid w:val="007653D3"/>
    <w:rsid w:val="00765777"/>
    <w:rsid w:val="0076583E"/>
    <w:rsid w:val="00765853"/>
    <w:rsid w:val="00765A2B"/>
    <w:rsid w:val="00765A6E"/>
    <w:rsid w:val="00765B9B"/>
    <w:rsid w:val="00765D54"/>
    <w:rsid w:val="00765DD8"/>
    <w:rsid w:val="00765FC8"/>
    <w:rsid w:val="007661CE"/>
    <w:rsid w:val="007661F9"/>
    <w:rsid w:val="00766357"/>
    <w:rsid w:val="00766889"/>
    <w:rsid w:val="007669BA"/>
    <w:rsid w:val="007669F8"/>
    <w:rsid w:val="00766B6A"/>
    <w:rsid w:val="00766BE5"/>
    <w:rsid w:val="00766F3F"/>
    <w:rsid w:val="00766F81"/>
    <w:rsid w:val="00766FDB"/>
    <w:rsid w:val="00766FE8"/>
    <w:rsid w:val="00767007"/>
    <w:rsid w:val="007670BE"/>
    <w:rsid w:val="00767106"/>
    <w:rsid w:val="007674C4"/>
    <w:rsid w:val="007674D1"/>
    <w:rsid w:val="00767611"/>
    <w:rsid w:val="007677BD"/>
    <w:rsid w:val="00767855"/>
    <w:rsid w:val="007678DF"/>
    <w:rsid w:val="00767A53"/>
    <w:rsid w:val="00767A59"/>
    <w:rsid w:val="00767AD7"/>
    <w:rsid w:val="00767C35"/>
    <w:rsid w:val="00767E9E"/>
    <w:rsid w:val="00770098"/>
    <w:rsid w:val="007700D9"/>
    <w:rsid w:val="007700E4"/>
    <w:rsid w:val="0077020C"/>
    <w:rsid w:val="007702AA"/>
    <w:rsid w:val="007702BB"/>
    <w:rsid w:val="00770491"/>
    <w:rsid w:val="0077069A"/>
    <w:rsid w:val="007706F5"/>
    <w:rsid w:val="00770A12"/>
    <w:rsid w:val="00770A23"/>
    <w:rsid w:val="00770B1A"/>
    <w:rsid w:val="00770B90"/>
    <w:rsid w:val="00770C4D"/>
    <w:rsid w:val="00770C85"/>
    <w:rsid w:val="00770CCB"/>
    <w:rsid w:val="00770CCC"/>
    <w:rsid w:val="00770CEA"/>
    <w:rsid w:val="00770D38"/>
    <w:rsid w:val="00770DD2"/>
    <w:rsid w:val="00770F6A"/>
    <w:rsid w:val="007710B3"/>
    <w:rsid w:val="0077122A"/>
    <w:rsid w:val="0077130D"/>
    <w:rsid w:val="007714CE"/>
    <w:rsid w:val="00771595"/>
    <w:rsid w:val="007717A5"/>
    <w:rsid w:val="007717D4"/>
    <w:rsid w:val="007718D3"/>
    <w:rsid w:val="0077194F"/>
    <w:rsid w:val="00771A82"/>
    <w:rsid w:val="00771B05"/>
    <w:rsid w:val="00771B7D"/>
    <w:rsid w:val="00771BD3"/>
    <w:rsid w:val="00771CA8"/>
    <w:rsid w:val="00771D94"/>
    <w:rsid w:val="00771DD8"/>
    <w:rsid w:val="00771DDE"/>
    <w:rsid w:val="00771E60"/>
    <w:rsid w:val="007722FF"/>
    <w:rsid w:val="00772328"/>
    <w:rsid w:val="00772365"/>
    <w:rsid w:val="007724DC"/>
    <w:rsid w:val="00772583"/>
    <w:rsid w:val="0077266A"/>
    <w:rsid w:val="007727B5"/>
    <w:rsid w:val="0077296C"/>
    <w:rsid w:val="00772BF8"/>
    <w:rsid w:val="00772C82"/>
    <w:rsid w:val="00772CFB"/>
    <w:rsid w:val="00772D92"/>
    <w:rsid w:val="00772FCE"/>
    <w:rsid w:val="00773027"/>
    <w:rsid w:val="0077302A"/>
    <w:rsid w:val="007734CD"/>
    <w:rsid w:val="007735BF"/>
    <w:rsid w:val="00773697"/>
    <w:rsid w:val="0077375F"/>
    <w:rsid w:val="00773773"/>
    <w:rsid w:val="007737DB"/>
    <w:rsid w:val="0077385E"/>
    <w:rsid w:val="0077395C"/>
    <w:rsid w:val="0077398A"/>
    <w:rsid w:val="00773A73"/>
    <w:rsid w:val="00773C2F"/>
    <w:rsid w:val="00773CD9"/>
    <w:rsid w:val="00773E29"/>
    <w:rsid w:val="00774172"/>
    <w:rsid w:val="0077418E"/>
    <w:rsid w:val="00774235"/>
    <w:rsid w:val="007742E2"/>
    <w:rsid w:val="00774376"/>
    <w:rsid w:val="0077445A"/>
    <w:rsid w:val="00774487"/>
    <w:rsid w:val="007744AD"/>
    <w:rsid w:val="00774502"/>
    <w:rsid w:val="00774544"/>
    <w:rsid w:val="00774593"/>
    <w:rsid w:val="007746C6"/>
    <w:rsid w:val="00774737"/>
    <w:rsid w:val="00774776"/>
    <w:rsid w:val="00774825"/>
    <w:rsid w:val="0077482D"/>
    <w:rsid w:val="007748B6"/>
    <w:rsid w:val="00774A14"/>
    <w:rsid w:val="00774E7A"/>
    <w:rsid w:val="00774F8A"/>
    <w:rsid w:val="00774FC5"/>
    <w:rsid w:val="00774FCB"/>
    <w:rsid w:val="007750E9"/>
    <w:rsid w:val="007750ED"/>
    <w:rsid w:val="00775180"/>
    <w:rsid w:val="0077530B"/>
    <w:rsid w:val="00775395"/>
    <w:rsid w:val="00775488"/>
    <w:rsid w:val="00775565"/>
    <w:rsid w:val="007756C5"/>
    <w:rsid w:val="0077573D"/>
    <w:rsid w:val="007758C7"/>
    <w:rsid w:val="007758DA"/>
    <w:rsid w:val="00775A0A"/>
    <w:rsid w:val="00775B5C"/>
    <w:rsid w:val="00775CA0"/>
    <w:rsid w:val="00775F67"/>
    <w:rsid w:val="0077603D"/>
    <w:rsid w:val="007761DE"/>
    <w:rsid w:val="00776269"/>
    <w:rsid w:val="0077636C"/>
    <w:rsid w:val="0077640E"/>
    <w:rsid w:val="00776446"/>
    <w:rsid w:val="00776562"/>
    <w:rsid w:val="0077663C"/>
    <w:rsid w:val="007766D3"/>
    <w:rsid w:val="0077677E"/>
    <w:rsid w:val="00776813"/>
    <w:rsid w:val="0077693F"/>
    <w:rsid w:val="00776BBC"/>
    <w:rsid w:val="00776CF8"/>
    <w:rsid w:val="00776D50"/>
    <w:rsid w:val="00776EAF"/>
    <w:rsid w:val="00776F9E"/>
    <w:rsid w:val="00777103"/>
    <w:rsid w:val="007771C1"/>
    <w:rsid w:val="0077737F"/>
    <w:rsid w:val="0077755A"/>
    <w:rsid w:val="007775C6"/>
    <w:rsid w:val="00777896"/>
    <w:rsid w:val="0077794E"/>
    <w:rsid w:val="00777C35"/>
    <w:rsid w:val="00777C3C"/>
    <w:rsid w:val="00777C6B"/>
    <w:rsid w:val="00777CD9"/>
    <w:rsid w:val="00777DAF"/>
    <w:rsid w:val="00777E20"/>
    <w:rsid w:val="00780080"/>
    <w:rsid w:val="0078023C"/>
    <w:rsid w:val="007805B5"/>
    <w:rsid w:val="007805FA"/>
    <w:rsid w:val="007807B5"/>
    <w:rsid w:val="00780DC4"/>
    <w:rsid w:val="00780E00"/>
    <w:rsid w:val="0078104C"/>
    <w:rsid w:val="0078109D"/>
    <w:rsid w:val="0078114F"/>
    <w:rsid w:val="007813A9"/>
    <w:rsid w:val="00781566"/>
    <w:rsid w:val="00781604"/>
    <w:rsid w:val="00781632"/>
    <w:rsid w:val="00781641"/>
    <w:rsid w:val="00781658"/>
    <w:rsid w:val="007818D1"/>
    <w:rsid w:val="007818F8"/>
    <w:rsid w:val="0078193B"/>
    <w:rsid w:val="00781A30"/>
    <w:rsid w:val="00781BBA"/>
    <w:rsid w:val="00782092"/>
    <w:rsid w:val="00782130"/>
    <w:rsid w:val="00782257"/>
    <w:rsid w:val="0078231A"/>
    <w:rsid w:val="00782339"/>
    <w:rsid w:val="00782551"/>
    <w:rsid w:val="007827D1"/>
    <w:rsid w:val="00782806"/>
    <w:rsid w:val="007828DD"/>
    <w:rsid w:val="00782C78"/>
    <w:rsid w:val="00782E4E"/>
    <w:rsid w:val="00782F19"/>
    <w:rsid w:val="00783086"/>
    <w:rsid w:val="00783244"/>
    <w:rsid w:val="00783293"/>
    <w:rsid w:val="007834D5"/>
    <w:rsid w:val="00783563"/>
    <w:rsid w:val="007835A1"/>
    <w:rsid w:val="00783668"/>
    <w:rsid w:val="00783681"/>
    <w:rsid w:val="0078368A"/>
    <w:rsid w:val="007837E8"/>
    <w:rsid w:val="007838D7"/>
    <w:rsid w:val="00783965"/>
    <w:rsid w:val="007839AC"/>
    <w:rsid w:val="00783A3F"/>
    <w:rsid w:val="00783A70"/>
    <w:rsid w:val="00783AC2"/>
    <w:rsid w:val="00783EE7"/>
    <w:rsid w:val="00783F8E"/>
    <w:rsid w:val="00784220"/>
    <w:rsid w:val="007843DA"/>
    <w:rsid w:val="007843E3"/>
    <w:rsid w:val="00784463"/>
    <w:rsid w:val="00784624"/>
    <w:rsid w:val="00784790"/>
    <w:rsid w:val="007847FF"/>
    <w:rsid w:val="00784DF7"/>
    <w:rsid w:val="00784E78"/>
    <w:rsid w:val="0078530D"/>
    <w:rsid w:val="0078548B"/>
    <w:rsid w:val="007854FF"/>
    <w:rsid w:val="00785563"/>
    <w:rsid w:val="007855F5"/>
    <w:rsid w:val="0078568B"/>
    <w:rsid w:val="00785697"/>
    <w:rsid w:val="007856BA"/>
    <w:rsid w:val="007856C0"/>
    <w:rsid w:val="00785831"/>
    <w:rsid w:val="00785940"/>
    <w:rsid w:val="00785947"/>
    <w:rsid w:val="00785B2D"/>
    <w:rsid w:val="00785BF0"/>
    <w:rsid w:val="00785EB0"/>
    <w:rsid w:val="0078613F"/>
    <w:rsid w:val="00786161"/>
    <w:rsid w:val="00786177"/>
    <w:rsid w:val="007862C2"/>
    <w:rsid w:val="007864AF"/>
    <w:rsid w:val="007864ED"/>
    <w:rsid w:val="0078653B"/>
    <w:rsid w:val="00786581"/>
    <w:rsid w:val="00786604"/>
    <w:rsid w:val="007869E0"/>
    <w:rsid w:val="00786B87"/>
    <w:rsid w:val="00786E2F"/>
    <w:rsid w:val="00786F8C"/>
    <w:rsid w:val="00786FBF"/>
    <w:rsid w:val="00787011"/>
    <w:rsid w:val="007872A2"/>
    <w:rsid w:val="007872B7"/>
    <w:rsid w:val="007872D8"/>
    <w:rsid w:val="0078736B"/>
    <w:rsid w:val="00787409"/>
    <w:rsid w:val="007874A5"/>
    <w:rsid w:val="0078754D"/>
    <w:rsid w:val="00787564"/>
    <w:rsid w:val="007875EF"/>
    <w:rsid w:val="007878D3"/>
    <w:rsid w:val="00787A95"/>
    <w:rsid w:val="00787B70"/>
    <w:rsid w:val="00787BB4"/>
    <w:rsid w:val="00787C7D"/>
    <w:rsid w:val="00787F64"/>
    <w:rsid w:val="00787FB3"/>
    <w:rsid w:val="007900D9"/>
    <w:rsid w:val="00790271"/>
    <w:rsid w:val="00790337"/>
    <w:rsid w:val="0079036A"/>
    <w:rsid w:val="0079038F"/>
    <w:rsid w:val="00790410"/>
    <w:rsid w:val="00790430"/>
    <w:rsid w:val="00790546"/>
    <w:rsid w:val="00790677"/>
    <w:rsid w:val="007906A0"/>
    <w:rsid w:val="00790702"/>
    <w:rsid w:val="00790942"/>
    <w:rsid w:val="007909FF"/>
    <w:rsid w:val="00790A12"/>
    <w:rsid w:val="00790B19"/>
    <w:rsid w:val="00790B4F"/>
    <w:rsid w:val="00790BE7"/>
    <w:rsid w:val="00790D6B"/>
    <w:rsid w:val="00790DE7"/>
    <w:rsid w:val="00790EC3"/>
    <w:rsid w:val="00790F90"/>
    <w:rsid w:val="0079114A"/>
    <w:rsid w:val="007914D5"/>
    <w:rsid w:val="00791A56"/>
    <w:rsid w:val="00791BEA"/>
    <w:rsid w:val="00791D83"/>
    <w:rsid w:val="00791DF4"/>
    <w:rsid w:val="00791F8A"/>
    <w:rsid w:val="0079204C"/>
    <w:rsid w:val="007920DB"/>
    <w:rsid w:val="00792185"/>
    <w:rsid w:val="00792361"/>
    <w:rsid w:val="0079236B"/>
    <w:rsid w:val="007923BF"/>
    <w:rsid w:val="0079249D"/>
    <w:rsid w:val="00792701"/>
    <w:rsid w:val="0079292F"/>
    <w:rsid w:val="007929F8"/>
    <w:rsid w:val="00792A17"/>
    <w:rsid w:val="00792D34"/>
    <w:rsid w:val="00792D51"/>
    <w:rsid w:val="00792E46"/>
    <w:rsid w:val="00793075"/>
    <w:rsid w:val="007932BD"/>
    <w:rsid w:val="0079336C"/>
    <w:rsid w:val="00793469"/>
    <w:rsid w:val="00793565"/>
    <w:rsid w:val="007936A6"/>
    <w:rsid w:val="00793763"/>
    <w:rsid w:val="007937BA"/>
    <w:rsid w:val="007937E4"/>
    <w:rsid w:val="00793940"/>
    <w:rsid w:val="007939CE"/>
    <w:rsid w:val="007939DA"/>
    <w:rsid w:val="00793D6B"/>
    <w:rsid w:val="00793E51"/>
    <w:rsid w:val="00793EE9"/>
    <w:rsid w:val="00794031"/>
    <w:rsid w:val="0079416C"/>
    <w:rsid w:val="007942C6"/>
    <w:rsid w:val="007942DD"/>
    <w:rsid w:val="00794598"/>
    <w:rsid w:val="00794691"/>
    <w:rsid w:val="007948CC"/>
    <w:rsid w:val="00794A86"/>
    <w:rsid w:val="00794CC5"/>
    <w:rsid w:val="00794D17"/>
    <w:rsid w:val="00794E0D"/>
    <w:rsid w:val="00794EE2"/>
    <w:rsid w:val="00794F62"/>
    <w:rsid w:val="00794F66"/>
    <w:rsid w:val="007954CA"/>
    <w:rsid w:val="0079566D"/>
    <w:rsid w:val="00795848"/>
    <w:rsid w:val="00795C13"/>
    <w:rsid w:val="00795CB5"/>
    <w:rsid w:val="00795D97"/>
    <w:rsid w:val="00795F84"/>
    <w:rsid w:val="00796363"/>
    <w:rsid w:val="0079640B"/>
    <w:rsid w:val="00796456"/>
    <w:rsid w:val="0079673B"/>
    <w:rsid w:val="00796849"/>
    <w:rsid w:val="007969BF"/>
    <w:rsid w:val="00796CCB"/>
    <w:rsid w:val="00796D01"/>
    <w:rsid w:val="00796DFF"/>
    <w:rsid w:val="00796F2E"/>
    <w:rsid w:val="00796F9E"/>
    <w:rsid w:val="00797131"/>
    <w:rsid w:val="007971E9"/>
    <w:rsid w:val="0079728A"/>
    <w:rsid w:val="00797502"/>
    <w:rsid w:val="007975EC"/>
    <w:rsid w:val="00797722"/>
    <w:rsid w:val="0079790D"/>
    <w:rsid w:val="0079795D"/>
    <w:rsid w:val="007979B6"/>
    <w:rsid w:val="00797CCD"/>
    <w:rsid w:val="00797F5C"/>
    <w:rsid w:val="00797F7F"/>
    <w:rsid w:val="007A0017"/>
    <w:rsid w:val="007A00C7"/>
    <w:rsid w:val="007A0250"/>
    <w:rsid w:val="007A02A3"/>
    <w:rsid w:val="007A0427"/>
    <w:rsid w:val="007A04AD"/>
    <w:rsid w:val="007A052E"/>
    <w:rsid w:val="007A0790"/>
    <w:rsid w:val="007A0791"/>
    <w:rsid w:val="007A088A"/>
    <w:rsid w:val="007A0E95"/>
    <w:rsid w:val="007A0F89"/>
    <w:rsid w:val="007A109E"/>
    <w:rsid w:val="007A10DD"/>
    <w:rsid w:val="007A12AD"/>
    <w:rsid w:val="007A12FE"/>
    <w:rsid w:val="007A16CA"/>
    <w:rsid w:val="007A1D82"/>
    <w:rsid w:val="007A1DFE"/>
    <w:rsid w:val="007A1E4C"/>
    <w:rsid w:val="007A1EBF"/>
    <w:rsid w:val="007A1EC6"/>
    <w:rsid w:val="007A1FF8"/>
    <w:rsid w:val="007A216E"/>
    <w:rsid w:val="007A2178"/>
    <w:rsid w:val="007A22A0"/>
    <w:rsid w:val="007A2377"/>
    <w:rsid w:val="007A23B5"/>
    <w:rsid w:val="007A2443"/>
    <w:rsid w:val="007A25A5"/>
    <w:rsid w:val="007A2711"/>
    <w:rsid w:val="007A2831"/>
    <w:rsid w:val="007A2C2B"/>
    <w:rsid w:val="007A2CB3"/>
    <w:rsid w:val="007A2ECB"/>
    <w:rsid w:val="007A2F68"/>
    <w:rsid w:val="007A2F9F"/>
    <w:rsid w:val="007A30A6"/>
    <w:rsid w:val="007A3209"/>
    <w:rsid w:val="007A3529"/>
    <w:rsid w:val="007A363E"/>
    <w:rsid w:val="007A3895"/>
    <w:rsid w:val="007A3ACD"/>
    <w:rsid w:val="007A3B07"/>
    <w:rsid w:val="007A3C7D"/>
    <w:rsid w:val="007A3C9D"/>
    <w:rsid w:val="007A3CA0"/>
    <w:rsid w:val="007A3CCE"/>
    <w:rsid w:val="007A42D0"/>
    <w:rsid w:val="007A42DD"/>
    <w:rsid w:val="007A430F"/>
    <w:rsid w:val="007A43B0"/>
    <w:rsid w:val="007A4558"/>
    <w:rsid w:val="007A45C3"/>
    <w:rsid w:val="007A45FA"/>
    <w:rsid w:val="007A492C"/>
    <w:rsid w:val="007A4995"/>
    <w:rsid w:val="007A4B04"/>
    <w:rsid w:val="007A4CA0"/>
    <w:rsid w:val="007A4CAF"/>
    <w:rsid w:val="007A4DCB"/>
    <w:rsid w:val="007A4F86"/>
    <w:rsid w:val="007A4FF6"/>
    <w:rsid w:val="007A527F"/>
    <w:rsid w:val="007A52D8"/>
    <w:rsid w:val="007A5341"/>
    <w:rsid w:val="007A5537"/>
    <w:rsid w:val="007A56A2"/>
    <w:rsid w:val="007A57ED"/>
    <w:rsid w:val="007A5847"/>
    <w:rsid w:val="007A588C"/>
    <w:rsid w:val="007A58E5"/>
    <w:rsid w:val="007A5955"/>
    <w:rsid w:val="007A599E"/>
    <w:rsid w:val="007A5A6C"/>
    <w:rsid w:val="007A5C72"/>
    <w:rsid w:val="007A5DBA"/>
    <w:rsid w:val="007A5E46"/>
    <w:rsid w:val="007A5E6E"/>
    <w:rsid w:val="007A5EE6"/>
    <w:rsid w:val="007A6164"/>
    <w:rsid w:val="007A62E5"/>
    <w:rsid w:val="007A63CD"/>
    <w:rsid w:val="007A647B"/>
    <w:rsid w:val="007A65F4"/>
    <w:rsid w:val="007A66C7"/>
    <w:rsid w:val="007A67B0"/>
    <w:rsid w:val="007A699F"/>
    <w:rsid w:val="007A6A21"/>
    <w:rsid w:val="007A6AA5"/>
    <w:rsid w:val="007A6AB3"/>
    <w:rsid w:val="007A7367"/>
    <w:rsid w:val="007A7501"/>
    <w:rsid w:val="007A751F"/>
    <w:rsid w:val="007A7625"/>
    <w:rsid w:val="007A76C4"/>
    <w:rsid w:val="007A7716"/>
    <w:rsid w:val="007A785C"/>
    <w:rsid w:val="007A78DC"/>
    <w:rsid w:val="007A7BAC"/>
    <w:rsid w:val="007A7C96"/>
    <w:rsid w:val="007A7CEB"/>
    <w:rsid w:val="007A7D21"/>
    <w:rsid w:val="007A7DCE"/>
    <w:rsid w:val="007A7EFF"/>
    <w:rsid w:val="007B0047"/>
    <w:rsid w:val="007B009B"/>
    <w:rsid w:val="007B0236"/>
    <w:rsid w:val="007B033B"/>
    <w:rsid w:val="007B04F7"/>
    <w:rsid w:val="007B05FF"/>
    <w:rsid w:val="007B0729"/>
    <w:rsid w:val="007B08E5"/>
    <w:rsid w:val="007B0A3D"/>
    <w:rsid w:val="007B0A79"/>
    <w:rsid w:val="007B0B7F"/>
    <w:rsid w:val="007B0B80"/>
    <w:rsid w:val="007B0C11"/>
    <w:rsid w:val="007B0C51"/>
    <w:rsid w:val="007B0C82"/>
    <w:rsid w:val="007B0DFB"/>
    <w:rsid w:val="007B1022"/>
    <w:rsid w:val="007B1052"/>
    <w:rsid w:val="007B10EE"/>
    <w:rsid w:val="007B11DA"/>
    <w:rsid w:val="007B1695"/>
    <w:rsid w:val="007B1717"/>
    <w:rsid w:val="007B173E"/>
    <w:rsid w:val="007B17A1"/>
    <w:rsid w:val="007B1A31"/>
    <w:rsid w:val="007B1B73"/>
    <w:rsid w:val="007B1B96"/>
    <w:rsid w:val="007B1C8B"/>
    <w:rsid w:val="007B1C98"/>
    <w:rsid w:val="007B1EB7"/>
    <w:rsid w:val="007B1F98"/>
    <w:rsid w:val="007B1FFD"/>
    <w:rsid w:val="007B200E"/>
    <w:rsid w:val="007B2062"/>
    <w:rsid w:val="007B20A1"/>
    <w:rsid w:val="007B20CF"/>
    <w:rsid w:val="007B211C"/>
    <w:rsid w:val="007B2282"/>
    <w:rsid w:val="007B22B7"/>
    <w:rsid w:val="007B22BD"/>
    <w:rsid w:val="007B22FE"/>
    <w:rsid w:val="007B2433"/>
    <w:rsid w:val="007B2667"/>
    <w:rsid w:val="007B26FA"/>
    <w:rsid w:val="007B2810"/>
    <w:rsid w:val="007B2A50"/>
    <w:rsid w:val="007B2AA6"/>
    <w:rsid w:val="007B2B29"/>
    <w:rsid w:val="007B2BDC"/>
    <w:rsid w:val="007B2CE4"/>
    <w:rsid w:val="007B2DDB"/>
    <w:rsid w:val="007B2EA7"/>
    <w:rsid w:val="007B2F0C"/>
    <w:rsid w:val="007B31CB"/>
    <w:rsid w:val="007B3213"/>
    <w:rsid w:val="007B39B9"/>
    <w:rsid w:val="007B3E80"/>
    <w:rsid w:val="007B3FB9"/>
    <w:rsid w:val="007B43D9"/>
    <w:rsid w:val="007B448B"/>
    <w:rsid w:val="007B45F9"/>
    <w:rsid w:val="007B489D"/>
    <w:rsid w:val="007B48C7"/>
    <w:rsid w:val="007B48FC"/>
    <w:rsid w:val="007B4954"/>
    <w:rsid w:val="007B4A3B"/>
    <w:rsid w:val="007B4B28"/>
    <w:rsid w:val="007B4BC5"/>
    <w:rsid w:val="007B4C0E"/>
    <w:rsid w:val="007B4C36"/>
    <w:rsid w:val="007B4C58"/>
    <w:rsid w:val="007B4CFA"/>
    <w:rsid w:val="007B4DAE"/>
    <w:rsid w:val="007B4F01"/>
    <w:rsid w:val="007B4F03"/>
    <w:rsid w:val="007B50D9"/>
    <w:rsid w:val="007B5134"/>
    <w:rsid w:val="007B51E2"/>
    <w:rsid w:val="007B52A3"/>
    <w:rsid w:val="007B5407"/>
    <w:rsid w:val="007B5915"/>
    <w:rsid w:val="007B5AA3"/>
    <w:rsid w:val="007B5B78"/>
    <w:rsid w:val="007B5CBD"/>
    <w:rsid w:val="007B5F4A"/>
    <w:rsid w:val="007B600E"/>
    <w:rsid w:val="007B6146"/>
    <w:rsid w:val="007B6155"/>
    <w:rsid w:val="007B6228"/>
    <w:rsid w:val="007B627A"/>
    <w:rsid w:val="007B6526"/>
    <w:rsid w:val="007B6606"/>
    <w:rsid w:val="007B6834"/>
    <w:rsid w:val="007B6848"/>
    <w:rsid w:val="007B68A2"/>
    <w:rsid w:val="007B6919"/>
    <w:rsid w:val="007B6956"/>
    <w:rsid w:val="007B69A1"/>
    <w:rsid w:val="007B6B0E"/>
    <w:rsid w:val="007B6BAB"/>
    <w:rsid w:val="007B6C07"/>
    <w:rsid w:val="007B6DDB"/>
    <w:rsid w:val="007B6EE1"/>
    <w:rsid w:val="007B7229"/>
    <w:rsid w:val="007B744E"/>
    <w:rsid w:val="007B76D2"/>
    <w:rsid w:val="007B782D"/>
    <w:rsid w:val="007B786F"/>
    <w:rsid w:val="007B78E4"/>
    <w:rsid w:val="007B7AA7"/>
    <w:rsid w:val="007B7C22"/>
    <w:rsid w:val="007B7C30"/>
    <w:rsid w:val="007B7D39"/>
    <w:rsid w:val="007B7D71"/>
    <w:rsid w:val="007B7FFD"/>
    <w:rsid w:val="007C0079"/>
    <w:rsid w:val="007C00C8"/>
    <w:rsid w:val="007C0185"/>
    <w:rsid w:val="007C02DB"/>
    <w:rsid w:val="007C0428"/>
    <w:rsid w:val="007C0499"/>
    <w:rsid w:val="007C0573"/>
    <w:rsid w:val="007C05C4"/>
    <w:rsid w:val="007C0685"/>
    <w:rsid w:val="007C0705"/>
    <w:rsid w:val="007C0747"/>
    <w:rsid w:val="007C083E"/>
    <w:rsid w:val="007C0860"/>
    <w:rsid w:val="007C08DF"/>
    <w:rsid w:val="007C0B17"/>
    <w:rsid w:val="007C0B2B"/>
    <w:rsid w:val="007C0C22"/>
    <w:rsid w:val="007C0ECD"/>
    <w:rsid w:val="007C1391"/>
    <w:rsid w:val="007C13FC"/>
    <w:rsid w:val="007C1471"/>
    <w:rsid w:val="007C14F7"/>
    <w:rsid w:val="007C159F"/>
    <w:rsid w:val="007C17F6"/>
    <w:rsid w:val="007C1937"/>
    <w:rsid w:val="007C19F0"/>
    <w:rsid w:val="007C1A9D"/>
    <w:rsid w:val="007C1C9A"/>
    <w:rsid w:val="007C1D25"/>
    <w:rsid w:val="007C207E"/>
    <w:rsid w:val="007C20BA"/>
    <w:rsid w:val="007C22E3"/>
    <w:rsid w:val="007C2599"/>
    <w:rsid w:val="007C261A"/>
    <w:rsid w:val="007C2663"/>
    <w:rsid w:val="007C2860"/>
    <w:rsid w:val="007C2871"/>
    <w:rsid w:val="007C2A4D"/>
    <w:rsid w:val="007C2AAA"/>
    <w:rsid w:val="007C2B0C"/>
    <w:rsid w:val="007C2B78"/>
    <w:rsid w:val="007C2BC3"/>
    <w:rsid w:val="007C2C6E"/>
    <w:rsid w:val="007C2CB4"/>
    <w:rsid w:val="007C2E62"/>
    <w:rsid w:val="007C2EDB"/>
    <w:rsid w:val="007C2F22"/>
    <w:rsid w:val="007C32F9"/>
    <w:rsid w:val="007C343C"/>
    <w:rsid w:val="007C34D2"/>
    <w:rsid w:val="007C353B"/>
    <w:rsid w:val="007C358F"/>
    <w:rsid w:val="007C3671"/>
    <w:rsid w:val="007C3838"/>
    <w:rsid w:val="007C3894"/>
    <w:rsid w:val="007C39EE"/>
    <w:rsid w:val="007C3C60"/>
    <w:rsid w:val="007C3C65"/>
    <w:rsid w:val="007C3FCB"/>
    <w:rsid w:val="007C3FFA"/>
    <w:rsid w:val="007C402C"/>
    <w:rsid w:val="007C406A"/>
    <w:rsid w:val="007C4114"/>
    <w:rsid w:val="007C4219"/>
    <w:rsid w:val="007C42B0"/>
    <w:rsid w:val="007C4405"/>
    <w:rsid w:val="007C44F2"/>
    <w:rsid w:val="007C4528"/>
    <w:rsid w:val="007C486C"/>
    <w:rsid w:val="007C49F6"/>
    <w:rsid w:val="007C4AC7"/>
    <w:rsid w:val="007C4C34"/>
    <w:rsid w:val="007C4CAD"/>
    <w:rsid w:val="007C4DBB"/>
    <w:rsid w:val="007C4F1F"/>
    <w:rsid w:val="007C5102"/>
    <w:rsid w:val="007C5442"/>
    <w:rsid w:val="007C56D8"/>
    <w:rsid w:val="007C577B"/>
    <w:rsid w:val="007C5795"/>
    <w:rsid w:val="007C57E3"/>
    <w:rsid w:val="007C5826"/>
    <w:rsid w:val="007C5959"/>
    <w:rsid w:val="007C59F2"/>
    <w:rsid w:val="007C5D9C"/>
    <w:rsid w:val="007C5FC7"/>
    <w:rsid w:val="007C600B"/>
    <w:rsid w:val="007C60A3"/>
    <w:rsid w:val="007C60A6"/>
    <w:rsid w:val="007C6194"/>
    <w:rsid w:val="007C61C2"/>
    <w:rsid w:val="007C61F9"/>
    <w:rsid w:val="007C6284"/>
    <w:rsid w:val="007C632E"/>
    <w:rsid w:val="007C6418"/>
    <w:rsid w:val="007C6429"/>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69"/>
    <w:rsid w:val="007D01D7"/>
    <w:rsid w:val="007D0238"/>
    <w:rsid w:val="007D033D"/>
    <w:rsid w:val="007D034A"/>
    <w:rsid w:val="007D03D5"/>
    <w:rsid w:val="007D0450"/>
    <w:rsid w:val="007D05BA"/>
    <w:rsid w:val="007D072B"/>
    <w:rsid w:val="007D07E6"/>
    <w:rsid w:val="007D084C"/>
    <w:rsid w:val="007D0898"/>
    <w:rsid w:val="007D0A22"/>
    <w:rsid w:val="007D0AC3"/>
    <w:rsid w:val="007D0B38"/>
    <w:rsid w:val="007D0B67"/>
    <w:rsid w:val="007D0E2B"/>
    <w:rsid w:val="007D0EE9"/>
    <w:rsid w:val="007D12F3"/>
    <w:rsid w:val="007D1330"/>
    <w:rsid w:val="007D136E"/>
    <w:rsid w:val="007D1462"/>
    <w:rsid w:val="007D15B3"/>
    <w:rsid w:val="007D165A"/>
    <w:rsid w:val="007D190D"/>
    <w:rsid w:val="007D1A0D"/>
    <w:rsid w:val="007D1C1E"/>
    <w:rsid w:val="007D23F8"/>
    <w:rsid w:val="007D24AC"/>
    <w:rsid w:val="007D2586"/>
    <w:rsid w:val="007D26B3"/>
    <w:rsid w:val="007D2777"/>
    <w:rsid w:val="007D27C6"/>
    <w:rsid w:val="007D29B8"/>
    <w:rsid w:val="007D2A46"/>
    <w:rsid w:val="007D2A54"/>
    <w:rsid w:val="007D2C9F"/>
    <w:rsid w:val="007D323A"/>
    <w:rsid w:val="007D32A3"/>
    <w:rsid w:val="007D333D"/>
    <w:rsid w:val="007D3419"/>
    <w:rsid w:val="007D344F"/>
    <w:rsid w:val="007D347A"/>
    <w:rsid w:val="007D358E"/>
    <w:rsid w:val="007D3861"/>
    <w:rsid w:val="007D38BC"/>
    <w:rsid w:val="007D39F2"/>
    <w:rsid w:val="007D3A90"/>
    <w:rsid w:val="007D3AA5"/>
    <w:rsid w:val="007D3AD4"/>
    <w:rsid w:val="007D3BD3"/>
    <w:rsid w:val="007D3C53"/>
    <w:rsid w:val="007D3DB0"/>
    <w:rsid w:val="007D3F32"/>
    <w:rsid w:val="007D40ED"/>
    <w:rsid w:val="007D4194"/>
    <w:rsid w:val="007D4307"/>
    <w:rsid w:val="007D4387"/>
    <w:rsid w:val="007D4479"/>
    <w:rsid w:val="007D4739"/>
    <w:rsid w:val="007D49DA"/>
    <w:rsid w:val="007D4AD2"/>
    <w:rsid w:val="007D4AD9"/>
    <w:rsid w:val="007D4BA0"/>
    <w:rsid w:val="007D4C31"/>
    <w:rsid w:val="007D4D02"/>
    <w:rsid w:val="007D4F88"/>
    <w:rsid w:val="007D501C"/>
    <w:rsid w:val="007D5186"/>
    <w:rsid w:val="007D528B"/>
    <w:rsid w:val="007D5333"/>
    <w:rsid w:val="007D5561"/>
    <w:rsid w:val="007D5693"/>
    <w:rsid w:val="007D5859"/>
    <w:rsid w:val="007D58A0"/>
    <w:rsid w:val="007D59EA"/>
    <w:rsid w:val="007D59F3"/>
    <w:rsid w:val="007D5A12"/>
    <w:rsid w:val="007D5AB2"/>
    <w:rsid w:val="007D5ACB"/>
    <w:rsid w:val="007D5ACD"/>
    <w:rsid w:val="007D5BBE"/>
    <w:rsid w:val="007D5C95"/>
    <w:rsid w:val="007D5C9A"/>
    <w:rsid w:val="007D5E1F"/>
    <w:rsid w:val="007D5E42"/>
    <w:rsid w:val="007D5F89"/>
    <w:rsid w:val="007D6325"/>
    <w:rsid w:val="007D63C3"/>
    <w:rsid w:val="007D640D"/>
    <w:rsid w:val="007D663F"/>
    <w:rsid w:val="007D6647"/>
    <w:rsid w:val="007D668E"/>
    <w:rsid w:val="007D66F3"/>
    <w:rsid w:val="007D6777"/>
    <w:rsid w:val="007D6782"/>
    <w:rsid w:val="007D69A5"/>
    <w:rsid w:val="007D6AC1"/>
    <w:rsid w:val="007D6B67"/>
    <w:rsid w:val="007D6D11"/>
    <w:rsid w:val="007D6DD4"/>
    <w:rsid w:val="007D70AE"/>
    <w:rsid w:val="007D712C"/>
    <w:rsid w:val="007D7221"/>
    <w:rsid w:val="007D7307"/>
    <w:rsid w:val="007D73A6"/>
    <w:rsid w:val="007D742A"/>
    <w:rsid w:val="007D74CA"/>
    <w:rsid w:val="007D7657"/>
    <w:rsid w:val="007D76FE"/>
    <w:rsid w:val="007D7806"/>
    <w:rsid w:val="007D786E"/>
    <w:rsid w:val="007D7926"/>
    <w:rsid w:val="007D799B"/>
    <w:rsid w:val="007D7B9E"/>
    <w:rsid w:val="007D7BDC"/>
    <w:rsid w:val="007D7C6C"/>
    <w:rsid w:val="007D7C7C"/>
    <w:rsid w:val="007E0073"/>
    <w:rsid w:val="007E017D"/>
    <w:rsid w:val="007E0290"/>
    <w:rsid w:val="007E0482"/>
    <w:rsid w:val="007E0510"/>
    <w:rsid w:val="007E054D"/>
    <w:rsid w:val="007E0586"/>
    <w:rsid w:val="007E09AA"/>
    <w:rsid w:val="007E09B6"/>
    <w:rsid w:val="007E0A1D"/>
    <w:rsid w:val="007E0EEC"/>
    <w:rsid w:val="007E0FD8"/>
    <w:rsid w:val="007E1144"/>
    <w:rsid w:val="007E146A"/>
    <w:rsid w:val="007E151F"/>
    <w:rsid w:val="007E16C8"/>
    <w:rsid w:val="007E16E7"/>
    <w:rsid w:val="007E17B5"/>
    <w:rsid w:val="007E17FF"/>
    <w:rsid w:val="007E182A"/>
    <w:rsid w:val="007E1A5B"/>
    <w:rsid w:val="007E1AB1"/>
    <w:rsid w:val="007E1B84"/>
    <w:rsid w:val="007E1C19"/>
    <w:rsid w:val="007E1CE4"/>
    <w:rsid w:val="007E1E59"/>
    <w:rsid w:val="007E1E95"/>
    <w:rsid w:val="007E1F25"/>
    <w:rsid w:val="007E1F42"/>
    <w:rsid w:val="007E2275"/>
    <w:rsid w:val="007E2280"/>
    <w:rsid w:val="007E22BF"/>
    <w:rsid w:val="007E24C9"/>
    <w:rsid w:val="007E2552"/>
    <w:rsid w:val="007E28FA"/>
    <w:rsid w:val="007E2948"/>
    <w:rsid w:val="007E2999"/>
    <w:rsid w:val="007E2A0A"/>
    <w:rsid w:val="007E2AAB"/>
    <w:rsid w:val="007E2AD8"/>
    <w:rsid w:val="007E2C26"/>
    <w:rsid w:val="007E3012"/>
    <w:rsid w:val="007E3112"/>
    <w:rsid w:val="007E329E"/>
    <w:rsid w:val="007E339D"/>
    <w:rsid w:val="007E3487"/>
    <w:rsid w:val="007E348F"/>
    <w:rsid w:val="007E3552"/>
    <w:rsid w:val="007E372C"/>
    <w:rsid w:val="007E375F"/>
    <w:rsid w:val="007E3998"/>
    <w:rsid w:val="007E39E6"/>
    <w:rsid w:val="007E39EE"/>
    <w:rsid w:val="007E3A79"/>
    <w:rsid w:val="007E3A95"/>
    <w:rsid w:val="007E3AF9"/>
    <w:rsid w:val="007E3B6F"/>
    <w:rsid w:val="007E3BCD"/>
    <w:rsid w:val="007E3C08"/>
    <w:rsid w:val="007E3C5B"/>
    <w:rsid w:val="007E3C63"/>
    <w:rsid w:val="007E3D42"/>
    <w:rsid w:val="007E3E39"/>
    <w:rsid w:val="007E3FB4"/>
    <w:rsid w:val="007E4086"/>
    <w:rsid w:val="007E4127"/>
    <w:rsid w:val="007E4198"/>
    <w:rsid w:val="007E45FE"/>
    <w:rsid w:val="007E4661"/>
    <w:rsid w:val="007E4764"/>
    <w:rsid w:val="007E4855"/>
    <w:rsid w:val="007E489E"/>
    <w:rsid w:val="007E4928"/>
    <w:rsid w:val="007E4A36"/>
    <w:rsid w:val="007E4C21"/>
    <w:rsid w:val="007E4C6F"/>
    <w:rsid w:val="007E4E3B"/>
    <w:rsid w:val="007E50B2"/>
    <w:rsid w:val="007E526B"/>
    <w:rsid w:val="007E52C1"/>
    <w:rsid w:val="007E5692"/>
    <w:rsid w:val="007E5931"/>
    <w:rsid w:val="007E5B0A"/>
    <w:rsid w:val="007E6097"/>
    <w:rsid w:val="007E63B8"/>
    <w:rsid w:val="007E642F"/>
    <w:rsid w:val="007E6443"/>
    <w:rsid w:val="007E6775"/>
    <w:rsid w:val="007E68BE"/>
    <w:rsid w:val="007E6988"/>
    <w:rsid w:val="007E6A6F"/>
    <w:rsid w:val="007E6B3B"/>
    <w:rsid w:val="007E6E98"/>
    <w:rsid w:val="007E6EDE"/>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550"/>
    <w:rsid w:val="007F05FF"/>
    <w:rsid w:val="007F0604"/>
    <w:rsid w:val="007F0634"/>
    <w:rsid w:val="007F0822"/>
    <w:rsid w:val="007F0828"/>
    <w:rsid w:val="007F0C47"/>
    <w:rsid w:val="007F0D8E"/>
    <w:rsid w:val="007F0DC3"/>
    <w:rsid w:val="007F0E91"/>
    <w:rsid w:val="007F0F8D"/>
    <w:rsid w:val="007F108E"/>
    <w:rsid w:val="007F12BA"/>
    <w:rsid w:val="007F1312"/>
    <w:rsid w:val="007F13E3"/>
    <w:rsid w:val="007F1460"/>
    <w:rsid w:val="007F1545"/>
    <w:rsid w:val="007F15A7"/>
    <w:rsid w:val="007F1686"/>
    <w:rsid w:val="007F16D4"/>
    <w:rsid w:val="007F1C14"/>
    <w:rsid w:val="007F1DEB"/>
    <w:rsid w:val="007F1FFB"/>
    <w:rsid w:val="007F20AE"/>
    <w:rsid w:val="007F2550"/>
    <w:rsid w:val="007F2780"/>
    <w:rsid w:val="007F27B8"/>
    <w:rsid w:val="007F27F5"/>
    <w:rsid w:val="007F285D"/>
    <w:rsid w:val="007F29B6"/>
    <w:rsid w:val="007F29D8"/>
    <w:rsid w:val="007F2B56"/>
    <w:rsid w:val="007F2CB2"/>
    <w:rsid w:val="007F2E11"/>
    <w:rsid w:val="007F2FC6"/>
    <w:rsid w:val="007F2FEC"/>
    <w:rsid w:val="007F304B"/>
    <w:rsid w:val="007F3195"/>
    <w:rsid w:val="007F3529"/>
    <w:rsid w:val="007F35B0"/>
    <w:rsid w:val="007F39CE"/>
    <w:rsid w:val="007F3ACC"/>
    <w:rsid w:val="007F3B48"/>
    <w:rsid w:val="007F3D86"/>
    <w:rsid w:val="007F3DC9"/>
    <w:rsid w:val="007F406B"/>
    <w:rsid w:val="007F4427"/>
    <w:rsid w:val="007F442E"/>
    <w:rsid w:val="007F4444"/>
    <w:rsid w:val="007F44F7"/>
    <w:rsid w:val="007F4548"/>
    <w:rsid w:val="007F471B"/>
    <w:rsid w:val="007F4955"/>
    <w:rsid w:val="007F4AF3"/>
    <w:rsid w:val="007F4B39"/>
    <w:rsid w:val="007F4B97"/>
    <w:rsid w:val="007F4D72"/>
    <w:rsid w:val="007F4F8B"/>
    <w:rsid w:val="007F50D1"/>
    <w:rsid w:val="007F54B5"/>
    <w:rsid w:val="007F567A"/>
    <w:rsid w:val="007F5734"/>
    <w:rsid w:val="007F5736"/>
    <w:rsid w:val="007F5A47"/>
    <w:rsid w:val="007F5AA8"/>
    <w:rsid w:val="007F5BA2"/>
    <w:rsid w:val="007F5DB1"/>
    <w:rsid w:val="007F5E32"/>
    <w:rsid w:val="007F5F28"/>
    <w:rsid w:val="007F5FF7"/>
    <w:rsid w:val="007F60C8"/>
    <w:rsid w:val="007F6158"/>
    <w:rsid w:val="007F627C"/>
    <w:rsid w:val="007F62AE"/>
    <w:rsid w:val="007F64F6"/>
    <w:rsid w:val="007F6705"/>
    <w:rsid w:val="007F6865"/>
    <w:rsid w:val="007F690A"/>
    <w:rsid w:val="007F6941"/>
    <w:rsid w:val="007F6AAC"/>
    <w:rsid w:val="007F6C9D"/>
    <w:rsid w:val="007F6CFF"/>
    <w:rsid w:val="007F6E98"/>
    <w:rsid w:val="007F6F71"/>
    <w:rsid w:val="007F70AB"/>
    <w:rsid w:val="007F7111"/>
    <w:rsid w:val="007F7152"/>
    <w:rsid w:val="007F7296"/>
    <w:rsid w:val="007F72D7"/>
    <w:rsid w:val="007F74FD"/>
    <w:rsid w:val="007F7567"/>
    <w:rsid w:val="007F7643"/>
    <w:rsid w:val="007F76D4"/>
    <w:rsid w:val="007F7897"/>
    <w:rsid w:val="007F7ACF"/>
    <w:rsid w:val="007F7AE2"/>
    <w:rsid w:val="007F7DD9"/>
    <w:rsid w:val="008001EC"/>
    <w:rsid w:val="00800325"/>
    <w:rsid w:val="008003FD"/>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939"/>
    <w:rsid w:val="008019B9"/>
    <w:rsid w:val="00801A6A"/>
    <w:rsid w:val="00801B74"/>
    <w:rsid w:val="00801BAE"/>
    <w:rsid w:val="0080243C"/>
    <w:rsid w:val="00802450"/>
    <w:rsid w:val="008024B9"/>
    <w:rsid w:val="00802559"/>
    <w:rsid w:val="00802565"/>
    <w:rsid w:val="008026EC"/>
    <w:rsid w:val="008027CE"/>
    <w:rsid w:val="00802905"/>
    <w:rsid w:val="008029A5"/>
    <w:rsid w:val="00802ED5"/>
    <w:rsid w:val="00803009"/>
    <w:rsid w:val="00803077"/>
    <w:rsid w:val="008035C9"/>
    <w:rsid w:val="008036E8"/>
    <w:rsid w:val="00803729"/>
    <w:rsid w:val="00803759"/>
    <w:rsid w:val="00803765"/>
    <w:rsid w:val="00803856"/>
    <w:rsid w:val="008038CB"/>
    <w:rsid w:val="00803BD5"/>
    <w:rsid w:val="00803BEE"/>
    <w:rsid w:val="00803CF1"/>
    <w:rsid w:val="00803DE8"/>
    <w:rsid w:val="00803EB4"/>
    <w:rsid w:val="00804011"/>
    <w:rsid w:val="008041EB"/>
    <w:rsid w:val="0080432C"/>
    <w:rsid w:val="00804440"/>
    <w:rsid w:val="00804485"/>
    <w:rsid w:val="00804878"/>
    <w:rsid w:val="00804A71"/>
    <w:rsid w:val="00804AAA"/>
    <w:rsid w:val="00804E7C"/>
    <w:rsid w:val="00805181"/>
    <w:rsid w:val="00805258"/>
    <w:rsid w:val="008059B3"/>
    <w:rsid w:val="00805A09"/>
    <w:rsid w:val="00805B4F"/>
    <w:rsid w:val="00805C42"/>
    <w:rsid w:val="00805EB6"/>
    <w:rsid w:val="00805FB8"/>
    <w:rsid w:val="0080620D"/>
    <w:rsid w:val="008062B3"/>
    <w:rsid w:val="0080636D"/>
    <w:rsid w:val="00806525"/>
    <w:rsid w:val="008065EE"/>
    <w:rsid w:val="00806636"/>
    <w:rsid w:val="00806753"/>
    <w:rsid w:val="00806852"/>
    <w:rsid w:val="008068D6"/>
    <w:rsid w:val="00806971"/>
    <w:rsid w:val="008069C3"/>
    <w:rsid w:val="00806A6B"/>
    <w:rsid w:val="00806ACD"/>
    <w:rsid w:val="00806CF2"/>
    <w:rsid w:val="00806CF4"/>
    <w:rsid w:val="008070DF"/>
    <w:rsid w:val="00807153"/>
    <w:rsid w:val="0080727F"/>
    <w:rsid w:val="008072E5"/>
    <w:rsid w:val="00807393"/>
    <w:rsid w:val="00807590"/>
    <w:rsid w:val="00807745"/>
    <w:rsid w:val="00807768"/>
    <w:rsid w:val="008078E9"/>
    <w:rsid w:val="00807CA5"/>
    <w:rsid w:val="00807DD1"/>
    <w:rsid w:val="00807FBE"/>
    <w:rsid w:val="00807FF5"/>
    <w:rsid w:val="00810047"/>
    <w:rsid w:val="00810055"/>
    <w:rsid w:val="0081046C"/>
    <w:rsid w:val="008106B4"/>
    <w:rsid w:val="00810A20"/>
    <w:rsid w:val="00810A4F"/>
    <w:rsid w:val="00810AF1"/>
    <w:rsid w:val="00810B3D"/>
    <w:rsid w:val="00810CEB"/>
    <w:rsid w:val="00810D5B"/>
    <w:rsid w:val="00810E05"/>
    <w:rsid w:val="0081101D"/>
    <w:rsid w:val="008110FF"/>
    <w:rsid w:val="008111F3"/>
    <w:rsid w:val="008112C4"/>
    <w:rsid w:val="00811457"/>
    <w:rsid w:val="008114D9"/>
    <w:rsid w:val="00811690"/>
    <w:rsid w:val="008116B8"/>
    <w:rsid w:val="008116F2"/>
    <w:rsid w:val="00811752"/>
    <w:rsid w:val="008117B0"/>
    <w:rsid w:val="008117B6"/>
    <w:rsid w:val="008117D5"/>
    <w:rsid w:val="00811890"/>
    <w:rsid w:val="00811AB7"/>
    <w:rsid w:val="00811BF2"/>
    <w:rsid w:val="00811C4F"/>
    <w:rsid w:val="00811C7B"/>
    <w:rsid w:val="00811C8A"/>
    <w:rsid w:val="00811D4E"/>
    <w:rsid w:val="00811DDF"/>
    <w:rsid w:val="00811E18"/>
    <w:rsid w:val="008122C9"/>
    <w:rsid w:val="0081231E"/>
    <w:rsid w:val="008124A5"/>
    <w:rsid w:val="008126ED"/>
    <w:rsid w:val="00812750"/>
    <w:rsid w:val="008127B0"/>
    <w:rsid w:val="008128D9"/>
    <w:rsid w:val="00812991"/>
    <w:rsid w:val="00812ADB"/>
    <w:rsid w:val="00812B45"/>
    <w:rsid w:val="00812B65"/>
    <w:rsid w:val="00812B91"/>
    <w:rsid w:val="00812E2F"/>
    <w:rsid w:val="00812FA0"/>
    <w:rsid w:val="0081313B"/>
    <w:rsid w:val="00813218"/>
    <w:rsid w:val="00813230"/>
    <w:rsid w:val="00813254"/>
    <w:rsid w:val="0081335D"/>
    <w:rsid w:val="008133D9"/>
    <w:rsid w:val="0081342B"/>
    <w:rsid w:val="00813468"/>
    <w:rsid w:val="0081364F"/>
    <w:rsid w:val="00813817"/>
    <w:rsid w:val="0081392A"/>
    <w:rsid w:val="00813A1E"/>
    <w:rsid w:val="00813D00"/>
    <w:rsid w:val="00813ED0"/>
    <w:rsid w:val="00813FDC"/>
    <w:rsid w:val="00814167"/>
    <w:rsid w:val="00814340"/>
    <w:rsid w:val="008143CB"/>
    <w:rsid w:val="00814593"/>
    <w:rsid w:val="00814699"/>
    <w:rsid w:val="008146AA"/>
    <w:rsid w:val="008146F7"/>
    <w:rsid w:val="00814792"/>
    <w:rsid w:val="0081485B"/>
    <w:rsid w:val="008149BE"/>
    <w:rsid w:val="00814B4C"/>
    <w:rsid w:val="00814F1E"/>
    <w:rsid w:val="00814FA8"/>
    <w:rsid w:val="00814FE6"/>
    <w:rsid w:val="0081508A"/>
    <w:rsid w:val="00815309"/>
    <w:rsid w:val="00815379"/>
    <w:rsid w:val="008153AE"/>
    <w:rsid w:val="00815782"/>
    <w:rsid w:val="00815DD4"/>
    <w:rsid w:val="00816095"/>
    <w:rsid w:val="008160BA"/>
    <w:rsid w:val="00816174"/>
    <w:rsid w:val="008161D0"/>
    <w:rsid w:val="00816354"/>
    <w:rsid w:val="008163E9"/>
    <w:rsid w:val="0081663F"/>
    <w:rsid w:val="00816AB1"/>
    <w:rsid w:val="00816D33"/>
    <w:rsid w:val="00816D3A"/>
    <w:rsid w:val="00816FF4"/>
    <w:rsid w:val="00817010"/>
    <w:rsid w:val="0081709F"/>
    <w:rsid w:val="00817105"/>
    <w:rsid w:val="00817168"/>
    <w:rsid w:val="0081717F"/>
    <w:rsid w:val="00817183"/>
    <w:rsid w:val="008172C7"/>
    <w:rsid w:val="00817322"/>
    <w:rsid w:val="008173D8"/>
    <w:rsid w:val="008174E6"/>
    <w:rsid w:val="00817750"/>
    <w:rsid w:val="008177D7"/>
    <w:rsid w:val="00817B40"/>
    <w:rsid w:val="00817B85"/>
    <w:rsid w:val="00817C57"/>
    <w:rsid w:val="00817ECB"/>
    <w:rsid w:val="00820105"/>
    <w:rsid w:val="0082021E"/>
    <w:rsid w:val="0082062D"/>
    <w:rsid w:val="0082075B"/>
    <w:rsid w:val="00820A1D"/>
    <w:rsid w:val="00820A7D"/>
    <w:rsid w:val="00820BE2"/>
    <w:rsid w:val="00820BE9"/>
    <w:rsid w:val="00820BEC"/>
    <w:rsid w:val="00820FE2"/>
    <w:rsid w:val="00821154"/>
    <w:rsid w:val="008211FE"/>
    <w:rsid w:val="00821256"/>
    <w:rsid w:val="0082128B"/>
    <w:rsid w:val="008212F3"/>
    <w:rsid w:val="008215A7"/>
    <w:rsid w:val="008215C6"/>
    <w:rsid w:val="00821622"/>
    <w:rsid w:val="0082174D"/>
    <w:rsid w:val="008217E8"/>
    <w:rsid w:val="00821849"/>
    <w:rsid w:val="00821AC9"/>
    <w:rsid w:val="00821B30"/>
    <w:rsid w:val="00821C34"/>
    <w:rsid w:val="00821C5D"/>
    <w:rsid w:val="00821E78"/>
    <w:rsid w:val="0082203E"/>
    <w:rsid w:val="00822086"/>
    <w:rsid w:val="008220BC"/>
    <w:rsid w:val="00822154"/>
    <w:rsid w:val="008221F6"/>
    <w:rsid w:val="008223A4"/>
    <w:rsid w:val="008223DA"/>
    <w:rsid w:val="008223DC"/>
    <w:rsid w:val="008223EC"/>
    <w:rsid w:val="008223F1"/>
    <w:rsid w:val="0082252D"/>
    <w:rsid w:val="00822696"/>
    <w:rsid w:val="008226CA"/>
    <w:rsid w:val="00822827"/>
    <w:rsid w:val="008228D6"/>
    <w:rsid w:val="00822957"/>
    <w:rsid w:val="00822B60"/>
    <w:rsid w:val="00823018"/>
    <w:rsid w:val="0082311B"/>
    <w:rsid w:val="008233A2"/>
    <w:rsid w:val="008234FE"/>
    <w:rsid w:val="00823576"/>
    <w:rsid w:val="00823631"/>
    <w:rsid w:val="00823771"/>
    <w:rsid w:val="008238B0"/>
    <w:rsid w:val="00823A00"/>
    <w:rsid w:val="00823BE1"/>
    <w:rsid w:val="00823C4E"/>
    <w:rsid w:val="00823C51"/>
    <w:rsid w:val="00823D0F"/>
    <w:rsid w:val="00823DCC"/>
    <w:rsid w:val="00823F9F"/>
    <w:rsid w:val="0082430E"/>
    <w:rsid w:val="008248DE"/>
    <w:rsid w:val="00824B71"/>
    <w:rsid w:val="00824C53"/>
    <w:rsid w:val="00824CA3"/>
    <w:rsid w:val="00824D35"/>
    <w:rsid w:val="00824FF9"/>
    <w:rsid w:val="008250DE"/>
    <w:rsid w:val="00825403"/>
    <w:rsid w:val="0082541B"/>
    <w:rsid w:val="008254F4"/>
    <w:rsid w:val="0082568E"/>
    <w:rsid w:val="00825812"/>
    <w:rsid w:val="00825935"/>
    <w:rsid w:val="00825A86"/>
    <w:rsid w:val="00825AAF"/>
    <w:rsid w:val="00825AE2"/>
    <w:rsid w:val="00825BF9"/>
    <w:rsid w:val="00825F2F"/>
    <w:rsid w:val="00825FD1"/>
    <w:rsid w:val="00826048"/>
    <w:rsid w:val="008264F1"/>
    <w:rsid w:val="008266BF"/>
    <w:rsid w:val="00826996"/>
    <w:rsid w:val="00826A09"/>
    <w:rsid w:val="00826AA3"/>
    <w:rsid w:val="00826B54"/>
    <w:rsid w:val="00826B5C"/>
    <w:rsid w:val="00826C21"/>
    <w:rsid w:val="00826ED2"/>
    <w:rsid w:val="00826F19"/>
    <w:rsid w:val="00827154"/>
    <w:rsid w:val="00827240"/>
    <w:rsid w:val="00827242"/>
    <w:rsid w:val="008274D7"/>
    <w:rsid w:val="00827566"/>
    <w:rsid w:val="00827662"/>
    <w:rsid w:val="008277DE"/>
    <w:rsid w:val="008278C4"/>
    <w:rsid w:val="00827941"/>
    <w:rsid w:val="00827A7B"/>
    <w:rsid w:val="00827D93"/>
    <w:rsid w:val="00827DF7"/>
    <w:rsid w:val="00827ECF"/>
    <w:rsid w:val="00830047"/>
    <w:rsid w:val="00830236"/>
    <w:rsid w:val="008302AF"/>
    <w:rsid w:val="008305D0"/>
    <w:rsid w:val="008305D4"/>
    <w:rsid w:val="008306D9"/>
    <w:rsid w:val="0083072B"/>
    <w:rsid w:val="0083084C"/>
    <w:rsid w:val="00830B42"/>
    <w:rsid w:val="00830CE7"/>
    <w:rsid w:val="00830D84"/>
    <w:rsid w:val="00830E93"/>
    <w:rsid w:val="00830FB5"/>
    <w:rsid w:val="00831075"/>
    <w:rsid w:val="00831107"/>
    <w:rsid w:val="00831313"/>
    <w:rsid w:val="00831343"/>
    <w:rsid w:val="008315A0"/>
    <w:rsid w:val="00831AF8"/>
    <w:rsid w:val="00831B40"/>
    <w:rsid w:val="00831C33"/>
    <w:rsid w:val="00831CCB"/>
    <w:rsid w:val="00831CF6"/>
    <w:rsid w:val="00832226"/>
    <w:rsid w:val="0083244F"/>
    <w:rsid w:val="0083246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E2C"/>
    <w:rsid w:val="00833EAE"/>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64E"/>
    <w:rsid w:val="00835754"/>
    <w:rsid w:val="00835839"/>
    <w:rsid w:val="00835888"/>
    <w:rsid w:val="00835897"/>
    <w:rsid w:val="00835999"/>
    <w:rsid w:val="00835DA3"/>
    <w:rsid w:val="00835DFA"/>
    <w:rsid w:val="00835FC6"/>
    <w:rsid w:val="00836170"/>
    <w:rsid w:val="008361CA"/>
    <w:rsid w:val="0083626E"/>
    <w:rsid w:val="0083630F"/>
    <w:rsid w:val="008363DB"/>
    <w:rsid w:val="00836488"/>
    <w:rsid w:val="008364C0"/>
    <w:rsid w:val="008365EC"/>
    <w:rsid w:val="00836627"/>
    <w:rsid w:val="00836757"/>
    <w:rsid w:val="00836774"/>
    <w:rsid w:val="0083677E"/>
    <w:rsid w:val="008367FF"/>
    <w:rsid w:val="008368A3"/>
    <w:rsid w:val="00836B10"/>
    <w:rsid w:val="00836B92"/>
    <w:rsid w:val="00836C36"/>
    <w:rsid w:val="00836C69"/>
    <w:rsid w:val="00837265"/>
    <w:rsid w:val="0083739E"/>
    <w:rsid w:val="00837612"/>
    <w:rsid w:val="00837A2D"/>
    <w:rsid w:val="00837A94"/>
    <w:rsid w:val="00837E35"/>
    <w:rsid w:val="00840019"/>
    <w:rsid w:val="00840128"/>
    <w:rsid w:val="008401F9"/>
    <w:rsid w:val="008405C9"/>
    <w:rsid w:val="008405F5"/>
    <w:rsid w:val="00840617"/>
    <w:rsid w:val="00840654"/>
    <w:rsid w:val="00840ACA"/>
    <w:rsid w:val="00840ACB"/>
    <w:rsid w:val="00840C1A"/>
    <w:rsid w:val="00840CCC"/>
    <w:rsid w:val="00840CF0"/>
    <w:rsid w:val="00840D33"/>
    <w:rsid w:val="00840EA0"/>
    <w:rsid w:val="00840F40"/>
    <w:rsid w:val="00840F45"/>
    <w:rsid w:val="00841270"/>
    <w:rsid w:val="008412A9"/>
    <w:rsid w:val="008412EF"/>
    <w:rsid w:val="00841496"/>
    <w:rsid w:val="0084152E"/>
    <w:rsid w:val="008415B0"/>
    <w:rsid w:val="008415E7"/>
    <w:rsid w:val="0084163F"/>
    <w:rsid w:val="0084165F"/>
    <w:rsid w:val="008416C7"/>
    <w:rsid w:val="0084177B"/>
    <w:rsid w:val="008418F9"/>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6F"/>
    <w:rsid w:val="008423F5"/>
    <w:rsid w:val="00842422"/>
    <w:rsid w:val="008424C8"/>
    <w:rsid w:val="0084266E"/>
    <w:rsid w:val="008426E7"/>
    <w:rsid w:val="0084277C"/>
    <w:rsid w:val="008429D0"/>
    <w:rsid w:val="00842A53"/>
    <w:rsid w:val="00842A95"/>
    <w:rsid w:val="00842C5F"/>
    <w:rsid w:val="00842E33"/>
    <w:rsid w:val="00842EA2"/>
    <w:rsid w:val="00842EAE"/>
    <w:rsid w:val="00842F76"/>
    <w:rsid w:val="0084315C"/>
    <w:rsid w:val="008431AB"/>
    <w:rsid w:val="008434AC"/>
    <w:rsid w:val="0084352A"/>
    <w:rsid w:val="00843558"/>
    <w:rsid w:val="0084357F"/>
    <w:rsid w:val="00843605"/>
    <w:rsid w:val="008436A1"/>
    <w:rsid w:val="008438FF"/>
    <w:rsid w:val="00843B71"/>
    <w:rsid w:val="00843CB6"/>
    <w:rsid w:val="00843CC1"/>
    <w:rsid w:val="00843DB2"/>
    <w:rsid w:val="00843E2B"/>
    <w:rsid w:val="00844089"/>
    <w:rsid w:val="0084408F"/>
    <w:rsid w:val="008440A9"/>
    <w:rsid w:val="0084415C"/>
    <w:rsid w:val="00844192"/>
    <w:rsid w:val="00844251"/>
    <w:rsid w:val="00844330"/>
    <w:rsid w:val="008443AC"/>
    <w:rsid w:val="00844578"/>
    <w:rsid w:val="0084478A"/>
    <w:rsid w:val="008447AC"/>
    <w:rsid w:val="008449B0"/>
    <w:rsid w:val="00844B56"/>
    <w:rsid w:val="00844CA8"/>
    <w:rsid w:val="00844E86"/>
    <w:rsid w:val="00844E97"/>
    <w:rsid w:val="00844FBB"/>
    <w:rsid w:val="00845085"/>
    <w:rsid w:val="008450AD"/>
    <w:rsid w:val="0084511E"/>
    <w:rsid w:val="0084512C"/>
    <w:rsid w:val="00845165"/>
    <w:rsid w:val="00845802"/>
    <w:rsid w:val="0084586C"/>
    <w:rsid w:val="008458BE"/>
    <w:rsid w:val="00845B7B"/>
    <w:rsid w:val="00845BD0"/>
    <w:rsid w:val="00845BD8"/>
    <w:rsid w:val="00845BFB"/>
    <w:rsid w:val="00845C0B"/>
    <w:rsid w:val="00845ED8"/>
    <w:rsid w:val="00845FC4"/>
    <w:rsid w:val="008460EC"/>
    <w:rsid w:val="00846252"/>
    <w:rsid w:val="00846282"/>
    <w:rsid w:val="00846391"/>
    <w:rsid w:val="008465B9"/>
    <w:rsid w:val="00846C22"/>
    <w:rsid w:val="00846CB0"/>
    <w:rsid w:val="00846EB6"/>
    <w:rsid w:val="00846EE4"/>
    <w:rsid w:val="00847207"/>
    <w:rsid w:val="0084720A"/>
    <w:rsid w:val="0084749E"/>
    <w:rsid w:val="008474D9"/>
    <w:rsid w:val="00847713"/>
    <w:rsid w:val="008477BF"/>
    <w:rsid w:val="00847913"/>
    <w:rsid w:val="00847CB3"/>
    <w:rsid w:val="00847E1F"/>
    <w:rsid w:val="00847ECC"/>
    <w:rsid w:val="00847F22"/>
    <w:rsid w:val="00847F25"/>
    <w:rsid w:val="00847F4B"/>
    <w:rsid w:val="00850273"/>
    <w:rsid w:val="008502DA"/>
    <w:rsid w:val="008504B3"/>
    <w:rsid w:val="00850811"/>
    <w:rsid w:val="00850815"/>
    <w:rsid w:val="00850988"/>
    <w:rsid w:val="00850989"/>
    <w:rsid w:val="00850998"/>
    <w:rsid w:val="00850C05"/>
    <w:rsid w:val="00850D9A"/>
    <w:rsid w:val="00850E33"/>
    <w:rsid w:val="00850F67"/>
    <w:rsid w:val="00851185"/>
    <w:rsid w:val="00851273"/>
    <w:rsid w:val="0085131B"/>
    <w:rsid w:val="0085144B"/>
    <w:rsid w:val="0085189A"/>
    <w:rsid w:val="008519EE"/>
    <w:rsid w:val="00851A33"/>
    <w:rsid w:val="00851E82"/>
    <w:rsid w:val="0085207A"/>
    <w:rsid w:val="00852156"/>
    <w:rsid w:val="0085216E"/>
    <w:rsid w:val="0085219B"/>
    <w:rsid w:val="008522CD"/>
    <w:rsid w:val="008522F3"/>
    <w:rsid w:val="00852311"/>
    <w:rsid w:val="008523DE"/>
    <w:rsid w:val="008524AB"/>
    <w:rsid w:val="008524E8"/>
    <w:rsid w:val="008527DE"/>
    <w:rsid w:val="00852812"/>
    <w:rsid w:val="00852846"/>
    <w:rsid w:val="0085284B"/>
    <w:rsid w:val="00852956"/>
    <w:rsid w:val="008529B7"/>
    <w:rsid w:val="00852AD1"/>
    <w:rsid w:val="00852BAF"/>
    <w:rsid w:val="00852C15"/>
    <w:rsid w:val="00852CE6"/>
    <w:rsid w:val="00852E3D"/>
    <w:rsid w:val="00852E93"/>
    <w:rsid w:val="00852F19"/>
    <w:rsid w:val="00853161"/>
    <w:rsid w:val="008531D7"/>
    <w:rsid w:val="00853288"/>
    <w:rsid w:val="0085343D"/>
    <w:rsid w:val="008535D8"/>
    <w:rsid w:val="00853611"/>
    <w:rsid w:val="008537D7"/>
    <w:rsid w:val="0085392E"/>
    <w:rsid w:val="00853A6C"/>
    <w:rsid w:val="00853AA5"/>
    <w:rsid w:val="00853B08"/>
    <w:rsid w:val="00853B89"/>
    <w:rsid w:val="00853CAA"/>
    <w:rsid w:val="00853D3C"/>
    <w:rsid w:val="00853F23"/>
    <w:rsid w:val="00854153"/>
    <w:rsid w:val="00854267"/>
    <w:rsid w:val="008542AB"/>
    <w:rsid w:val="00854349"/>
    <w:rsid w:val="0085469A"/>
    <w:rsid w:val="008546FD"/>
    <w:rsid w:val="0085470E"/>
    <w:rsid w:val="008547B5"/>
    <w:rsid w:val="00854AFD"/>
    <w:rsid w:val="00854B47"/>
    <w:rsid w:val="00854B55"/>
    <w:rsid w:val="00854BA0"/>
    <w:rsid w:val="00854C99"/>
    <w:rsid w:val="00854DDF"/>
    <w:rsid w:val="00854EED"/>
    <w:rsid w:val="00854F45"/>
    <w:rsid w:val="008551AF"/>
    <w:rsid w:val="008553C2"/>
    <w:rsid w:val="008555FD"/>
    <w:rsid w:val="0085561E"/>
    <w:rsid w:val="008556E9"/>
    <w:rsid w:val="00855707"/>
    <w:rsid w:val="00855766"/>
    <w:rsid w:val="0085578F"/>
    <w:rsid w:val="00855926"/>
    <w:rsid w:val="00855AF6"/>
    <w:rsid w:val="00855E23"/>
    <w:rsid w:val="00855E36"/>
    <w:rsid w:val="00855FE4"/>
    <w:rsid w:val="008560B6"/>
    <w:rsid w:val="00856180"/>
    <w:rsid w:val="008561BA"/>
    <w:rsid w:val="00856356"/>
    <w:rsid w:val="008563A2"/>
    <w:rsid w:val="008563D3"/>
    <w:rsid w:val="008563D7"/>
    <w:rsid w:val="008564A6"/>
    <w:rsid w:val="00856637"/>
    <w:rsid w:val="00856746"/>
    <w:rsid w:val="00856769"/>
    <w:rsid w:val="0085681C"/>
    <w:rsid w:val="00856826"/>
    <w:rsid w:val="00856886"/>
    <w:rsid w:val="008568A0"/>
    <w:rsid w:val="00856952"/>
    <w:rsid w:val="008569BD"/>
    <w:rsid w:val="00856A4B"/>
    <w:rsid w:val="00856CBD"/>
    <w:rsid w:val="00856CCB"/>
    <w:rsid w:val="00856D9A"/>
    <w:rsid w:val="008570C1"/>
    <w:rsid w:val="008573A2"/>
    <w:rsid w:val="008573F6"/>
    <w:rsid w:val="00857594"/>
    <w:rsid w:val="0085766B"/>
    <w:rsid w:val="008576DD"/>
    <w:rsid w:val="0085792D"/>
    <w:rsid w:val="00857947"/>
    <w:rsid w:val="00857BF6"/>
    <w:rsid w:val="00857C0F"/>
    <w:rsid w:val="00857D01"/>
    <w:rsid w:val="00857D1E"/>
    <w:rsid w:val="00857EEB"/>
    <w:rsid w:val="0086008E"/>
    <w:rsid w:val="008601FC"/>
    <w:rsid w:val="008602CE"/>
    <w:rsid w:val="00860310"/>
    <w:rsid w:val="008604CE"/>
    <w:rsid w:val="008607F2"/>
    <w:rsid w:val="00860803"/>
    <w:rsid w:val="0086088D"/>
    <w:rsid w:val="008608D2"/>
    <w:rsid w:val="00860A02"/>
    <w:rsid w:val="00860A0A"/>
    <w:rsid w:val="00860A47"/>
    <w:rsid w:val="00860B8D"/>
    <w:rsid w:val="00860EE0"/>
    <w:rsid w:val="00860F3C"/>
    <w:rsid w:val="008610D4"/>
    <w:rsid w:val="00861160"/>
    <w:rsid w:val="0086117E"/>
    <w:rsid w:val="0086117F"/>
    <w:rsid w:val="008611CD"/>
    <w:rsid w:val="00861220"/>
    <w:rsid w:val="008616F1"/>
    <w:rsid w:val="008617E8"/>
    <w:rsid w:val="008618AD"/>
    <w:rsid w:val="008618B9"/>
    <w:rsid w:val="00861902"/>
    <w:rsid w:val="0086199A"/>
    <w:rsid w:val="00861BF5"/>
    <w:rsid w:val="00861D83"/>
    <w:rsid w:val="00861E01"/>
    <w:rsid w:val="00861F22"/>
    <w:rsid w:val="00861FF1"/>
    <w:rsid w:val="00861FFC"/>
    <w:rsid w:val="00862095"/>
    <w:rsid w:val="0086220B"/>
    <w:rsid w:val="00862228"/>
    <w:rsid w:val="0086222F"/>
    <w:rsid w:val="008627BD"/>
    <w:rsid w:val="008627E1"/>
    <w:rsid w:val="00862898"/>
    <w:rsid w:val="00862990"/>
    <w:rsid w:val="008629B7"/>
    <w:rsid w:val="00862B81"/>
    <w:rsid w:val="00862CA7"/>
    <w:rsid w:val="00862E9A"/>
    <w:rsid w:val="00862F19"/>
    <w:rsid w:val="00863044"/>
    <w:rsid w:val="00863090"/>
    <w:rsid w:val="00863400"/>
    <w:rsid w:val="008634BE"/>
    <w:rsid w:val="0086356B"/>
    <w:rsid w:val="008635A8"/>
    <w:rsid w:val="008635BD"/>
    <w:rsid w:val="00863905"/>
    <w:rsid w:val="008639F2"/>
    <w:rsid w:val="00863A4E"/>
    <w:rsid w:val="00863A9F"/>
    <w:rsid w:val="00863C3A"/>
    <w:rsid w:val="00863DDF"/>
    <w:rsid w:val="00863F86"/>
    <w:rsid w:val="008642B1"/>
    <w:rsid w:val="00864489"/>
    <w:rsid w:val="00864613"/>
    <w:rsid w:val="0086462E"/>
    <w:rsid w:val="0086477E"/>
    <w:rsid w:val="0086479A"/>
    <w:rsid w:val="008647F3"/>
    <w:rsid w:val="00864852"/>
    <w:rsid w:val="00864AA4"/>
    <w:rsid w:val="00864B01"/>
    <w:rsid w:val="00864D90"/>
    <w:rsid w:val="00864EE1"/>
    <w:rsid w:val="00865006"/>
    <w:rsid w:val="008650E3"/>
    <w:rsid w:val="00865113"/>
    <w:rsid w:val="00865181"/>
    <w:rsid w:val="0086519D"/>
    <w:rsid w:val="00865261"/>
    <w:rsid w:val="008654C3"/>
    <w:rsid w:val="00865562"/>
    <w:rsid w:val="0086579F"/>
    <w:rsid w:val="00865921"/>
    <w:rsid w:val="008659D1"/>
    <w:rsid w:val="00865AA0"/>
    <w:rsid w:val="00865B0E"/>
    <w:rsid w:val="00865B8B"/>
    <w:rsid w:val="00865BFE"/>
    <w:rsid w:val="00865C02"/>
    <w:rsid w:val="00865C82"/>
    <w:rsid w:val="00865CDC"/>
    <w:rsid w:val="0086609B"/>
    <w:rsid w:val="0086614B"/>
    <w:rsid w:val="0086617B"/>
    <w:rsid w:val="00866345"/>
    <w:rsid w:val="00866427"/>
    <w:rsid w:val="0086669C"/>
    <w:rsid w:val="00866810"/>
    <w:rsid w:val="00866A89"/>
    <w:rsid w:val="00867057"/>
    <w:rsid w:val="008670BF"/>
    <w:rsid w:val="00867180"/>
    <w:rsid w:val="00867198"/>
    <w:rsid w:val="00867255"/>
    <w:rsid w:val="008673F9"/>
    <w:rsid w:val="00867464"/>
    <w:rsid w:val="0086764C"/>
    <w:rsid w:val="008677CA"/>
    <w:rsid w:val="008677FA"/>
    <w:rsid w:val="008678AF"/>
    <w:rsid w:val="008678CB"/>
    <w:rsid w:val="0086791B"/>
    <w:rsid w:val="0086798E"/>
    <w:rsid w:val="008679FE"/>
    <w:rsid w:val="00867A40"/>
    <w:rsid w:val="00867CF9"/>
    <w:rsid w:val="00867D47"/>
    <w:rsid w:val="00867E29"/>
    <w:rsid w:val="00867EAD"/>
    <w:rsid w:val="00867EAE"/>
    <w:rsid w:val="008700B1"/>
    <w:rsid w:val="0087013E"/>
    <w:rsid w:val="00870148"/>
    <w:rsid w:val="00870579"/>
    <w:rsid w:val="008705CF"/>
    <w:rsid w:val="00870634"/>
    <w:rsid w:val="0087066A"/>
    <w:rsid w:val="008709E0"/>
    <w:rsid w:val="00870A6C"/>
    <w:rsid w:val="00870B58"/>
    <w:rsid w:val="00870B5F"/>
    <w:rsid w:val="00870CA1"/>
    <w:rsid w:val="00870DA0"/>
    <w:rsid w:val="0087144A"/>
    <w:rsid w:val="008714A1"/>
    <w:rsid w:val="008714BE"/>
    <w:rsid w:val="00871621"/>
    <w:rsid w:val="00871996"/>
    <w:rsid w:val="008719AF"/>
    <w:rsid w:val="00871B63"/>
    <w:rsid w:val="00871D98"/>
    <w:rsid w:val="00871EB9"/>
    <w:rsid w:val="00871FBD"/>
    <w:rsid w:val="00872159"/>
    <w:rsid w:val="008721AC"/>
    <w:rsid w:val="008723F8"/>
    <w:rsid w:val="00872501"/>
    <w:rsid w:val="00872659"/>
    <w:rsid w:val="00872725"/>
    <w:rsid w:val="00872889"/>
    <w:rsid w:val="0087289D"/>
    <w:rsid w:val="008728FB"/>
    <w:rsid w:val="00872975"/>
    <w:rsid w:val="00872ADB"/>
    <w:rsid w:val="00872C12"/>
    <w:rsid w:val="00872C3D"/>
    <w:rsid w:val="00872D1A"/>
    <w:rsid w:val="00872D87"/>
    <w:rsid w:val="00872ED5"/>
    <w:rsid w:val="00872F94"/>
    <w:rsid w:val="0087302B"/>
    <w:rsid w:val="0087315E"/>
    <w:rsid w:val="008731EE"/>
    <w:rsid w:val="00873567"/>
    <w:rsid w:val="008735ED"/>
    <w:rsid w:val="008737E5"/>
    <w:rsid w:val="00873802"/>
    <w:rsid w:val="008739CF"/>
    <w:rsid w:val="00873CAB"/>
    <w:rsid w:val="00873DBE"/>
    <w:rsid w:val="00873E87"/>
    <w:rsid w:val="008742DE"/>
    <w:rsid w:val="008743DE"/>
    <w:rsid w:val="00874444"/>
    <w:rsid w:val="008744BB"/>
    <w:rsid w:val="008744C7"/>
    <w:rsid w:val="008744FE"/>
    <w:rsid w:val="0087451A"/>
    <w:rsid w:val="00874541"/>
    <w:rsid w:val="008746DE"/>
    <w:rsid w:val="0087489D"/>
    <w:rsid w:val="00874954"/>
    <w:rsid w:val="008749FA"/>
    <w:rsid w:val="00874B70"/>
    <w:rsid w:val="00874BFE"/>
    <w:rsid w:val="00874DF4"/>
    <w:rsid w:val="00874E1E"/>
    <w:rsid w:val="00874F69"/>
    <w:rsid w:val="00874FD9"/>
    <w:rsid w:val="00875067"/>
    <w:rsid w:val="00875169"/>
    <w:rsid w:val="008751E6"/>
    <w:rsid w:val="0087523F"/>
    <w:rsid w:val="0087530F"/>
    <w:rsid w:val="00875386"/>
    <w:rsid w:val="00875489"/>
    <w:rsid w:val="0087563C"/>
    <w:rsid w:val="00875790"/>
    <w:rsid w:val="008757D9"/>
    <w:rsid w:val="008758FC"/>
    <w:rsid w:val="008759CE"/>
    <w:rsid w:val="00875AF9"/>
    <w:rsid w:val="00875C07"/>
    <w:rsid w:val="00875C1A"/>
    <w:rsid w:val="00875C23"/>
    <w:rsid w:val="00875D58"/>
    <w:rsid w:val="00875E5E"/>
    <w:rsid w:val="00875E92"/>
    <w:rsid w:val="00875EEA"/>
    <w:rsid w:val="00875FCA"/>
    <w:rsid w:val="008760AC"/>
    <w:rsid w:val="0087618A"/>
    <w:rsid w:val="008761F2"/>
    <w:rsid w:val="008765B4"/>
    <w:rsid w:val="00876662"/>
    <w:rsid w:val="00876787"/>
    <w:rsid w:val="00876ABF"/>
    <w:rsid w:val="00876B26"/>
    <w:rsid w:val="00876BAC"/>
    <w:rsid w:val="00876BC2"/>
    <w:rsid w:val="00876BD0"/>
    <w:rsid w:val="00876BE5"/>
    <w:rsid w:val="00876D36"/>
    <w:rsid w:val="00876D4B"/>
    <w:rsid w:val="00876DBB"/>
    <w:rsid w:val="00876F7B"/>
    <w:rsid w:val="00876FBE"/>
    <w:rsid w:val="00877186"/>
    <w:rsid w:val="008771C2"/>
    <w:rsid w:val="00877329"/>
    <w:rsid w:val="0087733E"/>
    <w:rsid w:val="008773C6"/>
    <w:rsid w:val="00877422"/>
    <w:rsid w:val="008777F1"/>
    <w:rsid w:val="008778CE"/>
    <w:rsid w:val="00877B9B"/>
    <w:rsid w:val="00877CCA"/>
    <w:rsid w:val="00877CED"/>
    <w:rsid w:val="00877DF2"/>
    <w:rsid w:val="00877F12"/>
    <w:rsid w:val="0088007A"/>
    <w:rsid w:val="008800C6"/>
    <w:rsid w:val="00880430"/>
    <w:rsid w:val="00880460"/>
    <w:rsid w:val="008805D6"/>
    <w:rsid w:val="00880820"/>
    <w:rsid w:val="00880C67"/>
    <w:rsid w:val="00880F89"/>
    <w:rsid w:val="00881079"/>
    <w:rsid w:val="0088127C"/>
    <w:rsid w:val="008812BB"/>
    <w:rsid w:val="00881433"/>
    <w:rsid w:val="00881619"/>
    <w:rsid w:val="00881637"/>
    <w:rsid w:val="00881648"/>
    <w:rsid w:val="00881760"/>
    <w:rsid w:val="008817FA"/>
    <w:rsid w:val="00881822"/>
    <w:rsid w:val="00881988"/>
    <w:rsid w:val="00881B1F"/>
    <w:rsid w:val="00881B30"/>
    <w:rsid w:val="00881C82"/>
    <w:rsid w:val="00881CFA"/>
    <w:rsid w:val="00881E25"/>
    <w:rsid w:val="00881E4E"/>
    <w:rsid w:val="00881F93"/>
    <w:rsid w:val="0088200B"/>
    <w:rsid w:val="008820BF"/>
    <w:rsid w:val="00882249"/>
    <w:rsid w:val="008823F3"/>
    <w:rsid w:val="00882551"/>
    <w:rsid w:val="008826F4"/>
    <w:rsid w:val="00882A24"/>
    <w:rsid w:val="00882BC7"/>
    <w:rsid w:val="00882C0B"/>
    <w:rsid w:val="00882F93"/>
    <w:rsid w:val="00882FDE"/>
    <w:rsid w:val="00882FF4"/>
    <w:rsid w:val="00883056"/>
    <w:rsid w:val="0088314D"/>
    <w:rsid w:val="0088322C"/>
    <w:rsid w:val="008832E9"/>
    <w:rsid w:val="00883487"/>
    <w:rsid w:val="0088355F"/>
    <w:rsid w:val="00883582"/>
    <w:rsid w:val="00883669"/>
    <w:rsid w:val="00883692"/>
    <w:rsid w:val="008836C5"/>
    <w:rsid w:val="0088379F"/>
    <w:rsid w:val="008839E1"/>
    <w:rsid w:val="00883B5C"/>
    <w:rsid w:val="00883CF0"/>
    <w:rsid w:val="00883D36"/>
    <w:rsid w:val="00883DDF"/>
    <w:rsid w:val="00883EAA"/>
    <w:rsid w:val="0088414C"/>
    <w:rsid w:val="00884380"/>
    <w:rsid w:val="00884490"/>
    <w:rsid w:val="00884519"/>
    <w:rsid w:val="0088474F"/>
    <w:rsid w:val="0088494E"/>
    <w:rsid w:val="00884A51"/>
    <w:rsid w:val="00884AD9"/>
    <w:rsid w:val="00884B17"/>
    <w:rsid w:val="00884B36"/>
    <w:rsid w:val="00884B75"/>
    <w:rsid w:val="00884BC3"/>
    <w:rsid w:val="00884C6F"/>
    <w:rsid w:val="00884D47"/>
    <w:rsid w:val="00885074"/>
    <w:rsid w:val="00885097"/>
    <w:rsid w:val="00885258"/>
    <w:rsid w:val="0088529D"/>
    <w:rsid w:val="008853D4"/>
    <w:rsid w:val="00885933"/>
    <w:rsid w:val="008859EB"/>
    <w:rsid w:val="00885A64"/>
    <w:rsid w:val="00885B21"/>
    <w:rsid w:val="00885B5E"/>
    <w:rsid w:val="00885BB6"/>
    <w:rsid w:val="00885C44"/>
    <w:rsid w:val="00885D05"/>
    <w:rsid w:val="00885EB4"/>
    <w:rsid w:val="00885F8C"/>
    <w:rsid w:val="00885FFC"/>
    <w:rsid w:val="008860C1"/>
    <w:rsid w:val="008861F5"/>
    <w:rsid w:val="0088641B"/>
    <w:rsid w:val="0088643C"/>
    <w:rsid w:val="00886748"/>
    <w:rsid w:val="00886BD0"/>
    <w:rsid w:val="00886C7B"/>
    <w:rsid w:val="00886F5D"/>
    <w:rsid w:val="00887046"/>
    <w:rsid w:val="0088728A"/>
    <w:rsid w:val="008873A5"/>
    <w:rsid w:val="00887540"/>
    <w:rsid w:val="00887879"/>
    <w:rsid w:val="00887A55"/>
    <w:rsid w:val="00887C5D"/>
    <w:rsid w:val="00890056"/>
    <w:rsid w:val="00890057"/>
    <w:rsid w:val="00890101"/>
    <w:rsid w:val="00890253"/>
    <w:rsid w:val="00890451"/>
    <w:rsid w:val="00890452"/>
    <w:rsid w:val="00890663"/>
    <w:rsid w:val="0089074A"/>
    <w:rsid w:val="008907B1"/>
    <w:rsid w:val="008909A2"/>
    <w:rsid w:val="00890AB0"/>
    <w:rsid w:val="00890B3F"/>
    <w:rsid w:val="00890CE1"/>
    <w:rsid w:val="00890D2A"/>
    <w:rsid w:val="00890E3C"/>
    <w:rsid w:val="00890F87"/>
    <w:rsid w:val="00891222"/>
    <w:rsid w:val="00891487"/>
    <w:rsid w:val="008914BE"/>
    <w:rsid w:val="008914DD"/>
    <w:rsid w:val="00891521"/>
    <w:rsid w:val="00891690"/>
    <w:rsid w:val="00891715"/>
    <w:rsid w:val="00891967"/>
    <w:rsid w:val="00891993"/>
    <w:rsid w:val="00891A0D"/>
    <w:rsid w:val="00891B06"/>
    <w:rsid w:val="00891BD5"/>
    <w:rsid w:val="00891C40"/>
    <w:rsid w:val="00891D48"/>
    <w:rsid w:val="00891D62"/>
    <w:rsid w:val="00891E4C"/>
    <w:rsid w:val="00891FAC"/>
    <w:rsid w:val="00892035"/>
    <w:rsid w:val="0089222D"/>
    <w:rsid w:val="0089239F"/>
    <w:rsid w:val="008924BA"/>
    <w:rsid w:val="008924D7"/>
    <w:rsid w:val="00892602"/>
    <w:rsid w:val="008927E8"/>
    <w:rsid w:val="00892802"/>
    <w:rsid w:val="00892892"/>
    <w:rsid w:val="00892C3E"/>
    <w:rsid w:val="00892F75"/>
    <w:rsid w:val="00892F79"/>
    <w:rsid w:val="00893056"/>
    <w:rsid w:val="008930FA"/>
    <w:rsid w:val="008932AE"/>
    <w:rsid w:val="008932FD"/>
    <w:rsid w:val="0089355D"/>
    <w:rsid w:val="00893D87"/>
    <w:rsid w:val="00893E2A"/>
    <w:rsid w:val="00893E45"/>
    <w:rsid w:val="00893E9F"/>
    <w:rsid w:val="008941D9"/>
    <w:rsid w:val="00894626"/>
    <w:rsid w:val="00894642"/>
    <w:rsid w:val="0089465A"/>
    <w:rsid w:val="0089469A"/>
    <w:rsid w:val="008947DF"/>
    <w:rsid w:val="00894A43"/>
    <w:rsid w:val="00894AFA"/>
    <w:rsid w:val="00894C05"/>
    <w:rsid w:val="00895227"/>
    <w:rsid w:val="0089534A"/>
    <w:rsid w:val="00895632"/>
    <w:rsid w:val="00895755"/>
    <w:rsid w:val="0089575A"/>
    <w:rsid w:val="0089577B"/>
    <w:rsid w:val="00895849"/>
    <w:rsid w:val="00895A6B"/>
    <w:rsid w:val="00895B20"/>
    <w:rsid w:val="00895C40"/>
    <w:rsid w:val="00895CCC"/>
    <w:rsid w:val="00895CD6"/>
    <w:rsid w:val="00895DBB"/>
    <w:rsid w:val="00895E80"/>
    <w:rsid w:val="00895ECE"/>
    <w:rsid w:val="00895F61"/>
    <w:rsid w:val="00895FFE"/>
    <w:rsid w:val="0089604E"/>
    <w:rsid w:val="008960BC"/>
    <w:rsid w:val="00896352"/>
    <w:rsid w:val="00896468"/>
    <w:rsid w:val="0089660C"/>
    <w:rsid w:val="00896644"/>
    <w:rsid w:val="00896720"/>
    <w:rsid w:val="008968BF"/>
    <w:rsid w:val="00896968"/>
    <w:rsid w:val="00896998"/>
    <w:rsid w:val="008969C9"/>
    <w:rsid w:val="008969E3"/>
    <w:rsid w:val="00896A74"/>
    <w:rsid w:val="00896C32"/>
    <w:rsid w:val="00896C49"/>
    <w:rsid w:val="00896F84"/>
    <w:rsid w:val="00896FBC"/>
    <w:rsid w:val="00897033"/>
    <w:rsid w:val="00897098"/>
    <w:rsid w:val="0089717F"/>
    <w:rsid w:val="00897415"/>
    <w:rsid w:val="00897592"/>
    <w:rsid w:val="00897739"/>
    <w:rsid w:val="00897910"/>
    <w:rsid w:val="0089795D"/>
    <w:rsid w:val="00897A4A"/>
    <w:rsid w:val="00897B61"/>
    <w:rsid w:val="00897B6F"/>
    <w:rsid w:val="00897D1E"/>
    <w:rsid w:val="00897E51"/>
    <w:rsid w:val="008A0182"/>
    <w:rsid w:val="008A02A3"/>
    <w:rsid w:val="008A04FF"/>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3D4"/>
    <w:rsid w:val="008A1BC0"/>
    <w:rsid w:val="008A1DE8"/>
    <w:rsid w:val="008A2065"/>
    <w:rsid w:val="008A215B"/>
    <w:rsid w:val="008A22F8"/>
    <w:rsid w:val="008A24F4"/>
    <w:rsid w:val="008A25E7"/>
    <w:rsid w:val="008A270B"/>
    <w:rsid w:val="008A27BF"/>
    <w:rsid w:val="008A2A8F"/>
    <w:rsid w:val="008A2A99"/>
    <w:rsid w:val="008A2CE6"/>
    <w:rsid w:val="008A2FBA"/>
    <w:rsid w:val="008A3064"/>
    <w:rsid w:val="008A3183"/>
    <w:rsid w:val="008A338D"/>
    <w:rsid w:val="008A3394"/>
    <w:rsid w:val="008A3493"/>
    <w:rsid w:val="008A3496"/>
    <w:rsid w:val="008A3614"/>
    <w:rsid w:val="008A37D1"/>
    <w:rsid w:val="008A3922"/>
    <w:rsid w:val="008A3945"/>
    <w:rsid w:val="008A39DA"/>
    <w:rsid w:val="008A39F9"/>
    <w:rsid w:val="008A3A19"/>
    <w:rsid w:val="008A3B4D"/>
    <w:rsid w:val="008A3C46"/>
    <w:rsid w:val="008A3C8B"/>
    <w:rsid w:val="008A3CEA"/>
    <w:rsid w:val="008A3F14"/>
    <w:rsid w:val="008A400B"/>
    <w:rsid w:val="008A401F"/>
    <w:rsid w:val="008A4040"/>
    <w:rsid w:val="008A434B"/>
    <w:rsid w:val="008A4352"/>
    <w:rsid w:val="008A4672"/>
    <w:rsid w:val="008A4798"/>
    <w:rsid w:val="008A4922"/>
    <w:rsid w:val="008A494F"/>
    <w:rsid w:val="008A49D2"/>
    <w:rsid w:val="008A4A7D"/>
    <w:rsid w:val="008A4A81"/>
    <w:rsid w:val="008A4B2C"/>
    <w:rsid w:val="008A4B30"/>
    <w:rsid w:val="008A4D18"/>
    <w:rsid w:val="008A4D9B"/>
    <w:rsid w:val="008A4F4B"/>
    <w:rsid w:val="008A5102"/>
    <w:rsid w:val="008A53F6"/>
    <w:rsid w:val="008A55A4"/>
    <w:rsid w:val="008A55DC"/>
    <w:rsid w:val="008A5688"/>
    <w:rsid w:val="008A58F1"/>
    <w:rsid w:val="008A598F"/>
    <w:rsid w:val="008A5A71"/>
    <w:rsid w:val="008A5E7C"/>
    <w:rsid w:val="008A5F17"/>
    <w:rsid w:val="008A604B"/>
    <w:rsid w:val="008A61C9"/>
    <w:rsid w:val="008A6219"/>
    <w:rsid w:val="008A6331"/>
    <w:rsid w:val="008A6340"/>
    <w:rsid w:val="008A6367"/>
    <w:rsid w:val="008A6369"/>
    <w:rsid w:val="008A638E"/>
    <w:rsid w:val="008A6482"/>
    <w:rsid w:val="008A6596"/>
    <w:rsid w:val="008A6634"/>
    <w:rsid w:val="008A6731"/>
    <w:rsid w:val="008A68B6"/>
    <w:rsid w:val="008A6B4E"/>
    <w:rsid w:val="008A6C0D"/>
    <w:rsid w:val="008A6C8E"/>
    <w:rsid w:val="008A6C91"/>
    <w:rsid w:val="008A6F1A"/>
    <w:rsid w:val="008A6FB5"/>
    <w:rsid w:val="008A70E0"/>
    <w:rsid w:val="008A7227"/>
    <w:rsid w:val="008A733B"/>
    <w:rsid w:val="008A7379"/>
    <w:rsid w:val="008A76A2"/>
    <w:rsid w:val="008A76E6"/>
    <w:rsid w:val="008A771B"/>
    <w:rsid w:val="008A7821"/>
    <w:rsid w:val="008A78E2"/>
    <w:rsid w:val="008A797F"/>
    <w:rsid w:val="008A7C8A"/>
    <w:rsid w:val="008A7CF9"/>
    <w:rsid w:val="008A7DBB"/>
    <w:rsid w:val="008A7E23"/>
    <w:rsid w:val="008A7ECE"/>
    <w:rsid w:val="008A7F5B"/>
    <w:rsid w:val="008B0137"/>
    <w:rsid w:val="008B0158"/>
    <w:rsid w:val="008B02A4"/>
    <w:rsid w:val="008B0537"/>
    <w:rsid w:val="008B05C5"/>
    <w:rsid w:val="008B05D8"/>
    <w:rsid w:val="008B061B"/>
    <w:rsid w:val="008B0695"/>
    <w:rsid w:val="008B081D"/>
    <w:rsid w:val="008B0973"/>
    <w:rsid w:val="008B09EE"/>
    <w:rsid w:val="008B0A53"/>
    <w:rsid w:val="008B0AB1"/>
    <w:rsid w:val="008B0B8A"/>
    <w:rsid w:val="008B0C97"/>
    <w:rsid w:val="008B0D25"/>
    <w:rsid w:val="008B0E3B"/>
    <w:rsid w:val="008B0FC6"/>
    <w:rsid w:val="008B1240"/>
    <w:rsid w:val="008B1392"/>
    <w:rsid w:val="008B1419"/>
    <w:rsid w:val="008B1537"/>
    <w:rsid w:val="008B1550"/>
    <w:rsid w:val="008B171F"/>
    <w:rsid w:val="008B1796"/>
    <w:rsid w:val="008B186A"/>
    <w:rsid w:val="008B18CE"/>
    <w:rsid w:val="008B1955"/>
    <w:rsid w:val="008B19AA"/>
    <w:rsid w:val="008B1A89"/>
    <w:rsid w:val="008B1B90"/>
    <w:rsid w:val="008B1D75"/>
    <w:rsid w:val="008B1DAF"/>
    <w:rsid w:val="008B1F43"/>
    <w:rsid w:val="008B1FA1"/>
    <w:rsid w:val="008B1FC2"/>
    <w:rsid w:val="008B20B2"/>
    <w:rsid w:val="008B2318"/>
    <w:rsid w:val="008B269F"/>
    <w:rsid w:val="008B2925"/>
    <w:rsid w:val="008B2971"/>
    <w:rsid w:val="008B2A5F"/>
    <w:rsid w:val="008B2BB7"/>
    <w:rsid w:val="008B2BFE"/>
    <w:rsid w:val="008B2CD2"/>
    <w:rsid w:val="008B2D0C"/>
    <w:rsid w:val="008B2F0C"/>
    <w:rsid w:val="008B2F15"/>
    <w:rsid w:val="008B2F66"/>
    <w:rsid w:val="008B2FE4"/>
    <w:rsid w:val="008B3388"/>
    <w:rsid w:val="008B3536"/>
    <w:rsid w:val="008B36C1"/>
    <w:rsid w:val="008B38E6"/>
    <w:rsid w:val="008B397D"/>
    <w:rsid w:val="008B3A23"/>
    <w:rsid w:val="008B3AA0"/>
    <w:rsid w:val="008B3B1C"/>
    <w:rsid w:val="008B3B28"/>
    <w:rsid w:val="008B3BEB"/>
    <w:rsid w:val="008B43A0"/>
    <w:rsid w:val="008B442C"/>
    <w:rsid w:val="008B4499"/>
    <w:rsid w:val="008B4681"/>
    <w:rsid w:val="008B46B4"/>
    <w:rsid w:val="008B47AA"/>
    <w:rsid w:val="008B4BB4"/>
    <w:rsid w:val="008B4F39"/>
    <w:rsid w:val="008B4F5C"/>
    <w:rsid w:val="008B503D"/>
    <w:rsid w:val="008B5082"/>
    <w:rsid w:val="008B531D"/>
    <w:rsid w:val="008B538E"/>
    <w:rsid w:val="008B53D1"/>
    <w:rsid w:val="008B54AF"/>
    <w:rsid w:val="008B56F2"/>
    <w:rsid w:val="008B5901"/>
    <w:rsid w:val="008B595E"/>
    <w:rsid w:val="008B5AB5"/>
    <w:rsid w:val="008B5BC4"/>
    <w:rsid w:val="008B5D92"/>
    <w:rsid w:val="008B5FF8"/>
    <w:rsid w:val="008B6128"/>
    <w:rsid w:val="008B613D"/>
    <w:rsid w:val="008B6294"/>
    <w:rsid w:val="008B62E7"/>
    <w:rsid w:val="008B62F4"/>
    <w:rsid w:val="008B634A"/>
    <w:rsid w:val="008B63BA"/>
    <w:rsid w:val="008B63C3"/>
    <w:rsid w:val="008B64CE"/>
    <w:rsid w:val="008B6619"/>
    <w:rsid w:val="008B685D"/>
    <w:rsid w:val="008B6940"/>
    <w:rsid w:val="008B6BA3"/>
    <w:rsid w:val="008B6C24"/>
    <w:rsid w:val="008B6E4A"/>
    <w:rsid w:val="008B6FE2"/>
    <w:rsid w:val="008B7050"/>
    <w:rsid w:val="008B70FE"/>
    <w:rsid w:val="008B71F8"/>
    <w:rsid w:val="008B72E3"/>
    <w:rsid w:val="008B7656"/>
    <w:rsid w:val="008B7999"/>
    <w:rsid w:val="008B7CDB"/>
    <w:rsid w:val="008B7EE9"/>
    <w:rsid w:val="008C0447"/>
    <w:rsid w:val="008C0512"/>
    <w:rsid w:val="008C057F"/>
    <w:rsid w:val="008C0585"/>
    <w:rsid w:val="008C05F3"/>
    <w:rsid w:val="008C0647"/>
    <w:rsid w:val="008C06E1"/>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44A"/>
    <w:rsid w:val="008C15B7"/>
    <w:rsid w:val="008C17BF"/>
    <w:rsid w:val="008C1815"/>
    <w:rsid w:val="008C184A"/>
    <w:rsid w:val="008C186F"/>
    <w:rsid w:val="008C193A"/>
    <w:rsid w:val="008C19BF"/>
    <w:rsid w:val="008C1A88"/>
    <w:rsid w:val="008C1D18"/>
    <w:rsid w:val="008C1E6B"/>
    <w:rsid w:val="008C21B8"/>
    <w:rsid w:val="008C22CE"/>
    <w:rsid w:val="008C24C9"/>
    <w:rsid w:val="008C2561"/>
    <w:rsid w:val="008C25A5"/>
    <w:rsid w:val="008C25CC"/>
    <w:rsid w:val="008C2730"/>
    <w:rsid w:val="008C289A"/>
    <w:rsid w:val="008C28A1"/>
    <w:rsid w:val="008C28C7"/>
    <w:rsid w:val="008C2909"/>
    <w:rsid w:val="008C29A0"/>
    <w:rsid w:val="008C2B21"/>
    <w:rsid w:val="008C2B94"/>
    <w:rsid w:val="008C2CBA"/>
    <w:rsid w:val="008C2D29"/>
    <w:rsid w:val="008C2E78"/>
    <w:rsid w:val="008C2F5A"/>
    <w:rsid w:val="008C2F86"/>
    <w:rsid w:val="008C2F92"/>
    <w:rsid w:val="008C30B4"/>
    <w:rsid w:val="008C3279"/>
    <w:rsid w:val="008C335C"/>
    <w:rsid w:val="008C35BE"/>
    <w:rsid w:val="008C3837"/>
    <w:rsid w:val="008C3A18"/>
    <w:rsid w:val="008C3C3C"/>
    <w:rsid w:val="008C3FF6"/>
    <w:rsid w:val="008C4428"/>
    <w:rsid w:val="008C472C"/>
    <w:rsid w:val="008C47C9"/>
    <w:rsid w:val="008C47FD"/>
    <w:rsid w:val="008C4839"/>
    <w:rsid w:val="008C48DF"/>
    <w:rsid w:val="008C4F01"/>
    <w:rsid w:val="008C4F96"/>
    <w:rsid w:val="008C5180"/>
    <w:rsid w:val="008C5234"/>
    <w:rsid w:val="008C543A"/>
    <w:rsid w:val="008C56A4"/>
    <w:rsid w:val="008C578C"/>
    <w:rsid w:val="008C57B3"/>
    <w:rsid w:val="008C5ADE"/>
    <w:rsid w:val="008C5B7E"/>
    <w:rsid w:val="008C5D47"/>
    <w:rsid w:val="008C5D86"/>
    <w:rsid w:val="008C5DC9"/>
    <w:rsid w:val="008C5F50"/>
    <w:rsid w:val="008C5F70"/>
    <w:rsid w:val="008C6058"/>
    <w:rsid w:val="008C61DF"/>
    <w:rsid w:val="008C6246"/>
    <w:rsid w:val="008C6250"/>
    <w:rsid w:val="008C65A5"/>
    <w:rsid w:val="008C67AC"/>
    <w:rsid w:val="008C68AC"/>
    <w:rsid w:val="008C68BA"/>
    <w:rsid w:val="008C6A24"/>
    <w:rsid w:val="008C6B97"/>
    <w:rsid w:val="008C6D3D"/>
    <w:rsid w:val="008C6DC6"/>
    <w:rsid w:val="008C6F51"/>
    <w:rsid w:val="008C70AD"/>
    <w:rsid w:val="008C7143"/>
    <w:rsid w:val="008C7145"/>
    <w:rsid w:val="008C72EB"/>
    <w:rsid w:val="008C7348"/>
    <w:rsid w:val="008C73F4"/>
    <w:rsid w:val="008C7405"/>
    <w:rsid w:val="008C7487"/>
    <w:rsid w:val="008C748B"/>
    <w:rsid w:val="008C75C0"/>
    <w:rsid w:val="008C75EA"/>
    <w:rsid w:val="008C77B3"/>
    <w:rsid w:val="008C7947"/>
    <w:rsid w:val="008C7CFB"/>
    <w:rsid w:val="008C7D55"/>
    <w:rsid w:val="008C7D61"/>
    <w:rsid w:val="008C7E7E"/>
    <w:rsid w:val="008C7F10"/>
    <w:rsid w:val="008C7F4D"/>
    <w:rsid w:val="008D0134"/>
    <w:rsid w:val="008D046A"/>
    <w:rsid w:val="008D0688"/>
    <w:rsid w:val="008D0A87"/>
    <w:rsid w:val="008D0BDC"/>
    <w:rsid w:val="008D0C58"/>
    <w:rsid w:val="008D0C62"/>
    <w:rsid w:val="008D0CA6"/>
    <w:rsid w:val="008D0D1B"/>
    <w:rsid w:val="008D0DDC"/>
    <w:rsid w:val="008D1010"/>
    <w:rsid w:val="008D1033"/>
    <w:rsid w:val="008D104D"/>
    <w:rsid w:val="008D1275"/>
    <w:rsid w:val="008D138B"/>
    <w:rsid w:val="008D13B3"/>
    <w:rsid w:val="008D13C4"/>
    <w:rsid w:val="008D14C1"/>
    <w:rsid w:val="008D1502"/>
    <w:rsid w:val="008D15C2"/>
    <w:rsid w:val="008D15C9"/>
    <w:rsid w:val="008D17ED"/>
    <w:rsid w:val="008D18AF"/>
    <w:rsid w:val="008D18ED"/>
    <w:rsid w:val="008D19EB"/>
    <w:rsid w:val="008D1AC8"/>
    <w:rsid w:val="008D1FEA"/>
    <w:rsid w:val="008D2048"/>
    <w:rsid w:val="008D229B"/>
    <w:rsid w:val="008D2405"/>
    <w:rsid w:val="008D2449"/>
    <w:rsid w:val="008D2460"/>
    <w:rsid w:val="008D260A"/>
    <w:rsid w:val="008D2637"/>
    <w:rsid w:val="008D2666"/>
    <w:rsid w:val="008D2723"/>
    <w:rsid w:val="008D276E"/>
    <w:rsid w:val="008D2784"/>
    <w:rsid w:val="008D27DE"/>
    <w:rsid w:val="008D2A48"/>
    <w:rsid w:val="008D2F03"/>
    <w:rsid w:val="008D3072"/>
    <w:rsid w:val="008D3085"/>
    <w:rsid w:val="008D3264"/>
    <w:rsid w:val="008D3272"/>
    <w:rsid w:val="008D3387"/>
    <w:rsid w:val="008D3391"/>
    <w:rsid w:val="008D34CD"/>
    <w:rsid w:val="008D3733"/>
    <w:rsid w:val="008D37AF"/>
    <w:rsid w:val="008D398C"/>
    <w:rsid w:val="008D3A34"/>
    <w:rsid w:val="008D3A90"/>
    <w:rsid w:val="008D3AB8"/>
    <w:rsid w:val="008D3D14"/>
    <w:rsid w:val="008D3D6A"/>
    <w:rsid w:val="008D3DFC"/>
    <w:rsid w:val="008D3FA2"/>
    <w:rsid w:val="008D3FD8"/>
    <w:rsid w:val="008D4125"/>
    <w:rsid w:val="008D4177"/>
    <w:rsid w:val="008D41E1"/>
    <w:rsid w:val="008D421F"/>
    <w:rsid w:val="008D4374"/>
    <w:rsid w:val="008D444F"/>
    <w:rsid w:val="008D4480"/>
    <w:rsid w:val="008D45B2"/>
    <w:rsid w:val="008D467F"/>
    <w:rsid w:val="008D4879"/>
    <w:rsid w:val="008D4A4A"/>
    <w:rsid w:val="008D4B65"/>
    <w:rsid w:val="008D4B88"/>
    <w:rsid w:val="008D4B9F"/>
    <w:rsid w:val="008D4C7B"/>
    <w:rsid w:val="008D4C85"/>
    <w:rsid w:val="008D4CB9"/>
    <w:rsid w:val="008D4E50"/>
    <w:rsid w:val="008D4FB6"/>
    <w:rsid w:val="008D4FD0"/>
    <w:rsid w:val="008D5188"/>
    <w:rsid w:val="008D51FA"/>
    <w:rsid w:val="008D53E2"/>
    <w:rsid w:val="008D5541"/>
    <w:rsid w:val="008D56C4"/>
    <w:rsid w:val="008D58D0"/>
    <w:rsid w:val="008D5B71"/>
    <w:rsid w:val="008D5D43"/>
    <w:rsid w:val="008D5DB6"/>
    <w:rsid w:val="008D60BF"/>
    <w:rsid w:val="008D618C"/>
    <w:rsid w:val="008D6214"/>
    <w:rsid w:val="008D624E"/>
    <w:rsid w:val="008D62EA"/>
    <w:rsid w:val="008D659E"/>
    <w:rsid w:val="008D6641"/>
    <w:rsid w:val="008D6652"/>
    <w:rsid w:val="008D66E1"/>
    <w:rsid w:val="008D67BF"/>
    <w:rsid w:val="008D687A"/>
    <w:rsid w:val="008D6A19"/>
    <w:rsid w:val="008D6B15"/>
    <w:rsid w:val="008D6B9A"/>
    <w:rsid w:val="008D6CB2"/>
    <w:rsid w:val="008D6DE5"/>
    <w:rsid w:val="008D6E14"/>
    <w:rsid w:val="008D6E8F"/>
    <w:rsid w:val="008D6E9B"/>
    <w:rsid w:val="008D7241"/>
    <w:rsid w:val="008D73A8"/>
    <w:rsid w:val="008D76A0"/>
    <w:rsid w:val="008D77AE"/>
    <w:rsid w:val="008D784B"/>
    <w:rsid w:val="008D78CC"/>
    <w:rsid w:val="008D7A6B"/>
    <w:rsid w:val="008D7ACB"/>
    <w:rsid w:val="008D7BE2"/>
    <w:rsid w:val="008D7C28"/>
    <w:rsid w:val="008D7E46"/>
    <w:rsid w:val="008D7E49"/>
    <w:rsid w:val="008D7F9D"/>
    <w:rsid w:val="008E0070"/>
    <w:rsid w:val="008E00D7"/>
    <w:rsid w:val="008E0140"/>
    <w:rsid w:val="008E0187"/>
    <w:rsid w:val="008E01A4"/>
    <w:rsid w:val="008E01AC"/>
    <w:rsid w:val="008E027D"/>
    <w:rsid w:val="008E02F7"/>
    <w:rsid w:val="008E0305"/>
    <w:rsid w:val="008E0388"/>
    <w:rsid w:val="008E0421"/>
    <w:rsid w:val="008E04B4"/>
    <w:rsid w:val="008E055B"/>
    <w:rsid w:val="008E0670"/>
    <w:rsid w:val="008E0674"/>
    <w:rsid w:val="008E073C"/>
    <w:rsid w:val="008E074A"/>
    <w:rsid w:val="008E0798"/>
    <w:rsid w:val="008E0D1E"/>
    <w:rsid w:val="008E0E7B"/>
    <w:rsid w:val="008E0F70"/>
    <w:rsid w:val="008E10E1"/>
    <w:rsid w:val="008E10FD"/>
    <w:rsid w:val="008E1311"/>
    <w:rsid w:val="008E1495"/>
    <w:rsid w:val="008E1519"/>
    <w:rsid w:val="008E1538"/>
    <w:rsid w:val="008E15DA"/>
    <w:rsid w:val="008E16A9"/>
    <w:rsid w:val="008E17B0"/>
    <w:rsid w:val="008E17CC"/>
    <w:rsid w:val="008E1A2F"/>
    <w:rsid w:val="008E1B5A"/>
    <w:rsid w:val="008E1D2A"/>
    <w:rsid w:val="008E1FA2"/>
    <w:rsid w:val="008E2032"/>
    <w:rsid w:val="008E207C"/>
    <w:rsid w:val="008E21C6"/>
    <w:rsid w:val="008E2286"/>
    <w:rsid w:val="008E2364"/>
    <w:rsid w:val="008E246D"/>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B7A"/>
    <w:rsid w:val="008E3E85"/>
    <w:rsid w:val="008E3ED8"/>
    <w:rsid w:val="008E3F0E"/>
    <w:rsid w:val="008E41E8"/>
    <w:rsid w:val="008E42C8"/>
    <w:rsid w:val="008E42F8"/>
    <w:rsid w:val="008E436E"/>
    <w:rsid w:val="008E438A"/>
    <w:rsid w:val="008E4433"/>
    <w:rsid w:val="008E45B9"/>
    <w:rsid w:val="008E46A8"/>
    <w:rsid w:val="008E470A"/>
    <w:rsid w:val="008E4B1D"/>
    <w:rsid w:val="008E4B6C"/>
    <w:rsid w:val="008E4EDA"/>
    <w:rsid w:val="008E5048"/>
    <w:rsid w:val="008E5104"/>
    <w:rsid w:val="008E5138"/>
    <w:rsid w:val="008E5312"/>
    <w:rsid w:val="008E54DD"/>
    <w:rsid w:val="008E54F6"/>
    <w:rsid w:val="008E5568"/>
    <w:rsid w:val="008E55D9"/>
    <w:rsid w:val="008E5677"/>
    <w:rsid w:val="008E5771"/>
    <w:rsid w:val="008E5780"/>
    <w:rsid w:val="008E5958"/>
    <w:rsid w:val="008E5C6C"/>
    <w:rsid w:val="008E5FE8"/>
    <w:rsid w:val="008E5FFA"/>
    <w:rsid w:val="008E63A6"/>
    <w:rsid w:val="008E63D5"/>
    <w:rsid w:val="008E640F"/>
    <w:rsid w:val="008E653E"/>
    <w:rsid w:val="008E6731"/>
    <w:rsid w:val="008E67D7"/>
    <w:rsid w:val="008E67F9"/>
    <w:rsid w:val="008E6927"/>
    <w:rsid w:val="008E6A1E"/>
    <w:rsid w:val="008E6A2F"/>
    <w:rsid w:val="008E6ABB"/>
    <w:rsid w:val="008E6B72"/>
    <w:rsid w:val="008E6C0B"/>
    <w:rsid w:val="008E6CB7"/>
    <w:rsid w:val="008E6D94"/>
    <w:rsid w:val="008E6F7D"/>
    <w:rsid w:val="008E7348"/>
    <w:rsid w:val="008E7377"/>
    <w:rsid w:val="008E73FB"/>
    <w:rsid w:val="008E77D4"/>
    <w:rsid w:val="008E793F"/>
    <w:rsid w:val="008E7BA7"/>
    <w:rsid w:val="008E7D2E"/>
    <w:rsid w:val="008E7DFA"/>
    <w:rsid w:val="008E7E96"/>
    <w:rsid w:val="008E7F08"/>
    <w:rsid w:val="008F002E"/>
    <w:rsid w:val="008F0113"/>
    <w:rsid w:val="008F01B0"/>
    <w:rsid w:val="008F01BB"/>
    <w:rsid w:val="008F01EA"/>
    <w:rsid w:val="008F0208"/>
    <w:rsid w:val="008F0233"/>
    <w:rsid w:val="008F046C"/>
    <w:rsid w:val="008F0691"/>
    <w:rsid w:val="008F0883"/>
    <w:rsid w:val="008F0989"/>
    <w:rsid w:val="008F0B37"/>
    <w:rsid w:val="008F0B42"/>
    <w:rsid w:val="008F0B9F"/>
    <w:rsid w:val="008F0C94"/>
    <w:rsid w:val="008F0C99"/>
    <w:rsid w:val="008F0DE9"/>
    <w:rsid w:val="008F0DEC"/>
    <w:rsid w:val="008F10AD"/>
    <w:rsid w:val="008F1148"/>
    <w:rsid w:val="008F11C6"/>
    <w:rsid w:val="008F1245"/>
    <w:rsid w:val="008F144E"/>
    <w:rsid w:val="008F17E0"/>
    <w:rsid w:val="008F1889"/>
    <w:rsid w:val="008F1BB6"/>
    <w:rsid w:val="008F1D99"/>
    <w:rsid w:val="008F1DF2"/>
    <w:rsid w:val="008F1E41"/>
    <w:rsid w:val="008F220D"/>
    <w:rsid w:val="008F2250"/>
    <w:rsid w:val="008F22BF"/>
    <w:rsid w:val="008F2304"/>
    <w:rsid w:val="008F2367"/>
    <w:rsid w:val="008F267A"/>
    <w:rsid w:val="008F27BE"/>
    <w:rsid w:val="008F2817"/>
    <w:rsid w:val="008F2B17"/>
    <w:rsid w:val="008F2BBD"/>
    <w:rsid w:val="008F2C47"/>
    <w:rsid w:val="008F2FA2"/>
    <w:rsid w:val="008F309A"/>
    <w:rsid w:val="008F3218"/>
    <w:rsid w:val="008F3223"/>
    <w:rsid w:val="008F329E"/>
    <w:rsid w:val="008F3421"/>
    <w:rsid w:val="008F3501"/>
    <w:rsid w:val="008F3532"/>
    <w:rsid w:val="008F38E5"/>
    <w:rsid w:val="008F397D"/>
    <w:rsid w:val="008F3A14"/>
    <w:rsid w:val="008F3BFB"/>
    <w:rsid w:val="008F3C41"/>
    <w:rsid w:val="008F3D0E"/>
    <w:rsid w:val="008F3D34"/>
    <w:rsid w:val="008F3D86"/>
    <w:rsid w:val="008F3FB5"/>
    <w:rsid w:val="008F41B7"/>
    <w:rsid w:val="008F41D0"/>
    <w:rsid w:val="008F4477"/>
    <w:rsid w:val="008F4541"/>
    <w:rsid w:val="008F4555"/>
    <w:rsid w:val="008F457F"/>
    <w:rsid w:val="008F477F"/>
    <w:rsid w:val="008F4BB4"/>
    <w:rsid w:val="008F52D5"/>
    <w:rsid w:val="008F5605"/>
    <w:rsid w:val="008F563E"/>
    <w:rsid w:val="008F56C7"/>
    <w:rsid w:val="008F591D"/>
    <w:rsid w:val="008F5938"/>
    <w:rsid w:val="008F5A6D"/>
    <w:rsid w:val="008F5B44"/>
    <w:rsid w:val="008F5B5B"/>
    <w:rsid w:val="008F5BB9"/>
    <w:rsid w:val="008F5CE1"/>
    <w:rsid w:val="008F5D27"/>
    <w:rsid w:val="008F5ED5"/>
    <w:rsid w:val="008F5F6D"/>
    <w:rsid w:val="008F62A0"/>
    <w:rsid w:val="008F62AF"/>
    <w:rsid w:val="008F6483"/>
    <w:rsid w:val="008F664A"/>
    <w:rsid w:val="008F678F"/>
    <w:rsid w:val="008F694A"/>
    <w:rsid w:val="008F6DDD"/>
    <w:rsid w:val="008F7137"/>
    <w:rsid w:val="008F71B4"/>
    <w:rsid w:val="008F7383"/>
    <w:rsid w:val="008F73AC"/>
    <w:rsid w:val="008F743B"/>
    <w:rsid w:val="008F747F"/>
    <w:rsid w:val="008F764F"/>
    <w:rsid w:val="008F77CF"/>
    <w:rsid w:val="008F7900"/>
    <w:rsid w:val="008F7A07"/>
    <w:rsid w:val="008F7D8F"/>
    <w:rsid w:val="008F7DD2"/>
    <w:rsid w:val="008F7EFF"/>
    <w:rsid w:val="0090005D"/>
    <w:rsid w:val="00900108"/>
    <w:rsid w:val="00900387"/>
    <w:rsid w:val="0090042C"/>
    <w:rsid w:val="0090065D"/>
    <w:rsid w:val="00900695"/>
    <w:rsid w:val="009006C7"/>
    <w:rsid w:val="009006E1"/>
    <w:rsid w:val="00900A0D"/>
    <w:rsid w:val="00900B1D"/>
    <w:rsid w:val="00900D18"/>
    <w:rsid w:val="00900E98"/>
    <w:rsid w:val="00901065"/>
    <w:rsid w:val="0090129C"/>
    <w:rsid w:val="009013DF"/>
    <w:rsid w:val="0090159B"/>
    <w:rsid w:val="00901628"/>
    <w:rsid w:val="00901636"/>
    <w:rsid w:val="00901821"/>
    <w:rsid w:val="009018BA"/>
    <w:rsid w:val="0090195D"/>
    <w:rsid w:val="009019F6"/>
    <w:rsid w:val="00901AA7"/>
    <w:rsid w:val="00901D9E"/>
    <w:rsid w:val="00901ECF"/>
    <w:rsid w:val="00902011"/>
    <w:rsid w:val="0090234B"/>
    <w:rsid w:val="009023A6"/>
    <w:rsid w:val="009024A9"/>
    <w:rsid w:val="009024DB"/>
    <w:rsid w:val="009025E9"/>
    <w:rsid w:val="00902611"/>
    <w:rsid w:val="0090296D"/>
    <w:rsid w:val="00902A28"/>
    <w:rsid w:val="00902B1F"/>
    <w:rsid w:val="00902BC9"/>
    <w:rsid w:val="00902D3E"/>
    <w:rsid w:val="00902E58"/>
    <w:rsid w:val="00902EB2"/>
    <w:rsid w:val="00902ECD"/>
    <w:rsid w:val="00902F74"/>
    <w:rsid w:val="00902FD7"/>
    <w:rsid w:val="009030C8"/>
    <w:rsid w:val="00903181"/>
    <w:rsid w:val="0090322C"/>
    <w:rsid w:val="009032A8"/>
    <w:rsid w:val="00903344"/>
    <w:rsid w:val="009036DD"/>
    <w:rsid w:val="00903701"/>
    <w:rsid w:val="00903970"/>
    <w:rsid w:val="00903A52"/>
    <w:rsid w:val="00903A6F"/>
    <w:rsid w:val="00903C0F"/>
    <w:rsid w:val="00903C6D"/>
    <w:rsid w:val="00903E3C"/>
    <w:rsid w:val="009040B0"/>
    <w:rsid w:val="009040E6"/>
    <w:rsid w:val="00904443"/>
    <w:rsid w:val="009044C2"/>
    <w:rsid w:val="00904503"/>
    <w:rsid w:val="00904544"/>
    <w:rsid w:val="009046E4"/>
    <w:rsid w:val="00904776"/>
    <w:rsid w:val="00904895"/>
    <w:rsid w:val="0090497E"/>
    <w:rsid w:val="00904AA6"/>
    <w:rsid w:val="00904D2F"/>
    <w:rsid w:val="00904D95"/>
    <w:rsid w:val="00904F21"/>
    <w:rsid w:val="00904F51"/>
    <w:rsid w:val="00905060"/>
    <w:rsid w:val="009050D5"/>
    <w:rsid w:val="009051BE"/>
    <w:rsid w:val="009052ED"/>
    <w:rsid w:val="00905398"/>
    <w:rsid w:val="00905464"/>
    <w:rsid w:val="0090550B"/>
    <w:rsid w:val="009055B7"/>
    <w:rsid w:val="00905609"/>
    <w:rsid w:val="0090561D"/>
    <w:rsid w:val="0090574B"/>
    <w:rsid w:val="00905755"/>
    <w:rsid w:val="00905821"/>
    <w:rsid w:val="0090587F"/>
    <w:rsid w:val="00905A5D"/>
    <w:rsid w:val="00905E8B"/>
    <w:rsid w:val="009060E6"/>
    <w:rsid w:val="00906477"/>
    <w:rsid w:val="0090682A"/>
    <w:rsid w:val="00906C17"/>
    <w:rsid w:val="00906C20"/>
    <w:rsid w:val="00906D38"/>
    <w:rsid w:val="00906DDA"/>
    <w:rsid w:val="00906E3C"/>
    <w:rsid w:val="00906E75"/>
    <w:rsid w:val="00906FD5"/>
    <w:rsid w:val="00906FD9"/>
    <w:rsid w:val="009070FD"/>
    <w:rsid w:val="009071FC"/>
    <w:rsid w:val="009072E3"/>
    <w:rsid w:val="0090730B"/>
    <w:rsid w:val="009074A7"/>
    <w:rsid w:val="009074E5"/>
    <w:rsid w:val="00907520"/>
    <w:rsid w:val="00907527"/>
    <w:rsid w:val="009075DE"/>
    <w:rsid w:val="009077D4"/>
    <w:rsid w:val="009077F6"/>
    <w:rsid w:val="00907892"/>
    <w:rsid w:val="00907973"/>
    <w:rsid w:val="00907FB0"/>
    <w:rsid w:val="0091016B"/>
    <w:rsid w:val="009104B9"/>
    <w:rsid w:val="00910611"/>
    <w:rsid w:val="0091062E"/>
    <w:rsid w:val="00910BA7"/>
    <w:rsid w:val="00910BFE"/>
    <w:rsid w:val="00910BFF"/>
    <w:rsid w:val="00910D61"/>
    <w:rsid w:val="0091107B"/>
    <w:rsid w:val="009112DB"/>
    <w:rsid w:val="0091138A"/>
    <w:rsid w:val="009115EE"/>
    <w:rsid w:val="009117D4"/>
    <w:rsid w:val="009118F9"/>
    <w:rsid w:val="00911A08"/>
    <w:rsid w:val="00911BE4"/>
    <w:rsid w:val="00911C5D"/>
    <w:rsid w:val="00911F1F"/>
    <w:rsid w:val="00911F5A"/>
    <w:rsid w:val="00911FB4"/>
    <w:rsid w:val="00912027"/>
    <w:rsid w:val="0091209F"/>
    <w:rsid w:val="009120D5"/>
    <w:rsid w:val="00912135"/>
    <w:rsid w:val="0091221E"/>
    <w:rsid w:val="009123B4"/>
    <w:rsid w:val="009123F7"/>
    <w:rsid w:val="00912477"/>
    <w:rsid w:val="009124DB"/>
    <w:rsid w:val="00912563"/>
    <w:rsid w:val="00912816"/>
    <w:rsid w:val="00912848"/>
    <w:rsid w:val="0091291D"/>
    <w:rsid w:val="00912926"/>
    <w:rsid w:val="00912945"/>
    <w:rsid w:val="00912956"/>
    <w:rsid w:val="00912A09"/>
    <w:rsid w:val="00912B0D"/>
    <w:rsid w:val="00912CC5"/>
    <w:rsid w:val="00912EC5"/>
    <w:rsid w:val="009130E6"/>
    <w:rsid w:val="0091320E"/>
    <w:rsid w:val="009133CA"/>
    <w:rsid w:val="009136F9"/>
    <w:rsid w:val="00913709"/>
    <w:rsid w:val="00913977"/>
    <w:rsid w:val="00913D7A"/>
    <w:rsid w:val="00913DDB"/>
    <w:rsid w:val="00913F16"/>
    <w:rsid w:val="00914099"/>
    <w:rsid w:val="0091412B"/>
    <w:rsid w:val="00914203"/>
    <w:rsid w:val="0091423B"/>
    <w:rsid w:val="0091424D"/>
    <w:rsid w:val="00914339"/>
    <w:rsid w:val="0091441A"/>
    <w:rsid w:val="0091444F"/>
    <w:rsid w:val="0091448B"/>
    <w:rsid w:val="0091486A"/>
    <w:rsid w:val="00914894"/>
    <w:rsid w:val="009149EE"/>
    <w:rsid w:val="00914AA6"/>
    <w:rsid w:val="00914B66"/>
    <w:rsid w:val="00914B77"/>
    <w:rsid w:val="00914C7A"/>
    <w:rsid w:val="00914F47"/>
    <w:rsid w:val="0091526B"/>
    <w:rsid w:val="009152FD"/>
    <w:rsid w:val="009153AB"/>
    <w:rsid w:val="00915488"/>
    <w:rsid w:val="00915526"/>
    <w:rsid w:val="00915556"/>
    <w:rsid w:val="009155EE"/>
    <w:rsid w:val="0091566F"/>
    <w:rsid w:val="0091589A"/>
    <w:rsid w:val="00915928"/>
    <w:rsid w:val="00915C32"/>
    <w:rsid w:val="00915F6A"/>
    <w:rsid w:val="00915FDC"/>
    <w:rsid w:val="009161FE"/>
    <w:rsid w:val="009162A1"/>
    <w:rsid w:val="00916327"/>
    <w:rsid w:val="009163F2"/>
    <w:rsid w:val="00916515"/>
    <w:rsid w:val="00916A21"/>
    <w:rsid w:val="00916BD1"/>
    <w:rsid w:val="00916BE5"/>
    <w:rsid w:val="00916D8B"/>
    <w:rsid w:val="00916EFF"/>
    <w:rsid w:val="00917026"/>
    <w:rsid w:val="00917128"/>
    <w:rsid w:val="009171D9"/>
    <w:rsid w:val="00917481"/>
    <w:rsid w:val="00917532"/>
    <w:rsid w:val="0091760A"/>
    <w:rsid w:val="00917900"/>
    <w:rsid w:val="00917A78"/>
    <w:rsid w:val="00917C63"/>
    <w:rsid w:val="00917CE1"/>
    <w:rsid w:val="00917D04"/>
    <w:rsid w:val="00917D64"/>
    <w:rsid w:val="00917D7C"/>
    <w:rsid w:val="00917DA9"/>
    <w:rsid w:val="00917E0B"/>
    <w:rsid w:val="00917F6F"/>
    <w:rsid w:val="00917FA5"/>
    <w:rsid w:val="009200A4"/>
    <w:rsid w:val="00920193"/>
    <w:rsid w:val="009201D6"/>
    <w:rsid w:val="00920308"/>
    <w:rsid w:val="009206D8"/>
    <w:rsid w:val="00920704"/>
    <w:rsid w:val="00920884"/>
    <w:rsid w:val="00920897"/>
    <w:rsid w:val="00920BC2"/>
    <w:rsid w:val="00920C32"/>
    <w:rsid w:val="00920C9C"/>
    <w:rsid w:val="00920D8E"/>
    <w:rsid w:val="00920DA4"/>
    <w:rsid w:val="00920E92"/>
    <w:rsid w:val="00920EF8"/>
    <w:rsid w:val="00920F0B"/>
    <w:rsid w:val="00920F68"/>
    <w:rsid w:val="00921042"/>
    <w:rsid w:val="0092116A"/>
    <w:rsid w:val="0092116C"/>
    <w:rsid w:val="00921426"/>
    <w:rsid w:val="00921457"/>
    <w:rsid w:val="00921832"/>
    <w:rsid w:val="0092185F"/>
    <w:rsid w:val="00921B51"/>
    <w:rsid w:val="00921BB5"/>
    <w:rsid w:val="00921D59"/>
    <w:rsid w:val="00921D7D"/>
    <w:rsid w:val="00921E76"/>
    <w:rsid w:val="0092226E"/>
    <w:rsid w:val="00922336"/>
    <w:rsid w:val="00922490"/>
    <w:rsid w:val="009225F9"/>
    <w:rsid w:val="00922705"/>
    <w:rsid w:val="009228DD"/>
    <w:rsid w:val="00922948"/>
    <w:rsid w:val="00922BA1"/>
    <w:rsid w:val="00922C36"/>
    <w:rsid w:val="00922D63"/>
    <w:rsid w:val="00922DAE"/>
    <w:rsid w:val="00922F8B"/>
    <w:rsid w:val="0092303B"/>
    <w:rsid w:val="009231C2"/>
    <w:rsid w:val="009231CA"/>
    <w:rsid w:val="00923273"/>
    <w:rsid w:val="009232CF"/>
    <w:rsid w:val="00923368"/>
    <w:rsid w:val="009239D1"/>
    <w:rsid w:val="00923C17"/>
    <w:rsid w:val="00923CE0"/>
    <w:rsid w:val="00923D63"/>
    <w:rsid w:val="00923FD2"/>
    <w:rsid w:val="009240B5"/>
    <w:rsid w:val="00924381"/>
    <w:rsid w:val="0092458C"/>
    <w:rsid w:val="0092459B"/>
    <w:rsid w:val="009245C6"/>
    <w:rsid w:val="00924710"/>
    <w:rsid w:val="0092486C"/>
    <w:rsid w:val="00924966"/>
    <w:rsid w:val="009249ED"/>
    <w:rsid w:val="00924D70"/>
    <w:rsid w:val="00924E11"/>
    <w:rsid w:val="009250D3"/>
    <w:rsid w:val="00925294"/>
    <w:rsid w:val="00925374"/>
    <w:rsid w:val="009254CB"/>
    <w:rsid w:val="009254F7"/>
    <w:rsid w:val="009255BE"/>
    <w:rsid w:val="0092560D"/>
    <w:rsid w:val="00925867"/>
    <w:rsid w:val="009258E2"/>
    <w:rsid w:val="00925ABE"/>
    <w:rsid w:val="00925C84"/>
    <w:rsid w:val="00925DD5"/>
    <w:rsid w:val="00925E08"/>
    <w:rsid w:val="00925F46"/>
    <w:rsid w:val="00926020"/>
    <w:rsid w:val="009261CF"/>
    <w:rsid w:val="00926246"/>
    <w:rsid w:val="00926295"/>
    <w:rsid w:val="00926373"/>
    <w:rsid w:val="0092649C"/>
    <w:rsid w:val="009265CC"/>
    <w:rsid w:val="009265EB"/>
    <w:rsid w:val="0092679C"/>
    <w:rsid w:val="00926801"/>
    <w:rsid w:val="009268BA"/>
    <w:rsid w:val="00926DC7"/>
    <w:rsid w:val="00926E34"/>
    <w:rsid w:val="00926FCE"/>
    <w:rsid w:val="00927052"/>
    <w:rsid w:val="0092713F"/>
    <w:rsid w:val="0092717C"/>
    <w:rsid w:val="009272F4"/>
    <w:rsid w:val="0092748A"/>
    <w:rsid w:val="0092752C"/>
    <w:rsid w:val="009275B8"/>
    <w:rsid w:val="00927621"/>
    <w:rsid w:val="00927815"/>
    <w:rsid w:val="00927925"/>
    <w:rsid w:val="00927A27"/>
    <w:rsid w:val="00927D0E"/>
    <w:rsid w:val="00927D16"/>
    <w:rsid w:val="00927D5B"/>
    <w:rsid w:val="00927F34"/>
    <w:rsid w:val="00930107"/>
    <w:rsid w:val="00930216"/>
    <w:rsid w:val="0093046B"/>
    <w:rsid w:val="00930763"/>
    <w:rsid w:val="00930872"/>
    <w:rsid w:val="00930A51"/>
    <w:rsid w:val="00930AB3"/>
    <w:rsid w:val="00930C0C"/>
    <w:rsid w:val="00930E06"/>
    <w:rsid w:val="00930EA5"/>
    <w:rsid w:val="009311EA"/>
    <w:rsid w:val="00931308"/>
    <w:rsid w:val="00931441"/>
    <w:rsid w:val="009316ED"/>
    <w:rsid w:val="0093192A"/>
    <w:rsid w:val="009319CB"/>
    <w:rsid w:val="00931A44"/>
    <w:rsid w:val="00931A98"/>
    <w:rsid w:val="00931B82"/>
    <w:rsid w:val="00931CD2"/>
    <w:rsid w:val="00931CD6"/>
    <w:rsid w:val="00932166"/>
    <w:rsid w:val="009321E6"/>
    <w:rsid w:val="00932229"/>
    <w:rsid w:val="0093234D"/>
    <w:rsid w:val="00932536"/>
    <w:rsid w:val="009325DE"/>
    <w:rsid w:val="009326D8"/>
    <w:rsid w:val="00932834"/>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3F0E"/>
    <w:rsid w:val="0093454B"/>
    <w:rsid w:val="009345F4"/>
    <w:rsid w:val="009345FF"/>
    <w:rsid w:val="00934643"/>
    <w:rsid w:val="0093474E"/>
    <w:rsid w:val="00934780"/>
    <w:rsid w:val="009348A1"/>
    <w:rsid w:val="00934AEA"/>
    <w:rsid w:val="00934AEB"/>
    <w:rsid w:val="00934BCB"/>
    <w:rsid w:val="00934D8F"/>
    <w:rsid w:val="00934E0C"/>
    <w:rsid w:val="00934F2C"/>
    <w:rsid w:val="0093512A"/>
    <w:rsid w:val="00935203"/>
    <w:rsid w:val="0093528A"/>
    <w:rsid w:val="009353B3"/>
    <w:rsid w:val="00935433"/>
    <w:rsid w:val="00935605"/>
    <w:rsid w:val="009358D5"/>
    <w:rsid w:val="009358F5"/>
    <w:rsid w:val="00935A39"/>
    <w:rsid w:val="00935C50"/>
    <w:rsid w:val="009363DE"/>
    <w:rsid w:val="0093664C"/>
    <w:rsid w:val="00936A1E"/>
    <w:rsid w:val="00936AA4"/>
    <w:rsid w:val="00936AA5"/>
    <w:rsid w:val="00936B71"/>
    <w:rsid w:val="00936C11"/>
    <w:rsid w:val="00936C24"/>
    <w:rsid w:val="00936ED8"/>
    <w:rsid w:val="00936F91"/>
    <w:rsid w:val="00936FBA"/>
    <w:rsid w:val="009370B0"/>
    <w:rsid w:val="009370DB"/>
    <w:rsid w:val="009370E1"/>
    <w:rsid w:val="009370FC"/>
    <w:rsid w:val="00937159"/>
    <w:rsid w:val="009372AC"/>
    <w:rsid w:val="00937338"/>
    <w:rsid w:val="009373D8"/>
    <w:rsid w:val="0093749B"/>
    <w:rsid w:val="009374DE"/>
    <w:rsid w:val="0093752E"/>
    <w:rsid w:val="00937591"/>
    <w:rsid w:val="009375B7"/>
    <w:rsid w:val="009377DD"/>
    <w:rsid w:val="009378B6"/>
    <w:rsid w:val="009378DA"/>
    <w:rsid w:val="0093795A"/>
    <w:rsid w:val="00937B9A"/>
    <w:rsid w:val="00937C37"/>
    <w:rsid w:val="00937C62"/>
    <w:rsid w:val="00937CC8"/>
    <w:rsid w:val="00937DC0"/>
    <w:rsid w:val="00937EB7"/>
    <w:rsid w:val="00937EFE"/>
    <w:rsid w:val="009400DB"/>
    <w:rsid w:val="00940209"/>
    <w:rsid w:val="00940448"/>
    <w:rsid w:val="009404C0"/>
    <w:rsid w:val="009404F3"/>
    <w:rsid w:val="00940600"/>
    <w:rsid w:val="009406DB"/>
    <w:rsid w:val="0094088A"/>
    <w:rsid w:val="009409C1"/>
    <w:rsid w:val="00940B80"/>
    <w:rsid w:val="00940BD8"/>
    <w:rsid w:val="00940C24"/>
    <w:rsid w:val="00940DB8"/>
    <w:rsid w:val="00940DFD"/>
    <w:rsid w:val="00940E9D"/>
    <w:rsid w:val="00940F85"/>
    <w:rsid w:val="0094109F"/>
    <w:rsid w:val="009410B6"/>
    <w:rsid w:val="00941155"/>
    <w:rsid w:val="00941278"/>
    <w:rsid w:val="0094132A"/>
    <w:rsid w:val="0094133E"/>
    <w:rsid w:val="009413B5"/>
    <w:rsid w:val="00941815"/>
    <w:rsid w:val="00941C32"/>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7A4"/>
    <w:rsid w:val="009438CC"/>
    <w:rsid w:val="00943903"/>
    <w:rsid w:val="0094390D"/>
    <w:rsid w:val="00943A1E"/>
    <w:rsid w:val="00943AB8"/>
    <w:rsid w:val="00943B3E"/>
    <w:rsid w:val="00943C57"/>
    <w:rsid w:val="00943CBB"/>
    <w:rsid w:val="00943F5B"/>
    <w:rsid w:val="00944105"/>
    <w:rsid w:val="009441C5"/>
    <w:rsid w:val="0094423E"/>
    <w:rsid w:val="00944430"/>
    <w:rsid w:val="009444EA"/>
    <w:rsid w:val="0094467A"/>
    <w:rsid w:val="009446C4"/>
    <w:rsid w:val="0094481F"/>
    <w:rsid w:val="00944867"/>
    <w:rsid w:val="009448CF"/>
    <w:rsid w:val="00944B6B"/>
    <w:rsid w:val="00944BCB"/>
    <w:rsid w:val="00944CAC"/>
    <w:rsid w:val="00944F41"/>
    <w:rsid w:val="00944F86"/>
    <w:rsid w:val="00944FE5"/>
    <w:rsid w:val="0094507E"/>
    <w:rsid w:val="009450C2"/>
    <w:rsid w:val="009450DF"/>
    <w:rsid w:val="00945150"/>
    <w:rsid w:val="00945196"/>
    <w:rsid w:val="009451B7"/>
    <w:rsid w:val="009456F0"/>
    <w:rsid w:val="009457FD"/>
    <w:rsid w:val="00945823"/>
    <w:rsid w:val="00945833"/>
    <w:rsid w:val="00945918"/>
    <w:rsid w:val="00945A0E"/>
    <w:rsid w:val="00945B0A"/>
    <w:rsid w:val="00945B66"/>
    <w:rsid w:val="00945D36"/>
    <w:rsid w:val="00945DBB"/>
    <w:rsid w:val="00945EBB"/>
    <w:rsid w:val="00945FC0"/>
    <w:rsid w:val="00946012"/>
    <w:rsid w:val="0094602E"/>
    <w:rsid w:val="009463E0"/>
    <w:rsid w:val="009463E2"/>
    <w:rsid w:val="00946446"/>
    <w:rsid w:val="0094645D"/>
    <w:rsid w:val="0094645F"/>
    <w:rsid w:val="009464C8"/>
    <w:rsid w:val="009465CB"/>
    <w:rsid w:val="0094662C"/>
    <w:rsid w:val="0094675C"/>
    <w:rsid w:val="00946B04"/>
    <w:rsid w:val="00946B76"/>
    <w:rsid w:val="00946F07"/>
    <w:rsid w:val="0094702E"/>
    <w:rsid w:val="0094707D"/>
    <w:rsid w:val="00947322"/>
    <w:rsid w:val="009473D9"/>
    <w:rsid w:val="0094741E"/>
    <w:rsid w:val="009474B2"/>
    <w:rsid w:val="0094760B"/>
    <w:rsid w:val="009476EA"/>
    <w:rsid w:val="00947763"/>
    <w:rsid w:val="009479F1"/>
    <w:rsid w:val="009504E7"/>
    <w:rsid w:val="00950620"/>
    <w:rsid w:val="00950646"/>
    <w:rsid w:val="0095074C"/>
    <w:rsid w:val="009507BD"/>
    <w:rsid w:val="0095089C"/>
    <w:rsid w:val="0095090A"/>
    <w:rsid w:val="009509FD"/>
    <w:rsid w:val="00950CE3"/>
    <w:rsid w:val="00950CE7"/>
    <w:rsid w:val="00950E6A"/>
    <w:rsid w:val="00950F43"/>
    <w:rsid w:val="00951109"/>
    <w:rsid w:val="0095115E"/>
    <w:rsid w:val="00951171"/>
    <w:rsid w:val="00951261"/>
    <w:rsid w:val="009512ED"/>
    <w:rsid w:val="00951359"/>
    <w:rsid w:val="00951365"/>
    <w:rsid w:val="009514CA"/>
    <w:rsid w:val="00951689"/>
    <w:rsid w:val="009517DA"/>
    <w:rsid w:val="00951AE4"/>
    <w:rsid w:val="00951C3E"/>
    <w:rsid w:val="00951D55"/>
    <w:rsid w:val="0095220E"/>
    <w:rsid w:val="0095236F"/>
    <w:rsid w:val="00952477"/>
    <w:rsid w:val="0095248B"/>
    <w:rsid w:val="009525BC"/>
    <w:rsid w:val="009526ED"/>
    <w:rsid w:val="009529CE"/>
    <w:rsid w:val="009529F2"/>
    <w:rsid w:val="00952B45"/>
    <w:rsid w:val="00952C21"/>
    <w:rsid w:val="00952CA2"/>
    <w:rsid w:val="00952D46"/>
    <w:rsid w:val="00952D77"/>
    <w:rsid w:val="00952D79"/>
    <w:rsid w:val="00952DDB"/>
    <w:rsid w:val="00952DE6"/>
    <w:rsid w:val="00952E91"/>
    <w:rsid w:val="00952EA2"/>
    <w:rsid w:val="00952F91"/>
    <w:rsid w:val="00953192"/>
    <w:rsid w:val="00953349"/>
    <w:rsid w:val="0095344E"/>
    <w:rsid w:val="009534A3"/>
    <w:rsid w:val="009534AD"/>
    <w:rsid w:val="009534FC"/>
    <w:rsid w:val="009536F6"/>
    <w:rsid w:val="00953B26"/>
    <w:rsid w:val="00953BC4"/>
    <w:rsid w:val="00953C5E"/>
    <w:rsid w:val="00953E27"/>
    <w:rsid w:val="0095408A"/>
    <w:rsid w:val="00954094"/>
    <w:rsid w:val="00954136"/>
    <w:rsid w:val="00954340"/>
    <w:rsid w:val="00954488"/>
    <w:rsid w:val="009546D1"/>
    <w:rsid w:val="00954784"/>
    <w:rsid w:val="009547FC"/>
    <w:rsid w:val="0095497C"/>
    <w:rsid w:val="00954A06"/>
    <w:rsid w:val="00954B9B"/>
    <w:rsid w:val="00954C2B"/>
    <w:rsid w:val="00954FE6"/>
    <w:rsid w:val="0095500C"/>
    <w:rsid w:val="00955056"/>
    <w:rsid w:val="00955120"/>
    <w:rsid w:val="009552CB"/>
    <w:rsid w:val="00955312"/>
    <w:rsid w:val="00955512"/>
    <w:rsid w:val="009555DC"/>
    <w:rsid w:val="0095560C"/>
    <w:rsid w:val="00955674"/>
    <w:rsid w:val="00955916"/>
    <w:rsid w:val="009559B1"/>
    <w:rsid w:val="00955DCB"/>
    <w:rsid w:val="00955EEF"/>
    <w:rsid w:val="00955FF3"/>
    <w:rsid w:val="00956080"/>
    <w:rsid w:val="009561C0"/>
    <w:rsid w:val="009564D6"/>
    <w:rsid w:val="00956731"/>
    <w:rsid w:val="0095674F"/>
    <w:rsid w:val="009567A2"/>
    <w:rsid w:val="00956846"/>
    <w:rsid w:val="0095697F"/>
    <w:rsid w:val="00956988"/>
    <w:rsid w:val="00956AC0"/>
    <w:rsid w:val="00956C85"/>
    <w:rsid w:val="00956CDF"/>
    <w:rsid w:val="00956CE5"/>
    <w:rsid w:val="00956D70"/>
    <w:rsid w:val="00956D7D"/>
    <w:rsid w:val="00956F60"/>
    <w:rsid w:val="009572D6"/>
    <w:rsid w:val="009573D6"/>
    <w:rsid w:val="0095749F"/>
    <w:rsid w:val="0095757A"/>
    <w:rsid w:val="00957933"/>
    <w:rsid w:val="009579B2"/>
    <w:rsid w:val="00957C59"/>
    <w:rsid w:val="00957E50"/>
    <w:rsid w:val="00960002"/>
    <w:rsid w:val="00960027"/>
    <w:rsid w:val="00960389"/>
    <w:rsid w:val="00960533"/>
    <w:rsid w:val="0096060C"/>
    <w:rsid w:val="00960746"/>
    <w:rsid w:val="009607D7"/>
    <w:rsid w:val="00960888"/>
    <w:rsid w:val="009608EB"/>
    <w:rsid w:val="009609C2"/>
    <w:rsid w:val="00960B4C"/>
    <w:rsid w:val="00960B90"/>
    <w:rsid w:val="00960C54"/>
    <w:rsid w:val="00960C66"/>
    <w:rsid w:val="00960C90"/>
    <w:rsid w:val="00960CDF"/>
    <w:rsid w:val="00960D92"/>
    <w:rsid w:val="00960E6C"/>
    <w:rsid w:val="00960E77"/>
    <w:rsid w:val="00960E9E"/>
    <w:rsid w:val="00960F9F"/>
    <w:rsid w:val="009610A1"/>
    <w:rsid w:val="009612E7"/>
    <w:rsid w:val="00961311"/>
    <w:rsid w:val="00961329"/>
    <w:rsid w:val="0096144C"/>
    <w:rsid w:val="009615CA"/>
    <w:rsid w:val="00961651"/>
    <w:rsid w:val="0096177A"/>
    <w:rsid w:val="0096183E"/>
    <w:rsid w:val="00961893"/>
    <w:rsid w:val="00961A34"/>
    <w:rsid w:val="00961A88"/>
    <w:rsid w:val="00961B6C"/>
    <w:rsid w:val="00961C38"/>
    <w:rsid w:val="00961F66"/>
    <w:rsid w:val="0096202C"/>
    <w:rsid w:val="00962045"/>
    <w:rsid w:val="0096213D"/>
    <w:rsid w:val="0096230A"/>
    <w:rsid w:val="00962449"/>
    <w:rsid w:val="009624A3"/>
    <w:rsid w:val="00962857"/>
    <w:rsid w:val="00962A3E"/>
    <w:rsid w:val="00962A99"/>
    <w:rsid w:val="00962AAF"/>
    <w:rsid w:val="00962D67"/>
    <w:rsid w:val="00962DD4"/>
    <w:rsid w:val="00962EE6"/>
    <w:rsid w:val="009631D5"/>
    <w:rsid w:val="009631EE"/>
    <w:rsid w:val="0096334A"/>
    <w:rsid w:val="0096341A"/>
    <w:rsid w:val="0096347C"/>
    <w:rsid w:val="009638DA"/>
    <w:rsid w:val="0096397B"/>
    <w:rsid w:val="00963A1C"/>
    <w:rsid w:val="00963AFF"/>
    <w:rsid w:val="00963B0B"/>
    <w:rsid w:val="00963C79"/>
    <w:rsid w:val="00963D52"/>
    <w:rsid w:val="00963DA3"/>
    <w:rsid w:val="00963FB8"/>
    <w:rsid w:val="009642B5"/>
    <w:rsid w:val="0096438D"/>
    <w:rsid w:val="00964425"/>
    <w:rsid w:val="0096455F"/>
    <w:rsid w:val="0096459F"/>
    <w:rsid w:val="0096469D"/>
    <w:rsid w:val="009647F1"/>
    <w:rsid w:val="00964805"/>
    <w:rsid w:val="00964997"/>
    <w:rsid w:val="009649DB"/>
    <w:rsid w:val="009649F8"/>
    <w:rsid w:val="00964A47"/>
    <w:rsid w:val="00964C2E"/>
    <w:rsid w:val="00964DA5"/>
    <w:rsid w:val="00964E62"/>
    <w:rsid w:val="00964EB9"/>
    <w:rsid w:val="00965033"/>
    <w:rsid w:val="009650E5"/>
    <w:rsid w:val="00965131"/>
    <w:rsid w:val="00965225"/>
    <w:rsid w:val="00965243"/>
    <w:rsid w:val="0096551F"/>
    <w:rsid w:val="009656D8"/>
    <w:rsid w:val="00965B97"/>
    <w:rsid w:val="00965CC9"/>
    <w:rsid w:val="00965DF2"/>
    <w:rsid w:val="00965E56"/>
    <w:rsid w:val="00965F20"/>
    <w:rsid w:val="00966232"/>
    <w:rsid w:val="00966408"/>
    <w:rsid w:val="00966424"/>
    <w:rsid w:val="0096648E"/>
    <w:rsid w:val="009664C7"/>
    <w:rsid w:val="00966840"/>
    <w:rsid w:val="009669ED"/>
    <w:rsid w:val="00966B0E"/>
    <w:rsid w:val="00966BE5"/>
    <w:rsid w:val="00966C3F"/>
    <w:rsid w:val="00966F32"/>
    <w:rsid w:val="0096707C"/>
    <w:rsid w:val="00967103"/>
    <w:rsid w:val="00967387"/>
    <w:rsid w:val="00967449"/>
    <w:rsid w:val="00967760"/>
    <w:rsid w:val="0096786E"/>
    <w:rsid w:val="009678D4"/>
    <w:rsid w:val="00967936"/>
    <w:rsid w:val="009679B7"/>
    <w:rsid w:val="009679F3"/>
    <w:rsid w:val="00967AC0"/>
    <w:rsid w:val="00967AF2"/>
    <w:rsid w:val="00967C30"/>
    <w:rsid w:val="00967CDC"/>
    <w:rsid w:val="00967D2E"/>
    <w:rsid w:val="00967E5D"/>
    <w:rsid w:val="009703F5"/>
    <w:rsid w:val="0097047F"/>
    <w:rsid w:val="00970836"/>
    <w:rsid w:val="00970AAC"/>
    <w:rsid w:val="00970E7E"/>
    <w:rsid w:val="00970EB9"/>
    <w:rsid w:val="00970F49"/>
    <w:rsid w:val="00970F83"/>
    <w:rsid w:val="00970FAB"/>
    <w:rsid w:val="00971067"/>
    <w:rsid w:val="00971292"/>
    <w:rsid w:val="00971294"/>
    <w:rsid w:val="009714A4"/>
    <w:rsid w:val="0097171E"/>
    <w:rsid w:val="00971900"/>
    <w:rsid w:val="009719DA"/>
    <w:rsid w:val="00971C09"/>
    <w:rsid w:val="00971D56"/>
    <w:rsid w:val="00971DB7"/>
    <w:rsid w:val="00971DB8"/>
    <w:rsid w:val="00971E3D"/>
    <w:rsid w:val="0097206A"/>
    <w:rsid w:val="009721DF"/>
    <w:rsid w:val="009721E9"/>
    <w:rsid w:val="0097249D"/>
    <w:rsid w:val="009727DA"/>
    <w:rsid w:val="00972C24"/>
    <w:rsid w:val="00972D8D"/>
    <w:rsid w:val="00972DB4"/>
    <w:rsid w:val="00972F2A"/>
    <w:rsid w:val="00972F42"/>
    <w:rsid w:val="009731C4"/>
    <w:rsid w:val="00973263"/>
    <w:rsid w:val="009732AB"/>
    <w:rsid w:val="009732E9"/>
    <w:rsid w:val="009736A9"/>
    <w:rsid w:val="00973709"/>
    <w:rsid w:val="009737B9"/>
    <w:rsid w:val="00973973"/>
    <w:rsid w:val="009739A5"/>
    <w:rsid w:val="009739BF"/>
    <w:rsid w:val="009739F0"/>
    <w:rsid w:val="00973A33"/>
    <w:rsid w:val="00973B13"/>
    <w:rsid w:val="00973D47"/>
    <w:rsid w:val="00973D57"/>
    <w:rsid w:val="00973DA7"/>
    <w:rsid w:val="00973DCD"/>
    <w:rsid w:val="00973E6A"/>
    <w:rsid w:val="00973EED"/>
    <w:rsid w:val="0097426B"/>
    <w:rsid w:val="009745B6"/>
    <w:rsid w:val="00974687"/>
    <w:rsid w:val="00974C05"/>
    <w:rsid w:val="00974DE8"/>
    <w:rsid w:val="00974E2F"/>
    <w:rsid w:val="00974E71"/>
    <w:rsid w:val="00974FC9"/>
    <w:rsid w:val="0097506D"/>
    <w:rsid w:val="009752DC"/>
    <w:rsid w:val="009753AE"/>
    <w:rsid w:val="009753D7"/>
    <w:rsid w:val="0097542B"/>
    <w:rsid w:val="0097547C"/>
    <w:rsid w:val="0097551D"/>
    <w:rsid w:val="00975553"/>
    <w:rsid w:val="009755F2"/>
    <w:rsid w:val="00975759"/>
    <w:rsid w:val="009757F1"/>
    <w:rsid w:val="0097583F"/>
    <w:rsid w:val="009759DC"/>
    <w:rsid w:val="00975BA2"/>
    <w:rsid w:val="00975D52"/>
    <w:rsid w:val="00975E3E"/>
    <w:rsid w:val="00975F27"/>
    <w:rsid w:val="0097601F"/>
    <w:rsid w:val="009760F1"/>
    <w:rsid w:val="00976463"/>
    <w:rsid w:val="009766D2"/>
    <w:rsid w:val="009768DB"/>
    <w:rsid w:val="00976931"/>
    <w:rsid w:val="00976BEA"/>
    <w:rsid w:val="00976CA1"/>
    <w:rsid w:val="00976CA2"/>
    <w:rsid w:val="00976CBD"/>
    <w:rsid w:val="00976F91"/>
    <w:rsid w:val="00977055"/>
    <w:rsid w:val="00977093"/>
    <w:rsid w:val="009770D6"/>
    <w:rsid w:val="0097714A"/>
    <w:rsid w:val="009771C2"/>
    <w:rsid w:val="009773C4"/>
    <w:rsid w:val="00977493"/>
    <w:rsid w:val="0097765A"/>
    <w:rsid w:val="009776F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CF2"/>
    <w:rsid w:val="00980E1C"/>
    <w:rsid w:val="00980F43"/>
    <w:rsid w:val="00980FD5"/>
    <w:rsid w:val="009810B3"/>
    <w:rsid w:val="00981131"/>
    <w:rsid w:val="009811D7"/>
    <w:rsid w:val="00981259"/>
    <w:rsid w:val="0098127B"/>
    <w:rsid w:val="00981348"/>
    <w:rsid w:val="009813AD"/>
    <w:rsid w:val="009814BA"/>
    <w:rsid w:val="00981659"/>
    <w:rsid w:val="0098189C"/>
    <w:rsid w:val="009818C8"/>
    <w:rsid w:val="00981B3B"/>
    <w:rsid w:val="00981C7F"/>
    <w:rsid w:val="00981C83"/>
    <w:rsid w:val="00981DF3"/>
    <w:rsid w:val="00981E9C"/>
    <w:rsid w:val="0098205E"/>
    <w:rsid w:val="00982200"/>
    <w:rsid w:val="0098230C"/>
    <w:rsid w:val="00982356"/>
    <w:rsid w:val="0098237E"/>
    <w:rsid w:val="00982564"/>
    <w:rsid w:val="009825B4"/>
    <w:rsid w:val="0098263D"/>
    <w:rsid w:val="00982786"/>
    <w:rsid w:val="009828F6"/>
    <w:rsid w:val="009828FF"/>
    <w:rsid w:val="00982AAE"/>
    <w:rsid w:val="00982B6A"/>
    <w:rsid w:val="00982BE2"/>
    <w:rsid w:val="00982C3A"/>
    <w:rsid w:val="00982E2C"/>
    <w:rsid w:val="0098307F"/>
    <w:rsid w:val="0098324E"/>
    <w:rsid w:val="009832C1"/>
    <w:rsid w:val="0098341C"/>
    <w:rsid w:val="00983441"/>
    <w:rsid w:val="00983500"/>
    <w:rsid w:val="00983690"/>
    <w:rsid w:val="009837C2"/>
    <w:rsid w:val="00983E36"/>
    <w:rsid w:val="00984296"/>
    <w:rsid w:val="009842EA"/>
    <w:rsid w:val="009843CC"/>
    <w:rsid w:val="00984428"/>
    <w:rsid w:val="009845A3"/>
    <w:rsid w:val="00984654"/>
    <w:rsid w:val="0098490B"/>
    <w:rsid w:val="00984C26"/>
    <w:rsid w:val="00984D1F"/>
    <w:rsid w:val="00985230"/>
    <w:rsid w:val="0098525B"/>
    <w:rsid w:val="00985336"/>
    <w:rsid w:val="0098538D"/>
    <w:rsid w:val="00985717"/>
    <w:rsid w:val="00985770"/>
    <w:rsid w:val="009857D5"/>
    <w:rsid w:val="009858D5"/>
    <w:rsid w:val="00985A02"/>
    <w:rsid w:val="00985B00"/>
    <w:rsid w:val="00985BFD"/>
    <w:rsid w:val="00985CFB"/>
    <w:rsid w:val="009861CC"/>
    <w:rsid w:val="00986206"/>
    <w:rsid w:val="009863CA"/>
    <w:rsid w:val="0098645B"/>
    <w:rsid w:val="00986532"/>
    <w:rsid w:val="00986D6D"/>
    <w:rsid w:val="00986D96"/>
    <w:rsid w:val="00986EDD"/>
    <w:rsid w:val="009870F5"/>
    <w:rsid w:val="00987128"/>
    <w:rsid w:val="0098732F"/>
    <w:rsid w:val="0098746C"/>
    <w:rsid w:val="0098761F"/>
    <w:rsid w:val="00987844"/>
    <w:rsid w:val="00987A27"/>
    <w:rsid w:val="00987A86"/>
    <w:rsid w:val="00987C36"/>
    <w:rsid w:val="00987DB4"/>
    <w:rsid w:val="00987E12"/>
    <w:rsid w:val="00987ED4"/>
    <w:rsid w:val="00990173"/>
    <w:rsid w:val="0099031F"/>
    <w:rsid w:val="00990338"/>
    <w:rsid w:val="0099042E"/>
    <w:rsid w:val="0099046B"/>
    <w:rsid w:val="009904FA"/>
    <w:rsid w:val="00990609"/>
    <w:rsid w:val="0099062F"/>
    <w:rsid w:val="009906E7"/>
    <w:rsid w:val="00990B0A"/>
    <w:rsid w:val="00990B78"/>
    <w:rsid w:val="00990CC3"/>
    <w:rsid w:val="00990CF4"/>
    <w:rsid w:val="00990DC3"/>
    <w:rsid w:val="00990E9B"/>
    <w:rsid w:val="00991036"/>
    <w:rsid w:val="00991069"/>
    <w:rsid w:val="0099113D"/>
    <w:rsid w:val="0099115F"/>
    <w:rsid w:val="00991431"/>
    <w:rsid w:val="009914B2"/>
    <w:rsid w:val="0099153C"/>
    <w:rsid w:val="009916D4"/>
    <w:rsid w:val="00991752"/>
    <w:rsid w:val="009917AB"/>
    <w:rsid w:val="00991983"/>
    <w:rsid w:val="009919FB"/>
    <w:rsid w:val="00991A32"/>
    <w:rsid w:val="00991B97"/>
    <w:rsid w:val="00991BD9"/>
    <w:rsid w:val="00991F2C"/>
    <w:rsid w:val="00991FD7"/>
    <w:rsid w:val="00992112"/>
    <w:rsid w:val="0099227A"/>
    <w:rsid w:val="009922B3"/>
    <w:rsid w:val="00992378"/>
    <w:rsid w:val="00992617"/>
    <w:rsid w:val="00992AEB"/>
    <w:rsid w:val="00992BAC"/>
    <w:rsid w:val="00992D28"/>
    <w:rsid w:val="00992E41"/>
    <w:rsid w:val="00992EBB"/>
    <w:rsid w:val="00992ECB"/>
    <w:rsid w:val="00992FBB"/>
    <w:rsid w:val="0099305B"/>
    <w:rsid w:val="009930C2"/>
    <w:rsid w:val="00993174"/>
    <w:rsid w:val="0099342F"/>
    <w:rsid w:val="00993603"/>
    <w:rsid w:val="00993649"/>
    <w:rsid w:val="009939D8"/>
    <w:rsid w:val="00993A53"/>
    <w:rsid w:val="00993E62"/>
    <w:rsid w:val="00993E95"/>
    <w:rsid w:val="0099411D"/>
    <w:rsid w:val="0099423E"/>
    <w:rsid w:val="009942EE"/>
    <w:rsid w:val="009943B2"/>
    <w:rsid w:val="0099449F"/>
    <w:rsid w:val="00994642"/>
    <w:rsid w:val="00994811"/>
    <w:rsid w:val="00994821"/>
    <w:rsid w:val="00994C25"/>
    <w:rsid w:val="00994D15"/>
    <w:rsid w:val="00994ED1"/>
    <w:rsid w:val="00995091"/>
    <w:rsid w:val="00995166"/>
    <w:rsid w:val="0099527D"/>
    <w:rsid w:val="0099529B"/>
    <w:rsid w:val="00995431"/>
    <w:rsid w:val="00995494"/>
    <w:rsid w:val="009954F8"/>
    <w:rsid w:val="009955DF"/>
    <w:rsid w:val="00995717"/>
    <w:rsid w:val="00995750"/>
    <w:rsid w:val="009957E2"/>
    <w:rsid w:val="009959E6"/>
    <w:rsid w:val="00995A56"/>
    <w:rsid w:val="00995C55"/>
    <w:rsid w:val="00995DB8"/>
    <w:rsid w:val="00995E00"/>
    <w:rsid w:val="0099603C"/>
    <w:rsid w:val="00996051"/>
    <w:rsid w:val="009961E7"/>
    <w:rsid w:val="0099626F"/>
    <w:rsid w:val="00996492"/>
    <w:rsid w:val="009964C9"/>
    <w:rsid w:val="00996533"/>
    <w:rsid w:val="00996642"/>
    <w:rsid w:val="009966DC"/>
    <w:rsid w:val="009966F9"/>
    <w:rsid w:val="00996763"/>
    <w:rsid w:val="009967CD"/>
    <w:rsid w:val="00996897"/>
    <w:rsid w:val="009968B6"/>
    <w:rsid w:val="00996DB0"/>
    <w:rsid w:val="00996F09"/>
    <w:rsid w:val="00997536"/>
    <w:rsid w:val="00997732"/>
    <w:rsid w:val="009977E3"/>
    <w:rsid w:val="00997957"/>
    <w:rsid w:val="009979DF"/>
    <w:rsid w:val="00997BA1"/>
    <w:rsid w:val="00997D48"/>
    <w:rsid w:val="009A000D"/>
    <w:rsid w:val="009A00D6"/>
    <w:rsid w:val="009A00EE"/>
    <w:rsid w:val="009A0102"/>
    <w:rsid w:val="009A0411"/>
    <w:rsid w:val="009A0427"/>
    <w:rsid w:val="009A0432"/>
    <w:rsid w:val="009A0445"/>
    <w:rsid w:val="009A051C"/>
    <w:rsid w:val="009A067B"/>
    <w:rsid w:val="009A0733"/>
    <w:rsid w:val="009A0878"/>
    <w:rsid w:val="009A0B29"/>
    <w:rsid w:val="009A0C63"/>
    <w:rsid w:val="009A0D2D"/>
    <w:rsid w:val="009A0EE6"/>
    <w:rsid w:val="009A0F68"/>
    <w:rsid w:val="009A0FE5"/>
    <w:rsid w:val="009A10DB"/>
    <w:rsid w:val="009A110F"/>
    <w:rsid w:val="009A111C"/>
    <w:rsid w:val="009A1273"/>
    <w:rsid w:val="009A1566"/>
    <w:rsid w:val="009A1718"/>
    <w:rsid w:val="009A181B"/>
    <w:rsid w:val="009A1985"/>
    <w:rsid w:val="009A1AD1"/>
    <w:rsid w:val="009A1B9A"/>
    <w:rsid w:val="009A2158"/>
    <w:rsid w:val="009A2191"/>
    <w:rsid w:val="009A245F"/>
    <w:rsid w:val="009A246C"/>
    <w:rsid w:val="009A255D"/>
    <w:rsid w:val="009A27D6"/>
    <w:rsid w:val="009A2943"/>
    <w:rsid w:val="009A2998"/>
    <w:rsid w:val="009A2A0D"/>
    <w:rsid w:val="009A2D35"/>
    <w:rsid w:val="009A2D5D"/>
    <w:rsid w:val="009A2E54"/>
    <w:rsid w:val="009A2E5C"/>
    <w:rsid w:val="009A3192"/>
    <w:rsid w:val="009A330C"/>
    <w:rsid w:val="009A38D8"/>
    <w:rsid w:val="009A39E3"/>
    <w:rsid w:val="009A3CF2"/>
    <w:rsid w:val="009A3D5B"/>
    <w:rsid w:val="009A3DD0"/>
    <w:rsid w:val="009A3EB8"/>
    <w:rsid w:val="009A427C"/>
    <w:rsid w:val="009A43A6"/>
    <w:rsid w:val="009A43AA"/>
    <w:rsid w:val="009A443F"/>
    <w:rsid w:val="009A4500"/>
    <w:rsid w:val="009A464B"/>
    <w:rsid w:val="009A4825"/>
    <w:rsid w:val="009A48FF"/>
    <w:rsid w:val="009A4A5E"/>
    <w:rsid w:val="009A4CCC"/>
    <w:rsid w:val="009A4F7F"/>
    <w:rsid w:val="009A5170"/>
    <w:rsid w:val="009A519B"/>
    <w:rsid w:val="009A537C"/>
    <w:rsid w:val="009A53A3"/>
    <w:rsid w:val="009A5411"/>
    <w:rsid w:val="009A5735"/>
    <w:rsid w:val="009A576F"/>
    <w:rsid w:val="009A57AB"/>
    <w:rsid w:val="009A58BF"/>
    <w:rsid w:val="009A596E"/>
    <w:rsid w:val="009A5A78"/>
    <w:rsid w:val="009A5AE8"/>
    <w:rsid w:val="009A5AF9"/>
    <w:rsid w:val="009A5B12"/>
    <w:rsid w:val="009A5B2F"/>
    <w:rsid w:val="009A5DF7"/>
    <w:rsid w:val="009A5E85"/>
    <w:rsid w:val="009A5F05"/>
    <w:rsid w:val="009A5F82"/>
    <w:rsid w:val="009A5F92"/>
    <w:rsid w:val="009A60C6"/>
    <w:rsid w:val="009A6278"/>
    <w:rsid w:val="009A6475"/>
    <w:rsid w:val="009A6522"/>
    <w:rsid w:val="009A6622"/>
    <w:rsid w:val="009A6690"/>
    <w:rsid w:val="009A69BA"/>
    <w:rsid w:val="009A6A03"/>
    <w:rsid w:val="009A6B8D"/>
    <w:rsid w:val="009A6DA9"/>
    <w:rsid w:val="009A7523"/>
    <w:rsid w:val="009A7752"/>
    <w:rsid w:val="009A775C"/>
    <w:rsid w:val="009A7778"/>
    <w:rsid w:val="009A77A6"/>
    <w:rsid w:val="009A7859"/>
    <w:rsid w:val="009A78ED"/>
    <w:rsid w:val="009A7967"/>
    <w:rsid w:val="009A7A07"/>
    <w:rsid w:val="009A7A45"/>
    <w:rsid w:val="009A7AD3"/>
    <w:rsid w:val="009A7B00"/>
    <w:rsid w:val="009A7B0A"/>
    <w:rsid w:val="009A7C12"/>
    <w:rsid w:val="009A7D43"/>
    <w:rsid w:val="009A7FE4"/>
    <w:rsid w:val="009B00AF"/>
    <w:rsid w:val="009B00B4"/>
    <w:rsid w:val="009B0210"/>
    <w:rsid w:val="009B03AF"/>
    <w:rsid w:val="009B057C"/>
    <w:rsid w:val="009B05BE"/>
    <w:rsid w:val="009B0654"/>
    <w:rsid w:val="009B070A"/>
    <w:rsid w:val="009B0731"/>
    <w:rsid w:val="009B0767"/>
    <w:rsid w:val="009B087E"/>
    <w:rsid w:val="009B091D"/>
    <w:rsid w:val="009B0996"/>
    <w:rsid w:val="009B09EB"/>
    <w:rsid w:val="009B0A00"/>
    <w:rsid w:val="009B0B24"/>
    <w:rsid w:val="009B0B4D"/>
    <w:rsid w:val="009B0BFB"/>
    <w:rsid w:val="009B0C1C"/>
    <w:rsid w:val="009B0C30"/>
    <w:rsid w:val="009B0E8C"/>
    <w:rsid w:val="009B0EA9"/>
    <w:rsid w:val="009B107E"/>
    <w:rsid w:val="009B1171"/>
    <w:rsid w:val="009B119C"/>
    <w:rsid w:val="009B1221"/>
    <w:rsid w:val="009B12B3"/>
    <w:rsid w:val="009B13AA"/>
    <w:rsid w:val="009B148D"/>
    <w:rsid w:val="009B14D8"/>
    <w:rsid w:val="009B14DE"/>
    <w:rsid w:val="009B163B"/>
    <w:rsid w:val="009B1651"/>
    <w:rsid w:val="009B16DD"/>
    <w:rsid w:val="009B1811"/>
    <w:rsid w:val="009B1868"/>
    <w:rsid w:val="009B1938"/>
    <w:rsid w:val="009B1942"/>
    <w:rsid w:val="009B19CB"/>
    <w:rsid w:val="009B19E3"/>
    <w:rsid w:val="009B1BF5"/>
    <w:rsid w:val="009B1C15"/>
    <w:rsid w:val="009B1CB5"/>
    <w:rsid w:val="009B1D1E"/>
    <w:rsid w:val="009B1D89"/>
    <w:rsid w:val="009B1D8E"/>
    <w:rsid w:val="009B1F99"/>
    <w:rsid w:val="009B1FE4"/>
    <w:rsid w:val="009B20D0"/>
    <w:rsid w:val="009B2171"/>
    <w:rsid w:val="009B21D5"/>
    <w:rsid w:val="009B244B"/>
    <w:rsid w:val="009B246F"/>
    <w:rsid w:val="009B26FD"/>
    <w:rsid w:val="009B2875"/>
    <w:rsid w:val="009B2B5A"/>
    <w:rsid w:val="009B2D2E"/>
    <w:rsid w:val="009B2E01"/>
    <w:rsid w:val="009B2EB5"/>
    <w:rsid w:val="009B3204"/>
    <w:rsid w:val="009B3564"/>
    <w:rsid w:val="009B363E"/>
    <w:rsid w:val="009B373D"/>
    <w:rsid w:val="009B3A51"/>
    <w:rsid w:val="009B3ABD"/>
    <w:rsid w:val="009B3ACF"/>
    <w:rsid w:val="009B3AD9"/>
    <w:rsid w:val="009B3CAD"/>
    <w:rsid w:val="009B3E5E"/>
    <w:rsid w:val="009B3F7A"/>
    <w:rsid w:val="009B4367"/>
    <w:rsid w:val="009B44F9"/>
    <w:rsid w:val="009B454A"/>
    <w:rsid w:val="009B49AA"/>
    <w:rsid w:val="009B49F0"/>
    <w:rsid w:val="009B4A40"/>
    <w:rsid w:val="009B4AE5"/>
    <w:rsid w:val="009B4CB4"/>
    <w:rsid w:val="009B4CC9"/>
    <w:rsid w:val="009B4F0C"/>
    <w:rsid w:val="009B51C7"/>
    <w:rsid w:val="009B5328"/>
    <w:rsid w:val="009B539F"/>
    <w:rsid w:val="009B5413"/>
    <w:rsid w:val="009B5552"/>
    <w:rsid w:val="009B5796"/>
    <w:rsid w:val="009B585D"/>
    <w:rsid w:val="009B58A9"/>
    <w:rsid w:val="009B5917"/>
    <w:rsid w:val="009B5922"/>
    <w:rsid w:val="009B5982"/>
    <w:rsid w:val="009B59E3"/>
    <w:rsid w:val="009B5A43"/>
    <w:rsid w:val="009B5BAE"/>
    <w:rsid w:val="009B5D0D"/>
    <w:rsid w:val="009B5E5C"/>
    <w:rsid w:val="009B5F80"/>
    <w:rsid w:val="009B6039"/>
    <w:rsid w:val="009B604D"/>
    <w:rsid w:val="009B6150"/>
    <w:rsid w:val="009B6299"/>
    <w:rsid w:val="009B6338"/>
    <w:rsid w:val="009B633F"/>
    <w:rsid w:val="009B6360"/>
    <w:rsid w:val="009B638A"/>
    <w:rsid w:val="009B669F"/>
    <w:rsid w:val="009B6765"/>
    <w:rsid w:val="009B676C"/>
    <w:rsid w:val="009B686B"/>
    <w:rsid w:val="009B6958"/>
    <w:rsid w:val="009B6A65"/>
    <w:rsid w:val="009B6C3B"/>
    <w:rsid w:val="009B6CD8"/>
    <w:rsid w:val="009B6E67"/>
    <w:rsid w:val="009B6EDF"/>
    <w:rsid w:val="009B729D"/>
    <w:rsid w:val="009B73C1"/>
    <w:rsid w:val="009B74A9"/>
    <w:rsid w:val="009B76E2"/>
    <w:rsid w:val="009B7989"/>
    <w:rsid w:val="009B7ADC"/>
    <w:rsid w:val="009B7B0C"/>
    <w:rsid w:val="009B7E5B"/>
    <w:rsid w:val="009C000B"/>
    <w:rsid w:val="009C0097"/>
    <w:rsid w:val="009C01CE"/>
    <w:rsid w:val="009C02BC"/>
    <w:rsid w:val="009C0383"/>
    <w:rsid w:val="009C04E1"/>
    <w:rsid w:val="009C06D4"/>
    <w:rsid w:val="009C082A"/>
    <w:rsid w:val="009C0A55"/>
    <w:rsid w:val="009C0BD0"/>
    <w:rsid w:val="009C0BE1"/>
    <w:rsid w:val="009C0C30"/>
    <w:rsid w:val="009C0C35"/>
    <w:rsid w:val="009C1021"/>
    <w:rsid w:val="009C11C5"/>
    <w:rsid w:val="009C122D"/>
    <w:rsid w:val="009C1262"/>
    <w:rsid w:val="009C12CC"/>
    <w:rsid w:val="009C12DB"/>
    <w:rsid w:val="009C1475"/>
    <w:rsid w:val="009C1477"/>
    <w:rsid w:val="009C168A"/>
    <w:rsid w:val="009C174E"/>
    <w:rsid w:val="009C17C1"/>
    <w:rsid w:val="009C18B0"/>
    <w:rsid w:val="009C1B33"/>
    <w:rsid w:val="009C1B7D"/>
    <w:rsid w:val="009C1BF5"/>
    <w:rsid w:val="009C1F13"/>
    <w:rsid w:val="009C1FAD"/>
    <w:rsid w:val="009C2006"/>
    <w:rsid w:val="009C2060"/>
    <w:rsid w:val="009C21E7"/>
    <w:rsid w:val="009C2200"/>
    <w:rsid w:val="009C24C6"/>
    <w:rsid w:val="009C2693"/>
    <w:rsid w:val="009C2D4D"/>
    <w:rsid w:val="009C3125"/>
    <w:rsid w:val="009C32C7"/>
    <w:rsid w:val="009C32D6"/>
    <w:rsid w:val="009C32D8"/>
    <w:rsid w:val="009C3499"/>
    <w:rsid w:val="009C357F"/>
    <w:rsid w:val="009C36F0"/>
    <w:rsid w:val="009C3898"/>
    <w:rsid w:val="009C38CC"/>
    <w:rsid w:val="009C3A08"/>
    <w:rsid w:val="009C3AD1"/>
    <w:rsid w:val="009C3B26"/>
    <w:rsid w:val="009C3B35"/>
    <w:rsid w:val="009C3B5D"/>
    <w:rsid w:val="009C3C1F"/>
    <w:rsid w:val="009C3D02"/>
    <w:rsid w:val="009C3EDC"/>
    <w:rsid w:val="009C3F1C"/>
    <w:rsid w:val="009C418E"/>
    <w:rsid w:val="009C42A6"/>
    <w:rsid w:val="009C440A"/>
    <w:rsid w:val="009C4446"/>
    <w:rsid w:val="009C4454"/>
    <w:rsid w:val="009C446A"/>
    <w:rsid w:val="009C458C"/>
    <w:rsid w:val="009C458E"/>
    <w:rsid w:val="009C468B"/>
    <w:rsid w:val="009C4859"/>
    <w:rsid w:val="009C4886"/>
    <w:rsid w:val="009C4959"/>
    <w:rsid w:val="009C4A2B"/>
    <w:rsid w:val="009C4A36"/>
    <w:rsid w:val="009C4CF1"/>
    <w:rsid w:val="009C4D99"/>
    <w:rsid w:val="009C4EA9"/>
    <w:rsid w:val="009C4F4D"/>
    <w:rsid w:val="009C5128"/>
    <w:rsid w:val="009C519E"/>
    <w:rsid w:val="009C52CB"/>
    <w:rsid w:val="009C5316"/>
    <w:rsid w:val="009C5329"/>
    <w:rsid w:val="009C5494"/>
    <w:rsid w:val="009C54FD"/>
    <w:rsid w:val="009C5587"/>
    <w:rsid w:val="009C5625"/>
    <w:rsid w:val="009C5636"/>
    <w:rsid w:val="009C565E"/>
    <w:rsid w:val="009C5821"/>
    <w:rsid w:val="009C5838"/>
    <w:rsid w:val="009C58B4"/>
    <w:rsid w:val="009C58EC"/>
    <w:rsid w:val="009C58ED"/>
    <w:rsid w:val="009C5A09"/>
    <w:rsid w:val="009C5B13"/>
    <w:rsid w:val="009C5BAA"/>
    <w:rsid w:val="009C5D05"/>
    <w:rsid w:val="009C5E06"/>
    <w:rsid w:val="009C5ED9"/>
    <w:rsid w:val="009C5F02"/>
    <w:rsid w:val="009C60A7"/>
    <w:rsid w:val="009C629A"/>
    <w:rsid w:val="009C62D1"/>
    <w:rsid w:val="009C633B"/>
    <w:rsid w:val="009C63C7"/>
    <w:rsid w:val="009C6A3A"/>
    <w:rsid w:val="009C6D69"/>
    <w:rsid w:val="009C7345"/>
    <w:rsid w:val="009C764F"/>
    <w:rsid w:val="009C76FD"/>
    <w:rsid w:val="009C77BE"/>
    <w:rsid w:val="009C78E2"/>
    <w:rsid w:val="009C79D3"/>
    <w:rsid w:val="009C7A1C"/>
    <w:rsid w:val="009C7C88"/>
    <w:rsid w:val="009C7F36"/>
    <w:rsid w:val="009D0069"/>
    <w:rsid w:val="009D01BF"/>
    <w:rsid w:val="009D0230"/>
    <w:rsid w:val="009D06A6"/>
    <w:rsid w:val="009D0729"/>
    <w:rsid w:val="009D082E"/>
    <w:rsid w:val="009D084A"/>
    <w:rsid w:val="009D0A75"/>
    <w:rsid w:val="009D0A8D"/>
    <w:rsid w:val="009D0E9A"/>
    <w:rsid w:val="009D0F4D"/>
    <w:rsid w:val="009D0F6A"/>
    <w:rsid w:val="009D1083"/>
    <w:rsid w:val="009D111E"/>
    <w:rsid w:val="009D1198"/>
    <w:rsid w:val="009D171D"/>
    <w:rsid w:val="009D18FB"/>
    <w:rsid w:val="009D1A47"/>
    <w:rsid w:val="009D1C4C"/>
    <w:rsid w:val="009D1CBB"/>
    <w:rsid w:val="009D1D22"/>
    <w:rsid w:val="009D1D75"/>
    <w:rsid w:val="009D1DA5"/>
    <w:rsid w:val="009D1DE6"/>
    <w:rsid w:val="009D1E94"/>
    <w:rsid w:val="009D1FA0"/>
    <w:rsid w:val="009D2056"/>
    <w:rsid w:val="009D214A"/>
    <w:rsid w:val="009D2517"/>
    <w:rsid w:val="009D2576"/>
    <w:rsid w:val="009D26DF"/>
    <w:rsid w:val="009D2953"/>
    <w:rsid w:val="009D29F4"/>
    <w:rsid w:val="009D2A78"/>
    <w:rsid w:val="009D2D3A"/>
    <w:rsid w:val="009D2F1D"/>
    <w:rsid w:val="009D2F83"/>
    <w:rsid w:val="009D301C"/>
    <w:rsid w:val="009D3022"/>
    <w:rsid w:val="009D30ED"/>
    <w:rsid w:val="009D31D8"/>
    <w:rsid w:val="009D33D3"/>
    <w:rsid w:val="009D33E1"/>
    <w:rsid w:val="009D3404"/>
    <w:rsid w:val="009D3654"/>
    <w:rsid w:val="009D3766"/>
    <w:rsid w:val="009D377E"/>
    <w:rsid w:val="009D37D9"/>
    <w:rsid w:val="009D39D9"/>
    <w:rsid w:val="009D3CB6"/>
    <w:rsid w:val="009D3D92"/>
    <w:rsid w:val="009D3EDE"/>
    <w:rsid w:val="009D3EF2"/>
    <w:rsid w:val="009D3F5C"/>
    <w:rsid w:val="009D40DC"/>
    <w:rsid w:val="009D4141"/>
    <w:rsid w:val="009D443A"/>
    <w:rsid w:val="009D44C7"/>
    <w:rsid w:val="009D46BF"/>
    <w:rsid w:val="009D4890"/>
    <w:rsid w:val="009D48DA"/>
    <w:rsid w:val="009D4BCF"/>
    <w:rsid w:val="009D4C13"/>
    <w:rsid w:val="009D4CE8"/>
    <w:rsid w:val="009D4F5A"/>
    <w:rsid w:val="009D501C"/>
    <w:rsid w:val="009D503D"/>
    <w:rsid w:val="009D5045"/>
    <w:rsid w:val="009D5334"/>
    <w:rsid w:val="009D5359"/>
    <w:rsid w:val="009D5497"/>
    <w:rsid w:val="009D58B4"/>
    <w:rsid w:val="009D58F9"/>
    <w:rsid w:val="009D597E"/>
    <w:rsid w:val="009D5B5E"/>
    <w:rsid w:val="009D5C1A"/>
    <w:rsid w:val="009D5E27"/>
    <w:rsid w:val="009D5EF2"/>
    <w:rsid w:val="009D6083"/>
    <w:rsid w:val="009D60A5"/>
    <w:rsid w:val="009D6381"/>
    <w:rsid w:val="009D6387"/>
    <w:rsid w:val="009D64B2"/>
    <w:rsid w:val="009D6505"/>
    <w:rsid w:val="009D662E"/>
    <w:rsid w:val="009D66E2"/>
    <w:rsid w:val="009D68B9"/>
    <w:rsid w:val="009D6901"/>
    <w:rsid w:val="009D6B4A"/>
    <w:rsid w:val="009D6BB1"/>
    <w:rsid w:val="009D6C4F"/>
    <w:rsid w:val="009D6C8C"/>
    <w:rsid w:val="009D6CA5"/>
    <w:rsid w:val="009D6CD3"/>
    <w:rsid w:val="009D6CE5"/>
    <w:rsid w:val="009D6E37"/>
    <w:rsid w:val="009D7045"/>
    <w:rsid w:val="009D7185"/>
    <w:rsid w:val="009D73A9"/>
    <w:rsid w:val="009D73DE"/>
    <w:rsid w:val="009D74F4"/>
    <w:rsid w:val="009D75B0"/>
    <w:rsid w:val="009D75B8"/>
    <w:rsid w:val="009D76C1"/>
    <w:rsid w:val="009D789F"/>
    <w:rsid w:val="009D7991"/>
    <w:rsid w:val="009D7A5B"/>
    <w:rsid w:val="009D7BBB"/>
    <w:rsid w:val="009D7CFC"/>
    <w:rsid w:val="009D7D14"/>
    <w:rsid w:val="009D7EC4"/>
    <w:rsid w:val="009E011F"/>
    <w:rsid w:val="009E0182"/>
    <w:rsid w:val="009E027E"/>
    <w:rsid w:val="009E036F"/>
    <w:rsid w:val="009E0388"/>
    <w:rsid w:val="009E05BF"/>
    <w:rsid w:val="009E06F0"/>
    <w:rsid w:val="009E075F"/>
    <w:rsid w:val="009E09AD"/>
    <w:rsid w:val="009E0A37"/>
    <w:rsid w:val="009E0B79"/>
    <w:rsid w:val="009E0BE8"/>
    <w:rsid w:val="009E0CDC"/>
    <w:rsid w:val="009E0D37"/>
    <w:rsid w:val="009E0D97"/>
    <w:rsid w:val="009E0E2A"/>
    <w:rsid w:val="009E1120"/>
    <w:rsid w:val="009E1397"/>
    <w:rsid w:val="009E139B"/>
    <w:rsid w:val="009E1484"/>
    <w:rsid w:val="009E14A9"/>
    <w:rsid w:val="009E16A0"/>
    <w:rsid w:val="009E16E1"/>
    <w:rsid w:val="009E17A7"/>
    <w:rsid w:val="009E1951"/>
    <w:rsid w:val="009E1B36"/>
    <w:rsid w:val="009E1B49"/>
    <w:rsid w:val="009E1CD4"/>
    <w:rsid w:val="009E1D60"/>
    <w:rsid w:val="009E1E4E"/>
    <w:rsid w:val="009E1F9F"/>
    <w:rsid w:val="009E222A"/>
    <w:rsid w:val="009E2269"/>
    <w:rsid w:val="009E229C"/>
    <w:rsid w:val="009E22AC"/>
    <w:rsid w:val="009E238D"/>
    <w:rsid w:val="009E239D"/>
    <w:rsid w:val="009E253E"/>
    <w:rsid w:val="009E259D"/>
    <w:rsid w:val="009E2600"/>
    <w:rsid w:val="009E29CF"/>
    <w:rsid w:val="009E2A57"/>
    <w:rsid w:val="009E2A72"/>
    <w:rsid w:val="009E2A8C"/>
    <w:rsid w:val="009E2B48"/>
    <w:rsid w:val="009E2B67"/>
    <w:rsid w:val="009E2CAE"/>
    <w:rsid w:val="009E2DE6"/>
    <w:rsid w:val="009E3339"/>
    <w:rsid w:val="009E336E"/>
    <w:rsid w:val="009E3371"/>
    <w:rsid w:val="009E34FC"/>
    <w:rsid w:val="009E371D"/>
    <w:rsid w:val="009E3807"/>
    <w:rsid w:val="009E389B"/>
    <w:rsid w:val="009E3989"/>
    <w:rsid w:val="009E3A6C"/>
    <w:rsid w:val="009E3ACC"/>
    <w:rsid w:val="009E403B"/>
    <w:rsid w:val="009E4212"/>
    <w:rsid w:val="009E42E0"/>
    <w:rsid w:val="009E447D"/>
    <w:rsid w:val="009E455B"/>
    <w:rsid w:val="009E45AB"/>
    <w:rsid w:val="009E45BE"/>
    <w:rsid w:val="009E46CA"/>
    <w:rsid w:val="009E49C9"/>
    <w:rsid w:val="009E4B17"/>
    <w:rsid w:val="009E4B3D"/>
    <w:rsid w:val="009E4C59"/>
    <w:rsid w:val="009E4CA9"/>
    <w:rsid w:val="009E4D32"/>
    <w:rsid w:val="009E4F2E"/>
    <w:rsid w:val="009E4F9C"/>
    <w:rsid w:val="009E5057"/>
    <w:rsid w:val="009E50CE"/>
    <w:rsid w:val="009E53CD"/>
    <w:rsid w:val="009E544D"/>
    <w:rsid w:val="009E555F"/>
    <w:rsid w:val="009E5579"/>
    <w:rsid w:val="009E58DC"/>
    <w:rsid w:val="009E5920"/>
    <w:rsid w:val="009E5A7A"/>
    <w:rsid w:val="009E5AC6"/>
    <w:rsid w:val="009E5B6D"/>
    <w:rsid w:val="009E5CBA"/>
    <w:rsid w:val="009E60EC"/>
    <w:rsid w:val="009E6178"/>
    <w:rsid w:val="009E64E6"/>
    <w:rsid w:val="009E66EC"/>
    <w:rsid w:val="009E68DB"/>
    <w:rsid w:val="009E6951"/>
    <w:rsid w:val="009E699F"/>
    <w:rsid w:val="009E6AB7"/>
    <w:rsid w:val="009E6D64"/>
    <w:rsid w:val="009E6D81"/>
    <w:rsid w:val="009E6DA5"/>
    <w:rsid w:val="009E6DD4"/>
    <w:rsid w:val="009E6FAF"/>
    <w:rsid w:val="009E6FFF"/>
    <w:rsid w:val="009E71FA"/>
    <w:rsid w:val="009E7271"/>
    <w:rsid w:val="009E7278"/>
    <w:rsid w:val="009E73D0"/>
    <w:rsid w:val="009E755E"/>
    <w:rsid w:val="009E75C1"/>
    <w:rsid w:val="009E774F"/>
    <w:rsid w:val="009E775E"/>
    <w:rsid w:val="009E779C"/>
    <w:rsid w:val="009E77D2"/>
    <w:rsid w:val="009E7A26"/>
    <w:rsid w:val="009E7B83"/>
    <w:rsid w:val="009E7B86"/>
    <w:rsid w:val="009E7DC3"/>
    <w:rsid w:val="009E7E1C"/>
    <w:rsid w:val="009E7F69"/>
    <w:rsid w:val="009E7F9D"/>
    <w:rsid w:val="009F004C"/>
    <w:rsid w:val="009F004D"/>
    <w:rsid w:val="009F0060"/>
    <w:rsid w:val="009F0232"/>
    <w:rsid w:val="009F0484"/>
    <w:rsid w:val="009F0510"/>
    <w:rsid w:val="009F054C"/>
    <w:rsid w:val="009F06EA"/>
    <w:rsid w:val="009F0795"/>
    <w:rsid w:val="009F0961"/>
    <w:rsid w:val="009F0A8B"/>
    <w:rsid w:val="009F0ACC"/>
    <w:rsid w:val="009F0BE6"/>
    <w:rsid w:val="009F0C04"/>
    <w:rsid w:val="009F0C14"/>
    <w:rsid w:val="009F0C24"/>
    <w:rsid w:val="009F0DE4"/>
    <w:rsid w:val="009F0EC6"/>
    <w:rsid w:val="009F0F73"/>
    <w:rsid w:val="009F0F9D"/>
    <w:rsid w:val="009F0FF5"/>
    <w:rsid w:val="009F10AC"/>
    <w:rsid w:val="009F12EF"/>
    <w:rsid w:val="009F13EE"/>
    <w:rsid w:val="009F15B7"/>
    <w:rsid w:val="009F15B9"/>
    <w:rsid w:val="009F1765"/>
    <w:rsid w:val="009F17F5"/>
    <w:rsid w:val="009F19AF"/>
    <w:rsid w:val="009F1A72"/>
    <w:rsid w:val="009F1A8A"/>
    <w:rsid w:val="009F1B05"/>
    <w:rsid w:val="009F1B4B"/>
    <w:rsid w:val="009F20E0"/>
    <w:rsid w:val="009F21F2"/>
    <w:rsid w:val="009F2209"/>
    <w:rsid w:val="009F2287"/>
    <w:rsid w:val="009F26B9"/>
    <w:rsid w:val="009F2770"/>
    <w:rsid w:val="009F287E"/>
    <w:rsid w:val="009F2B92"/>
    <w:rsid w:val="009F2ECA"/>
    <w:rsid w:val="009F2EF3"/>
    <w:rsid w:val="009F2F95"/>
    <w:rsid w:val="009F2F97"/>
    <w:rsid w:val="009F302E"/>
    <w:rsid w:val="009F30F6"/>
    <w:rsid w:val="009F31EA"/>
    <w:rsid w:val="009F32D7"/>
    <w:rsid w:val="009F3327"/>
    <w:rsid w:val="009F33C2"/>
    <w:rsid w:val="009F34AF"/>
    <w:rsid w:val="009F35A4"/>
    <w:rsid w:val="009F361B"/>
    <w:rsid w:val="009F36C9"/>
    <w:rsid w:val="009F370E"/>
    <w:rsid w:val="009F3898"/>
    <w:rsid w:val="009F3C07"/>
    <w:rsid w:val="009F3C4A"/>
    <w:rsid w:val="009F3C98"/>
    <w:rsid w:val="009F3D63"/>
    <w:rsid w:val="009F3E58"/>
    <w:rsid w:val="009F3FBC"/>
    <w:rsid w:val="009F40F8"/>
    <w:rsid w:val="009F4102"/>
    <w:rsid w:val="009F43AB"/>
    <w:rsid w:val="009F442E"/>
    <w:rsid w:val="009F45DB"/>
    <w:rsid w:val="009F4880"/>
    <w:rsid w:val="009F4991"/>
    <w:rsid w:val="009F4B2A"/>
    <w:rsid w:val="009F4D94"/>
    <w:rsid w:val="009F4DC8"/>
    <w:rsid w:val="009F4F04"/>
    <w:rsid w:val="009F4FEF"/>
    <w:rsid w:val="009F50F6"/>
    <w:rsid w:val="009F52F9"/>
    <w:rsid w:val="009F53F1"/>
    <w:rsid w:val="009F5602"/>
    <w:rsid w:val="009F56A0"/>
    <w:rsid w:val="009F56A4"/>
    <w:rsid w:val="009F56D9"/>
    <w:rsid w:val="009F5768"/>
    <w:rsid w:val="009F57B3"/>
    <w:rsid w:val="009F59C6"/>
    <w:rsid w:val="009F5A56"/>
    <w:rsid w:val="009F5B33"/>
    <w:rsid w:val="009F5E03"/>
    <w:rsid w:val="009F5E41"/>
    <w:rsid w:val="009F603D"/>
    <w:rsid w:val="009F6115"/>
    <w:rsid w:val="009F626E"/>
    <w:rsid w:val="009F6385"/>
    <w:rsid w:val="009F653C"/>
    <w:rsid w:val="009F65D6"/>
    <w:rsid w:val="009F65F4"/>
    <w:rsid w:val="009F675B"/>
    <w:rsid w:val="009F67BF"/>
    <w:rsid w:val="009F6961"/>
    <w:rsid w:val="009F6A2F"/>
    <w:rsid w:val="009F6A56"/>
    <w:rsid w:val="009F6CC6"/>
    <w:rsid w:val="009F6D26"/>
    <w:rsid w:val="009F6FE8"/>
    <w:rsid w:val="009F735E"/>
    <w:rsid w:val="009F743F"/>
    <w:rsid w:val="009F764C"/>
    <w:rsid w:val="009F77AA"/>
    <w:rsid w:val="009F7842"/>
    <w:rsid w:val="009F78B0"/>
    <w:rsid w:val="009F792B"/>
    <w:rsid w:val="009F7A4A"/>
    <w:rsid w:val="009F7C7D"/>
    <w:rsid w:val="009F7F30"/>
    <w:rsid w:val="009F7F4C"/>
    <w:rsid w:val="00A0003C"/>
    <w:rsid w:val="00A00107"/>
    <w:rsid w:val="00A002A6"/>
    <w:rsid w:val="00A002D7"/>
    <w:rsid w:val="00A003AA"/>
    <w:rsid w:val="00A003DC"/>
    <w:rsid w:val="00A00479"/>
    <w:rsid w:val="00A005E5"/>
    <w:rsid w:val="00A009A1"/>
    <w:rsid w:val="00A009FA"/>
    <w:rsid w:val="00A00B24"/>
    <w:rsid w:val="00A00B7B"/>
    <w:rsid w:val="00A00C9A"/>
    <w:rsid w:val="00A00CCF"/>
    <w:rsid w:val="00A00CE6"/>
    <w:rsid w:val="00A00FB3"/>
    <w:rsid w:val="00A0101A"/>
    <w:rsid w:val="00A013CF"/>
    <w:rsid w:val="00A01433"/>
    <w:rsid w:val="00A014CE"/>
    <w:rsid w:val="00A01552"/>
    <w:rsid w:val="00A01658"/>
    <w:rsid w:val="00A0170C"/>
    <w:rsid w:val="00A01A77"/>
    <w:rsid w:val="00A01B18"/>
    <w:rsid w:val="00A01DA0"/>
    <w:rsid w:val="00A01DF6"/>
    <w:rsid w:val="00A01E03"/>
    <w:rsid w:val="00A01EC9"/>
    <w:rsid w:val="00A0207E"/>
    <w:rsid w:val="00A0208C"/>
    <w:rsid w:val="00A02429"/>
    <w:rsid w:val="00A02569"/>
    <w:rsid w:val="00A0258E"/>
    <w:rsid w:val="00A02596"/>
    <w:rsid w:val="00A02814"/>
    <w:rsid w:val="00A02826"/>
    <w:rsid w:val="00A028BC"/>
    <w:rsid w:val="00A028C1"/>
    <w:rsid w:val="00A02937"/>
    <w:rsid w:val="00A02A9A"/>
    <w:rsid w:val="00A02B02"/>
    <w:rsid w:val="00A02BC8"/>
    <w:rsid w:val="00A02D84"/>
    <w:rsid w:val="00A02DDC"/>
    <w:rsid w:val="00A02E16"/>
    <w:rsid w:val="00A02E92"/>
    <w:rsid w:val="00A0300F"/>
    <w:rsid w:val="00A032A3"/>
    <w:rsid w:val="00A03370"/>
    <w:rsid w:val="00A03580"/>
    <w:rsid w:val="00A0368E"/>
    <w:rsid w:val="00A0378C"/>
    <w:rsid w:val="00A038D7"/>
    <w:rsid w:val="00A0390A"/>
    <w:rsid w:val="00A03B81"/>
    <w:rsid w:val="00A03C7B"/>
    <w:rsid w:val="00A03CA9"/>
    <w:rsid w:val="00A03CE4"/>
    <w:rsid w:val="00A03D5F"/>
    <w:rsid w:val="00A03EE7"/>
    <w:rsid w:val="00A03F3A"/>
    <w:rsid w:val="00A0401C"/>
    <w:rsid w:val="00A0437C"/>
    <w:rsid w:val="00A044A9"/>
    <w:rsid w:val="00A04AD6"/>
    <w:rsid w:val="00A04B74"/>
    <w:rsid w:val="00A053C0"/>
    <w:rsid w:val="00A05567"/>
    <w:rsid w:val="00A055BA"/>
    <w:rsid w:val="00A055C2"/>
    <w:rsid w:val="00A0593F"/>
    <w:rsid w:val="00A05998"/>
    <w:rsid w:val="00A05A25"/>
    <w:rsid w:val="00A05DFB"/>
    <w:rsid w:val="00A05E18"/>
    <w:rsid w:val="00A05F03"/>
    <w:rsid w:val="00A05FD2"/>
    <w:rsid w:val="00A06245"/>
    <w:rsid w:val="00A0634A"/>
    <w:rsid w:val="00A06460"/>
    <w:rsid w:val="00A06464"/>
    <w:rsid w:val="00A06589"/>
    <w:rsid w:val="00A0685C"/>
    <w:rsid w:val="00A06B5F"/>
    <w:rsid w:val="00A06D3B"/>
    <w:rsid w:val="00A06D8E"/>
    <w:rsid w:val="00A06FF0"/>
    <w:rsid w:val="00A070DA"/>
    <w:rsid w:val="00A07144"/>
    <w:rsid w:val="00A0718E"/>
    <w:rsid w:val="00A07218"/>
    <w:rsid w:val="00A0729A"/>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3F6"/>
    <w:rsid w:val="00A1041C"/>
    <w:rsid w:val="00A10553"/>
    <w:rsid w:val="00A10875"/>
    <w:rsid w:val="00A108B8"/>
    <w:rsid w:val="00A10963"/>
    <w:rsid w:val="00A10B19"/>
    <w:rsid w:val="00A10B74"/>
    <w:rsid w:val="00A10E13"/>
    <w:rsid w:val="00A10E9B"/>
    <w:rsid w:val="00A10F66"/>
    <w:rsid w:val="00A10FB9"/>
    <w:rsid w:val="00A11008"/>
    <w:rsid w:val="00A1120F"/>
    <w:rsid w:val="00A1131E"/>
    <w:rsid w:val="00A1132C"/>
    <w:rsid w:val="00A113DB"/>
    <w:rsid w:val="00A11466"/>
    <w:rsid w:val="00A115CD"/>
    <w:rsid w:val="00A1162B"/>
    <w:rsid w:val="00A117D1"/>
    <w:rsid w:val="00A11870"/>
    <w:rsid w:val="00A1187B"/>
    <w:rsid w:val="00A11A60"/>
    <w:rsid w:val="00A11C75"/>
    <w:rsid w:val="00A11DB6"/>
    <w:rsid w:val="00A11DF0"/>
    <w:rsid w:val="00A11E67"/>
    <w:rsid w:val="00A11EB6"/>
    <w:rsid w:val="00A121A6"/>
    <w:rsid w:val="00A122F5"/>
    <w:rsid w:val="00A12380"/>
    <w:rsid w:val="00A12539"/>
    <w:rsid w:val="00A1267A"/>
    <w:rsid w:val="00A126BF"/>
    <w:rsid w:val="00A12719"/>
    <w:rsid w:val="00A1277A"/>
    <w:rsid w:val="00A12AD7"/>
    <w:rsid w:val="00A12C0B"/>
    <w:rsid w:val="00A12D04"/>
    <w:rsid w:val="00A12D53"/>
    <w:rsid w:val="00A12D7F"/>
    <w:rsid w:val="00A12DCD"/>
    <w:rsid w:val="00A12DE4"/>
    <w:rsid w:val="00A12E0C"/>
    <w:rsid w:val="00A12EAC"/>
    <w:rsid w:val="00A13032"/>
    <w:rsid w:val="00A1319A"/>
    <w:rsid w:val="00A13449"/>
    <w:rsid w:val="00A13624"/>
    <w:rsid w:val="00A1386B"/>
    <w:rsid w:val="00A13946"/>
    <w:rsid w:val="00A139B0"/>
    <w:rsid w:val="00A13D33"/>
    <w:rsid w:val="00A13D6A"/>
    <w:rsid w:val="00A13E05"/>
    <w:rsid w:val="00A13E48"/>
    <w:rsid w:val="00A13F05"/>
    <w:rsid w:val="00A140AE"/>
    <w:rsid w:val="00A1420B"/>
    <w:rsid w:val="00A1421D"/>
    <w:rsid w:val="00A14317"/>
    <w:rsid w:val="00A14524"/>
    <w:rsid w:val="00A14792"/>
    <w:rsid w:val="00A14C09"/>
    <w:rsid w:val="00A14C52"/>
    <w:rsid w:val="00A14F74"/>
    <w:rsid w:val="00A14FDD"/>
    <w:rsid w:val="00A14FF0"/>
    <w:rsid w:val="00A15032"/>
    <w:rsid w:val="00A150D7"/>
    <w:rsid w:val="00A1527C"/>
    <w:rsid w:val="00A1528B"/>
    <w:rsid w:val="00A15312"/>
    <w:rsid w:val="00A15410"/>
    <w:rsid w:val="00A156B8"/>
    <w:rsid w:val="00A1572A"/>
    <w:rsid w:val="00A15761"/>
    <w:rsid w:val="00A15910"/>
    <w:rsid w:val="00A15981"/>
    <w:rsid w:val="00A15D0E"/>
    <w:rsid w:val="00A15D92"/>
    <w:rsid w:val="00A15EE5"/>
    <w:rsid w:val="00A16A19"/>
    <w:rsid w:val="00A16BA4"/>
    <w:rsid w:val="00A16F01"/>
    <w:rsid w:val="00A173D2"/>
    <w:rsid w:val="00A1744A"/>
    <w:rsid w:val="00A174F9"/>
    <w:rsid w:val="00A17720"/>
    <w:rsid w:val="00A1776C"/>
    <w:rsid w:val="00A177AA"/>
    <w:rsid w:val="00A179FA"/>
    <w:rsid w:val="00A17A17"/>
    <w:rsid w:val="00A17BC5"/>
    <w:rsid w:val="00A17BF9"/>
    <w:rsid w:val="00A17CA2"/>
    <w:rsid w:val="00A2005A"/>
    <w:rsid w:val="00A2006E"/>
    <w:rsid w:val="00A202CA"/>
    <w:rsid w:val="00A204D7"/>
    <w:rsid w:val="00A208EA"/>
    <w:rsid w:val="00A208F9"/>
    <w:rsid w:val="00A20BC8"/>
    <w:rsid w:val="00A21255"/>
    <w:rsid w:val="00A21315"/>
    <w:rsid w:val="00A21365"/>
    <w:rsid w:val="00A214A4"/>
    <w:rsid w:val="00A216B4"/>
    <w:rsid w:val="00A216C4"/>
    <w:rsid w:val="00A21B88"/>
    <w:rsid w:val="00A21D3D"/>
    <w:rsid w:val="00A21E1B"/>
    <w:rsid w:val="00A21E3D"/>
    <w:rsid w:val="00A21EF6"/>
    <w:rsid w:val="00A22286"/>
    <w:rsid w:val="00A22490"/>
    <w:rsid w:val="00A224D6"/>
    <w:rsid w:val="00A22667"/>
    <w:rsid w:val="00A226BC"/>
    <w:rsid w:val="00A22CBF"/>
    <w:rsid w:val="00A22E1C"/>
    <w:rsid w:val="00A22FCC"/>
    <w:rsid w:val="00A230F0"/>
    <w:rsid w:val="00A2311D"/>
    <w:rsid w:val="00A23221"/>
    <w:rsid w:val="00A232F6"/>
    <w:rsid w:val="00A23367"/>
    <w:rsid w:val="00A2359B"/>
    <w:rsid w:val="00A236F3"/>
    <w:rsid w:val="00A2373B"/>
    <w:rsid w:val="00A237D2"/>
    <w:rsid w:val="00A2389A"/>
    <w:rsid w:val="00A2399A"/>
    <w:rsid w:val="00A239D8"/>
    <w:rsid w:val="00A23A40"/>
    <w:rsid w:val="00A23A69"/>
    <w:rsid w:val="00A23BAC"/>
    <w:rsid w:val="00A23BAD"/>
    <w:rsid w:val="00A23C24"/>
    <w:rsid w:val="00A23CA9"/>
    <w:rsid w:val="00A23D48"/>
    <w:rsid w:val="00A23D69"/>
    <w:rsid w:val="00A23E3A"/>
    <w:rsid w:val="00A23F68"/>
    <w:rsid w:val="00A2400F"/>
    <w:rsid w:val="00A24190"/>
    <w:rsid w:val="00A24296"/>
    <w:rsid w:val="00A2435B"/>
    <w:rsid w:val="00A245B1"/>
    <w:rsid w:val="00A247A6"/>
    <w:rsid w:val="00A24902"/>
    <w:rsid w:val="00A249CC"/>
    <w:rsid w:val="00A24B6D"/>
    <w:rsid w:val="00A24BBF"/>
    <w:rsid w:val="00A24E07"/>
    <w:rsid w:val="00A24F88"/>
    <w:rsid w:val="00A2536C"/>
    <w:rsid w:val="00A2545B"/>
    <w:rsid w:val="00A254F8"/>
    <w:rsid w:val="00A25522"/>
    <w:rsid w:val="00A25577"/>
    <w:rsid w:val="00A255B9"/>
    <w:rsid w:val="00A2568D"/>
    <w:rsid w:val="00A2576A"/>
    <w:rsid w:val="00A259D2"/>
    <w:rsid w:val="00A25C29"/>
    <w:rsid w:val="00A25D58"/>
    <w:rsid w:val="00A25E2C"/>
    <w:rsid w:val="00A25E43"/>
    <w:rsid w:val="00A25E9D"/>
    <w:rsid w:val="00A26006"/>
    <w:rsid w:val="00A26041"/>
    <w:rsid w:val="00A26155"/>
    <w:rsid w:val="00A26160"/>
    <w:rsid w:val="00A26225"/>
    <w:rsid w:val="00A26227"/>
    <w:rsid w:val="00A2626F"/>
    <w:rsid w:val="00A26468"/>
    <w:rsid w:val="00A2677B"/>
    <w:rsid w:val="00A26789"/>
    <w:rsid w:val="00A26A6B"/>
    <w:rsid w:val="00A26C8F"/>
    <w:rsid w:val="00A26FEC"/>
    <w:rsid w:val="00A270ED"/>
    <w:rsid w:val="00A27242"/>
    <w:rsid w:val="00A272EF"/>
    <w:rsid w:val="00A27585"/>
    <w:rsid w:val="00A27648"/>
    <w:rsid w:val="00A27858"/>
    <w:rsid w:val="00A279D1"/>
    <w:rsid w:val="00A27A32"/>
    <w:rsid w:val="00A27BCA"/>
    <w:rsid w:val="00A27C7B"/>
    <w:rsid w:val="00A27DA8"/>
    <w:rsid w:val="00A30033"/>
    <w:rsid w:val="00A3027A"/>
    <w:rsid w:val="00A30400"/>
    <w:rsid w:val="00A3046A"/>
    <w:rsid w:val="00A308A4"/>
    <w:rsid w:val="00A30DF3"/>
    <w:rsid w:val="00A30E7A"/>
    <w:rsid w:val="00A30E8A"/>
    <w:rsid w:val="00A30F7D"/>
    <w:rsid w:val="00A31025"/>
    <w:rsid w:val="00A310E4"/>
    <w:rsid w:val="00A31101"/>
    <w:rsid w:val="00A3121B"/>
    <w:rsid w:val="00A31328"/>
    <w:rsid w:val="00A31376"/>
    <w:rsid w:val="00A31483"/>
    <w:rsid w:val="00A31759"/>
    <w:rsid w:val="00A31810"/>
    <w:rsid w:val="00A31B60"/>
    <w:rsid w:val="00A31BB4"/>
    <w:rsid w:val="00A31C27"/>
    <w:rsid w:val="00A31D44"/>
    <w:rsid w:val="00A31D58"/>
    <w:rsid w:val="00A31DC9"/>
    <w:rsid w:val="00A31E22"/>
    <w:rsid w:val="00A31F4B"/>
    <w:rsid w:val="00A321D6"/>
    <w:rsid w:val="00A321F0"/>
    <w:rsid w:val="00A323F7"/>
    <w:rsid w:val="00A3240C"/>
    <w:rsid w:val="00A32476"/>
    <w:rsid w:val="00A3253A"/>
    <w:rsid w:val="00A325C5"/>
    <w:rsid w:val="00A32625"/>
    <w:rsid w:val="00A3272E"/>
    <w:rsid w:val="00A327BE"/>
    <w:rsid w:val="00A327FD"/>
    <w:rsid w:val="00A32815"/>
    <w:rsid w:val="00A32970"/>
    <w:rsid w:val="00A32B43"/>
    <w:rsid w:val="00A32B70"/>
    <w:rsid w:val="00A32B8F"/>
    <w:rsid w:val="00A32D87"/>
    <w:rsid w:val="00A32DB6"/>
    <w:rsid w:val="00A32DF0"/>
    <w:rsid w:val="00A33007"/>
    <w:rsid w:val="00A3311F"/>
    <w:rsid w:val="00A33166"/>
    <w:rsid w:val="00A33527"/>
    <w:rsid w:val="00A335F7"/>
    <w:rsid w:val="00A3380B"/>
    <w:rsid w:val="00A338D5"/>
    <w:rsid w:val="00A339EA"/>
    <w:rsid w:val="00A33AF7"/>
    <w:rsid w:val="00A33D88"/>
    <w:rsid w:val="00A33E1A"/>
    <w:rsid w:val="00A34010"/>
    <w:rsid w:val="00A34517"/>
    <w:rsid w:val="00A345FA"/>
    <w:rsid w:val="00A3462B"/>
    <w:rsid w:val="00A348FF"/>
    <w:rsid w:val="00A34B3B"/>
    <w:rsid w:val="00A34BBD"/>
    <w:rsid w:val="00A34D25"/>
    <w:rsid w:val="00A34D91"/>
    <w:rsid w:val="00A34DE7"/>
    <w:rsid w:val="00A34EB0"/>
    <w:rsid w:val="00A34EFF"/>
    <w:rsid w:val="00A34F1A"/>
    <w:rsid w:val="00A34FCA"/>
    <w:rsid w:val="00A3535E"/>
    <w:rsid w:val="00A35520"/>
    <w:rsid w:val="00A35555"/>
    <w:rsid w:val="00A35737"/>
    <w:rsid w:val="00A3582F"/>
    <w:rsid w:val="00A35845"/>
    <w:rsid w:val="00A35976"/>
    <w:rsid w:val="00A35E95"/>
    <w:rsid w:val="00A35EE1"/>
    <w:rsid w:val="00A362D1"/>
    <w:rsid w:val="00A363CF"/>
    <w:rsid w:val="00A3666D"/>
    <w:rsid w:val="00A3675E"/>
    <w:rsid w:val="00A3679A"/>
    <w:rsid w:val="00A36AEC"/>
    <w:rsid w:val="00A36B83"/>
    <w:rsid w:val="00A36CFB"/>
    <w:rsid w:val="00A36D18"/>
    <w:rsid w:val="00A36D9F"/>
    <w:rsid w:val="00A36DE9"/>
    <w:rsid w:val="00A36E03"/>
    <w:rsid w:val="00A36EF2"/>
    <w:rsid w:val="00A37011"/>
    <w:rsid w:val="00A37207"/>
    <w:rsid w:val="00A3743E"/>
    <w:rsid w:val="00A3761E"/>
    <w:rsid w:val="00A376E0"/>
    <w:rsid w:val="00A3773A"/>
    <w:rsid w:val="00A37874"/>
    <w:rsid w:val="00A37B69"/>
    <w:rsid w:val="00A37BC7"/>
    <w:rsid w:val="00A37D3F"/>
    <w:rsid w:val="00A37F34"/>
    <w:rsid w:val="00A40033"/>
    <w:rsid w:val="00A40047"/>
    <w:rsid w:val="00A400A8"/>
    <w:rsid w:val="00A40103"/>
    <w:rsid w:val="00A40244"/>
    <w:rsid w:val="00A40253"/>
    <w:rsid w:val="00A402B3"/>
    <w:rsid w:val="00A403DD"/>
    <w:rsid w:val="00A404FA"/>
    <w:rsid w:val="00A4058D"/>
    <w:rsid w:val="00A405DD"/>
    <w:rsid w:val="00A405E0"/>
    <w:rsid w:val="00A406D8"/>
    <w:rsid w:val="00A40707"/>
    <w:rsid w:val="00A40817"/>
    <w:rsid w:val="00A408B0"/>
    <w:rsid w:val="00A409DB"/>
    <w:rsid w:val="00A40C5B"/>
    <w:rsid w:val="00A40E76"/>
    <w:rsid w:val="00A40EB4"/>
    <w:rsid w:val="00A40F2A"/>
    <w:rsid w:val="00A40F96"/>
    <w:rsid w:val="00A4116B"/>
    <w:rsid w:val="00A411E8"/>
    <w:rsid w:val="00A413D5"/>
    <w:rsid w:val="00A413ED"/>
    <w:rsid w:val="00A4140A"/>
    <w:rsid w:val="00A4155F"/>
    <w:rsid w:val="00A415B4"/>
    <w:rsid w:val="00A4161C"/>
    <w:rsid w:val="00A4173F"/>
    <w:rsid w:val="00A41994"/>
    <w:rsid w:val="00A419D9"/>
    <w:rsid w:val="00A41B20"/>
    <w:rsid w:val="00A41B40"/>
    <w:rsid w:val="00A41D05"/>
    <w:rsid w:val="00A41DC3"/>
    <w:rsid w:val="00A41E10"/>
    <w:rsid w:val="00A41EFC"/>
    <w:rsid w:val="00A42122"/>
    <w:rsid w:val="00A421DD"/>
    <w:rsid w:val="00A421E3"/>
    <w:rsid w:val="00A4224A"/>
    <w:rsid w:val="00A424A9"/>
    <w:rsid w:val="00A4267B"/>
    <w:rsid w:val="00A42C52"/>
    <w:rsid w:val="00A42C87"/>
    <w:rsid w:val="00A42D26"/>
    <w:rsid w:val="00A42FE0"/>
    <w:rsid w:val="00A430AA"/>
    <w:rsid w:val="00A430D5"/>
    <w:rsid w:val="00A43212"/>
    <w:rsid w:val="00A43261"/>
    <w:rsid w:val="00A432EA"/>
    <w:rsid w:val="00A43558"/>
    <w:rsid w:val="00A435AF"/>
    <w:rsid w:val="00A43645"/>
    <w:rsid w:val="00A438DD"/>
    <w:rsid w:val="00A43A8F"/>
    <w:rsid w:val="00A43A91"/>
    <w:rsid w:val="00A43A96"/>
    <w:rsid w:val="00A43B09"/>
    <w:rsid w:val="00A43B30"/>
    <w:rsid w:val="00A43B68"/>
    <w:rsid w:val="00A43CD0"/>
    <w:rsid w:val="00A43D0E"/>
    <w:rsid w:val="00A43E7F"/>
    <w:rsid w:val="00A43EF0"/>
    <w:rsid w:val="00A43EF4"/>
    <w:rsid w:val="00A44039"/>
    <w:rsid w:val="00A440D6"/>
    <w:rsid w:val="00A4410D"/>
    <w:rsid w:val="00A44126"/>
    <w:rsid w:val="00A447B2"/>
    <w:rsid w:val="00A4489A"/>
    <w:rsid w:val="00A44993"/>
    <w:rsid w:val="00A449CC"/>
    <w:rsid w:val="00A44BA8"/>
    <w:rsid w:val="00A44C15"/>
    <w:rsid w:val="00A44C52"/>
    <w:rsid w:val="00A44D55"/>
    <w:rsid w:val="00A44D88"/>
    <w:rsid w:val="00A44E46"/>
    <w:rsid w:val="00A4504E"/>
    <w:rsid w:val="00A4511F"/>
    <w:rsid w:val="00A45146"/>
    <w:rsid w:val="00A451DF"/>
    <w:rsid w:val="00A4530B"/>
    <w:rsid w:val="00A45596"/>
    <w:rsid w:val="00A45738"/>
    <w:rsid w:val="00A457D0"/>
    <w:rsid w:val="00A458F8"/>
    <w:rsid w:val="00A459CC"/>
    <w:rsid w:val="00A45D21"/>
    <w:rsid w:val="00A45E9E"/>
    <w:rsid w:val="00A46020"/>
    <w:rsid w:val="00A46128"/>
    <w:rsid w:val="00A46355"/>
    <w:rsid w:val="00A46469"/>
    <w:rsid w:val="00A466FB"/>
    <w:rsid w:val="00A46765"/>
    <w:rsid w:val="00A46976"/>
    <w:rsid w:val="00A46AD9"/>
    <w:rsid w:val="00A46C31"/>
    <w:rsid w:val="00A46DC8"/>
    <w:rsid w:val="00A470A0"/>
    <w:rsid w:val="00A47321"/>
    <w:rsid w:val="00A47418"/>
    <w:rsid w:val="00A47435"/>
    <w:rsid w:val="00A475D7"/>
    <w:rsid w:val="00A47672"/>
    <w:rsid w:val="00A4777A"/>
    <w:rsid w:val="00A47A1E"/>
    <w:rsid w:val="00A47AA4"/>
    <w:rsid w:val="00A47C4F"/>
    <w:rsid w:val="00A47C78"/>
    <w:rsid w:val="00A47D6E"/>
    <w:rsid w:val="00A47E83"/>
    <w:rsid w:val="00A47FFA"/>
    <w:rsid w:val="00A501D5"/>
    <w:rsid w:val="00A5021D"/>
    <w:rsid w:val="00A503B7"/>
    <w:rsid w:val="00A506D9"/>
    <w:rsid w:val="00A507A9"/>
    <w:rsid w:val="00A5082C"/>
    <w:rsid w:val="00A50A53"/>
    <w:rsid w:val="00A50A7F"/>
    <w:rsid w:val="00A50E1B"/>
    <w:rsid w:val="00A510DB"/>
    <w:rsid w:val="00A5118C"/>
    <w:rsid w:val="00A51244"/>
    <w:rsid w:val="00A513EC"/>
    <w:rsid w:val="00A51464"/>
    <w:rsid w:val="00A514E5"/>
    <w:rsid w:val="00A51707"/>
    <w:rsid w:val="00A517A9"/>
    <w:rsid w:val="00A5185B"/>
    <w:rsid w:val="00A518B4"/>
    <w:rsid w:val="00A518EA"/>
    <w:rsid w:val="00A5191A"/>
    <w:rsid w:val="00A519A6"/>
    <w:rsid w:val="00A51A63"/>
    <w:rsid w:val="00A51ABA"/>
    <w:rsid w:val="00A51B05"/>
    <w:rsid w:val="00A51B9D"/>
    <w:rsid w:val="00A51E60"/>
    <w:rsid w:val="00A51F6B"/>
    <w:rsid w:val="00A52111"/>
    <w:rsid w:val="00A52244"/>
    <w:rsid w:val="00A523A5"/>
    <w:rsid w:val="00A523A8"/>
    <w:rsid w:val="00A523FD"/>
    <w:rsid w:val="00A524A9"/>
    <w:rsid w:val="00A524D1"/>
    <w:rsid w:val="00A524E8"/>
    <w:rsid w:val="00A526ED"/>
    <w:rsid w:val="00A52927"/>
    <w:rsid w:val="00A52A04"/>
    <w:rsid w:val="00A52AB8"/>
    <w:rsid w:val="00A52B17"/>
    <w:rsid w:val="00A52CD5"/>
    <w:rsid w:val="00A52D81"/>
    <w:rsid w:val="00A52F98"/>
    <w:rsid w:val="00A53064"/>
    <w:rsid w:val="00A53209"/>
    <w:rsid w:val="00A5321C"/>
    <w:rsid w:val="00A5344D"/>
    <w:rsid w:val="00A5347B"/>
    <w:rsid w:val="00A53A90"/>
    <w:rsid w:val="00A53AC9"/>
    <w:rsid w:val="00A53B68"/>
    <w:rsid w:val="00A53B81"/>
    <w:rsid w:val="00A53C33"/>
    <w:rsid w:val="00A53DC1"/>
    <w:rsid w:val="00A540FB"/>
    <w:rsid w:val="00A54165"/>
    <w:rsid w:val="00A5416D"/>
    <w:rsid w:val="00A5468E"/>
    <w:rsid w:val="00A5475E"/>
    <w:rsid w:val="00A54791"/>
    <w:rsid w:val="00A54857"/>
    <w:rsid w:val="00A549C9"/>
    <w:rsid w:val="00A54AA9"/>
    <w:rsid w:val="00A54B97"/>
    <w:rsid w:val="00A54D28"/>
    <w:rsid w:val="00A54E47"/>
    <w:rsid w:val="00A54E7B"/>
    <w:rsid w:val="00A54EC3"/>
    <w:rsid w:val="00A552D0"/>
    <w:rsid w:val="00A5553E"/>
    <w:rsid w:val="00A55842"/>
    <w:rsid w:val="00A55910"/>
    <w:rsid w:val="00A55A2A"/>
    <w:rsid w:val="00A55AC6"/>
    <w:rsid w:val="00A55B22"/>
    <w:rsid w:val="00A55B73"/>
    <w:rsid w:val="00A55B89"/>
    <w:rsid w:val="00A55CC4"/>
    <w:rsid w:val="00A55D81"/>
    <w:rsid w:val="00A55DBA"/>
    <w:rsid w:val="00A561A4"/>
    <w:rsid w:val="00A56421"/>
    <w:rsid w:val="00A56540"/>
    <w:rsid w:val="00A5663E"/>
    <w:rsid w:val="00A56894"/>
    <w:rsid w:val="00A569ED"/>
    <w:rsid w:val="00A56C40"/>
    <w:rsid w:val="00A56E9B"/>
    <w:rsid w:val="00A5700B"/>
    <w:rsid w:val="00A570CC"/>
    <w:rsid w:val="00A570E1"/>
    <w:rsid w:val="00A572DC"/>
    <w:rsid w:val="00A5739C"/>
    <w:rsid w:val="00A575B4"/>
    <w:rsid w:val="00A577A8"/>
    <w:rsid w:val="00A577F0"/>
    <w:rsid w:val="00A5790A"/>
    <w:rsid w:val="00A57973"/>
    <w:rsid w:val="00A57B1C"/>
    <w:rsid w:val="00A57B9F"/>
    <w:rsid w:val="00A57DCB"/>
    <w:rsid w:val="00A57F81"/>
    <w:rsid w:val="00A57F8F"/>
    <w:rsid w:val="00A57F9F"/>
    <w:rsid w:val="00A57FF7"/>
    <w:rsid w:val="00A6006C"/>
    <w:rsid w:val="00A603F3"/>
    <w:rsid w:val="00A6074A"/>
    <w:rsid w:val="00A607AA"/>
    <w:rsid w:val="00A60957"/>
    <w:rsid w:val="00A60B19"/>
    <w:rsid w:val="00A60B6E"/>
    <w:rsid w:val="00A60CBE"/>
    <w:rsid w:val="00A60CC1"/>
    <w:rsid w:val="00A60DB1"/>
    <w:rsid w:val="00A61425"/>
    <w:rsid w:val="00A61685"/>
    <w:rsid w:val="00A61792"/>
    <w:rsid w:val="00A61B02"/>
    <w:rsid w:val="00A61D16"/>
    <w:rsid w:val="00A61FF2"/>
    <w:rsid w:val="00A62095"/>
    <w:rsid w:val="00A622AB"/>
    <w:rsid w:val="00A62353"/>
    <w:rsid w:val="00A6237B"/>
    <w:rsid w:val="00A6244C"/>
    <w:rsid w:val="00A62489"/>
    <w:rsid w:val="00A624B8"/>
    <w:rsid w:val="00A62657"/>
    <w:rsid w:val="00A62A3E"/>
    <w:rsid w:val="00A62AD8"/>
    <w:rsid w:val="00A62B70"/>
    <w:rsid w:val="00A62C6C"/>
    <w:rsid w:val="00A62C8E"/>
    <w:rsid w:val="00A62F8A"/>
    <w:rsid w:val="00A62F98"/>
    <w:rsid w:val="00A631D8"/>
    <w:rsid w:val="00A631EC"/>
    <w:rsid w:val="00A63621"/>
    <w:rsid w:val="00A6387F"/>
    <w:rsid w:val="00A638E6"/>
    <w:rsid w:val="00A63B30"/>
    <w:rsid w:val="00A63C61"/>
    <w:rsid w:val="00A63D56"/>
    <w:rsid w:val="00A63E70"/>
    <w:rsid w:val="00A63F9A"/>
    <w:rsid w:val="00A64036"/>
    <w:rsid w:val="00A640EF"/>
    <w:rsid w:val="00A640F1"/>
    <w:rsid w:val="00A6413A"/>
    <w:rsid w:val="00A64145"/>
    <w:rsid w:val="00A642EE"/>
    <w:rsid w:val="00A64461"/>
    <w:rsid w:val="00A644F3"/>
    <w:rsid w:val="00A6456B"/>
    <w:rsid w:val="00A646AB"/>
    <w:rsid w:val="00A64999"/>
    <w:rsid w:val="00A649C4"/>
    <w:rsid w:val="00A64A4D"/>
    <w:rsid w:val="00A64B26"/>
    <w:rsid w:val="00A64B57"/>
    <w:rsid w:val="00A64D2B"/>
    <w:rsid w:val="00A64DAC"/>
    <w:rsid w:val="00A6506B"/>
    <w:rsid w:val="00A6531C"/>
    <w:rsid w:val="00A653D8"/>
    <w:rsid w:val="00A65462"/>
    <w:rsid w:val="00A656C9"/>
    <w:rsid w:val="00A65720"/>
    <w:rsid w:val="00A658CE"/>
    <w:rsid w:val="00A6595B"/>
    <w:rsid w:val="00A65968"/>
    <w:rsid w:val="00A65A17"/>
    <w:rsid w:val="00A6606B"/>
    <w:rsid w:val="00A6608B"/>
    <w:rsid w:val="00A66191"/>
    <w:rsid w:val="00A6621D"/>
    <w:rsid w:val="00A663C6"/>
    <w:rsid w:val="00A66522"/>
    <w:rsid w:val="00A66738"/>
    <w:rsid w:val="00A66A3E"/>
    <w:rsid w:val="00A66C21"/>
    <w:rsid w:val="00A66F69"/>
    <w:rsid w:val="00A67085"/>
    <w:rsid w:val="00A670C5"/>
    <w:rsid w:val="00A671C5"/>
    <w:rsid w:val="00A6722C"/>
    <w:rsid w:val="00A67337"/>
    <w:rsid w:val="00A67AC5"/>
    <w:rsid w:val="00A67B20"/>
    <w:rsid w:val="00A67B21"/>
    <w:rsid w:val="00A67B6C"/>
    <w:rsid w:val="00A67CED"/>
    <w:rsid w:val="00A67EF1"/>
    <w:rsid w:val="00A67F2F"/>
    <w:rsid w:val="00A700DA"/>
    <w:rsid w:val="00A702E7"/>
    <w:rsid w:val="00A7033D"/>
    <w:rsid w:val="00A70683"/>
    <w:rsid w:val="00A70798"/>
    <w:rsid w:val="00A7090D"/>
    <w:rsid w:val="00A7096D"/>
    <w:rsid w:val="00A70A0A"/>
    <w:rsid w:val="00A70A7C"/>
    <w:rsid w:val="00A70C4A"/>
    <w:rsid w:val="00A70D4C"/>
    <w:rsid w:val="00A70EAC"/>
    <w:rsid w:val="00A70F0E"/>
    <w:rsid w:val="00A71007"/>
    <w:rsid w:val="00A710A7"/>
    <w:rsid w:val="00A710C3"/>
    <w:rsid w:val="00A710EE"/>
    <w:rsid w:val="00A71150"/>
    <w:rsid w:val="00A71245"/>
    <w:rsid w:val="00A71664"/>
    <w:rsid w:val="00A716D8"/>
    <w:rsid w:val="00A7195C"/>
    <w:rsid w:val="00A71A85"/>
    <w:rsid w:val="00A71AEC"/>
    <w:rsid w:val="00A71B5D"/>
    <w:rsid w:val="00A71C4B"/>
    <w:rsid w:val="00A71DE4"/>
    <w:rsid w:val="00A71F73"/>
    <w:rsid w:val="00A7207E"/>
    <w:rsid w:val="00A722DF"/>
    <w:rsid w:val="00A72883"/>
    <w:rsid w:val="00A72AA2"/>
    <w:rsid w:val="00A72AF0"/>
    <w:rsid w:val="00A72F0D"/>
    <w:rsid w:val="00A72FBC"/>
    <w:rsid w:val="00A72FF2"/>
    <w:rsid w:val="00A7315C"/>
    <w:rsid w:val="00A7316B"/>
    <w:rsid w:val="00A731AD"/>
    <w:rsid w:val="00A731E2"/>
    <w:rsid w:val="00A735BD"/>
    <w:rsid w:val="00A73838"/>
    <w:rsid w:val="00A738B1"/>
    <w:rsid w:val="00A7393D"/>
    <w:rsid w:val="00A73952"/>
    <w:rsid w:val="00A7399D"/>
    <w:rsid w:val="00A739B3"/>
    <w:rsid w:val="00A739E6"/>
    <w:rsid w:val="00A73B16"/>
    <w:rsid w:val="00A73CC6"/>
    <w:rsid w:val="00A73D2E"/>
    <w:rsid w:val="00A742AA"/>
    <w:rsid w:val="00A74362"/>
    <w:rsid w:val="00A743EF"/>
    <w:rsid w:val="00A747BB"/>
    <w:rsid w:val="00A74A48"/>
    <w:rsid w:val="00A74A4A"/>
    <w:rsid w:val="00A74B12"/>
    <w:rsid w:val="00A74D6D"/>
    <w:rsid w:val="00A74E05"/>
    <w:rsid w:val="00A74E83"/>
    <w:rsid w:val="00A75295"/>
    <w:rsid w:val="00A75431"/>
    <w:rsid w:val="00A754DE"/>
    <w:rsid w:val="00A756D1"/>
    <w:rsid w:val="00A758AA"/>
    <w:rsid w:val="00A758EB"/>
    <w:rsid w:val="00A75B25"/>
    <w:rsid w:val="00A75BD1"/>
    <w:rsid w:val="00A75C2B"/>
    <w:rsid w:val="00A75C2F"/>
    <w:rsid w:val="00A75D64"/>
    <w:rsid w:val="00A75E1B"/>
    <w:rsid w:val="00A75EA0"/>
    <w:rsid w:val="00A7606C"/>
    <w:rsid w:val="00A761C3"/>
    <w:rsid w:val="00A7630A"/>
    <w:rsid w:val="00A76387"/>
    <w:rsid w:val="00A764A6"/>
    <w:rsid w:val="00A7652F"/>
    <w:rsid w:val="00A765E5"/>
    <w:rsid w:val="00A76633"/>
    <w:rsid w:val="00A76649"/>
    <w:rsid w:val="00A76824"/>
    <w:rsid w:val="00A76B00"/>
    <w:rsid w:val="00A76D3F"/>
    <w:rsid w:val="00A76DA0"/>
    <w:rsid w:val="00A76E4A"/>
    <w:rsid w:val="00A76EEA"/>
    <w:rsid w:val="00A76F69"/>
    <w:rsid w:val="00A76FC7"/>
    <w:rsid w:val="00A7703A"/>
    <w:rsid w:val="00A77073"/>
    <w:rsid w:val="00A770BB"/>
    <w:rsid w:val="00A771C0"/>
    <w:rsid w:val="00A77222"/>
    <w:rsid w:val="00A77264"/>
    <w:rsid w:val="00A772E3"/>
    <w:rsid w:val="00A77310"/>
    <w:rsid w:val="00A774F4"/>
    <w:rsid w:val="00A77745"/>
    <w:rsid w:val="00A777FE"/>
    <w:rsid w:val="00A779A5"/>
    <w:rsid w:val="00A77AF3"/>
    <w:rsid w:val="00A77C14"/>
    <w:rsid w:val="00A77C78"/>
    <w:rsid w:val="00A77C91"/>
    <w:rsid w:val="00A77CA9"/>
    <w:rsid w:val="00A77E21"/>
    <w:rsid w:val="00A77F24"/>
    <w:rsid w:val="00A77F3A"/>
    <w:rsid w:val="00A800B7"/>
    <w:rsid w:val="00A8025A"/>
    <w:rsid w:val="00A805B9"/>
    <w:rsid w:val="00A806F3"/>
    <w:rsid w:val="00A80787"/>
    <w:rsid w:val="00A809C6"/>
    <w:rsid w:val="00A80A32"/>
    <w:rsid w:val="00A80C94"/>
    <w:rsid w:val="00A80CEF"/>
    <w:rsid w:val="00A80DB4"/>
    <w:rsid w:val="00A80DF8"/>
    <w:rsid w:val="00A80E2B"/>
    <w:rsid w:val="00A80EDC"/>
    <w:rsid w:val="00A80F2B"/>
    <w:rsid w:val="00A810B0"/>
    <w:rsid w:val="00A81641"/>
    <w:rsid w:val="00A8167B"/>
    <w:rsid w:val="00A816EE"/>
    <w:rsid w:val="00A816EF"/>
    <w:rsid w:val="00A81868"/>
    <w:rsid w:val="00A8197E"/>
    <w:rsid w:val="00A81A2C"/>
    <w:rsid w:val="00A81A4D"/>
    <w:rsid w:val="00A81A84"/>
    <w:rsid w:val="00A81BEE"/>
    <w:rsid w:val="00A81CD0"/>
    <w:rsid w:val="00A81DA2"/>
    <w:rsid w:val="00A81DA6"/>
    <w:rsid w:val="00A81E9E"/>
    <w:rsid w:val="00A81EEF"/>
    <w:rsid w:val="00A81F74"/>
    <w:rsid w:val="00A81FBB"/>
    <w:rsid w:val="00A82096"/>
    <w:rsid w:val="00A8211D"/>
    <w:rsid w:val="00A82476"/>
    <w:rsid w:val="00A824EE"/>
    <w:rsid w:val="00A82552"/>
    <w:rsid w:val="00A82656"/>
    <w:rsid w:val="00A826C3"/>
    <w:rsid w:val="00A82AA3"/>
    <w:rsid w:val="00A82AA7"/>
    <w:rsid w:val="00A82AFB"/>
    <w:rsid w:val="00A82D9D"/>
    <w:rsid w:val="00A82F5A"/>
    <w:rsid w:val="00A82F7D"/>
    <w:rsid w:val="00A82FD7"/>
    <w:rsid w:val="00A83174"/>
    <w:rsid w:val="00A831EC"/>
    <w:rsid w:val="00A831FC"/>
    <w:rsid w:val="00A832C0"/>
    <w:rsid w:val="00A833D6"/>
    <w:rsid w:val="00A83435"/>
    <w:rsid w:val="00A83806"/>
    <w:rsid w:val="00A83825"/>
    <w:rsid w:val="00A83831"/>
    <w:rsid w:val="00A838A4"/>
    <w:rsid w:val="00A83AC7"/>
    <w:rsid w:val="00A83C41"/>
    <w:rsid w:val="00A840AD"/>
    <w:rsid w:val="00A84194"/>
    <w:rsid w:val="00A84214"/>
    <w:rsid w:val="00A84453"/>
    <w:rsid w:val="00A8459F"/>
    <w:rsid w:val="00A8462F"/>
    <w:rsid w:val="00A8488E"/>
    <w:rsid w:val="00A849CC"/>
    <w:rsid w:val="00A84B7D"/>
    <w:rsid w:val="00A84B9D"/>
    <w:rsid w:val="00A84D54"/>
    <w:rsid w:val="00A84D91"/>
    <w:rsid w:val="00A84EC0"/>
    <w:rsid w:val="00A84F86"/>
    <w:rsid w:val="00A85126"/>
    <w:rsid w:val="00A8566B"/>
    <w:rsid w:val="00A8587B"/>
    <w:rsid w:val="00A859D5"/>
    <w:rsid w:val="00A85BE2"/>
    <w:rsid w:val="00A85C11"/>
    <w:rsid w:val="00A85C9F"/>
    <w:rsid w:val="00A85CE6"/>
    <w:rsid w:val="00A85D6D"/>
    <w:rsid w:val="00A85F54"/>
    <w:rsid w:val="00A86132"/>
    <w:rsid w:val="00A86141"/>
    <w:rsid w:val="00A8614D"/>
    <w:rsid w:val="00A86185"/>
    <w:rsid w:val="00A862CB"/>
    <w:rsid w:val="00A86378"/>
    <w:rsid w:val="00A863DE"/>
    <w:rsid w:val="00A8651D"/>
    <w:rsid w:val="00A86579"/>
    <w:rsid w:val="00A86641"/>
    <w:rsid w:val="00A868CA"/>
    <w:rsid w:val="00A86DAB"/>
    <w:rsid w:val="00A86F24"/>
    <w:rsid w:val="00A87416"/>
    <w:rsid w:val="00A8749A"/>
    <w:rsid w:val="00A87536"/>
    <w:rsid w:val="00A877AD"/>
    <w:rsid w:val="00A87926"/>
    <w:rsid w:val="00A87A8F"/>
    <w:rsid w:val="00A87B07"/>
    <w:rsid w:val="00A87E8F"/>
    <w:rsid w:val="00A87EC3"/>
    <w:rsid w:val="00A87F15"/>
    <w:rsid w:val="00A9006D"/>
    <w:rsid w:val="00A9062C"/>
    <w:rsid w:val="00A9064A"/>
    <w:rsid w:val="00A9098D"/>
    <w:rsid w:val="00A90ADD"/>
    <w:rsid w:val="00A90B3F"/>
    <w:rsid w:val="00A90C3C"/>
    <w:rsid w:val="00A90D12"/>
    <w:rsid w:val="00A90EFD"/>
    <w:rsid w:val="00A90FEB"/>
    <w:rsid w:val="00A91083"/>
    <w:rsid w:val="00A91090"/>
    <w:rsid w:val="00A91196"/>
    <w:rsid w:val="00A913B5"/>
    <w:rsid w:val="00A9147E"/>
    <w:rsid w:val="00A91555"/>
    <w:rsid w:val="00A9179C"/>
    <w:rsid w:val="00A91941"/>
    <w:rsid w:val="00A91A55"/>
    <w:rsid w:val="00A91A73"/>
    <w:rsid w:val="00A91AE2"/>
    <w:rsid w:val="00A91C8A"/>
    <w:rsid w:val="00A92016"/>
    <w:rsid w:val="00A9208B"/>
    <w:rsid w:val="00A92142"/>
    <w:rsid w:val="00A9217C"/>
    <w:rsid w:val="00A924C4"/>
    <w:rsid w:val="00A924E4"/>
    <w:rsid w:val="00A92650"/>
    <w:rsid w:val="00A92762"/>
    <w:rsid w:val="00A928BE"/>
    <w:rsid w:val="00A92AB8"/>
    <w:rsid w:val="00A92B9B"/>
    <w:rsid w:val="00A92C98"/>
    <w:rsid w:val="00A92D19"/>
    <w:rsid w:val="00A92E9C"/>
    <w:rsid w:val="00A92EB1"/>
    <w:rsid w:val="00A92FEA"/>
    <w:rsid w:val="00A930CF"/>
    <w:rsid w:val="00A9318D"/>
    <w:rsid w:val="00A933CA"/>
    <w:rsid w:val="00A9341C"/>
    <w:rsid w:val="00A93446"/>
    <w:rsid w:val="00A9345C"/>
    <w:rsid w:val="00A9355C"/>
    <w:rsid w:val="00A93592"/>
    <w:rsid w:val="00A93761"/>
    <w:rsid w:val="00A9383C"/>
    <w:rsid w:val="00A93A13"/>
    <w:rsid w:val="00A93B95"/>
    <w:rsid w:val="00A93C2B"/>
    <w:rsid w:val="00A93C7D"/>
    <w:rsid w:val="00A93CD0"/>
    <w:rsid w:val="00A93D11"/>
    <w:rsid w:val="00A93D16"/>
    <w:rsid w:val="00A93D49"/>
    <w:rsid w:val="00A93F77"/>
    <w:rsid w:val="00A9415D"/>
    <w:rsid w:val="00A94315"/>
    <w:rsid w:val="00A94338"/>
    <w:rsid w:val="00A944A2"/>
    <w:rsid w:val="00A9461B"/>
    <w:rsid w:val="00A948B5"/>
    <w:rsid w:val="00A948C6"/>
    <w:rsid w:val="00A94911"/>
    <w:rsid w:val="00A949D5"/>
    <w:rsid w:val="00A94D2D"/>
    <w:rsid w:val="00A94E7E"/>
    <w:rsid w:val="00A95113"/>
    <w:rsid w:val="00A951A4"/>
    <w:rsid w:val="00A952FA"/>
    <w:rsid w:val="00A95361"/>
    <w:rsid w:val="00A953BA"/>
    <w:rsid w:val="00A95566"/>
    <w:rsid w:val="00A955D3"/>
    <w:rsid w:val="00A95733"/>
    <w:rsid w:val="00A95793"/>
    <w:rsid w:val="00A95B0E"/>
    <w:rsid w:val="00A95BC5"/>
    <w:rsid w:val="00A95C41"/>
    <w:rsid w:val="00A95C5C"/>
    <w:rsid w:val="00A95DC7"/>
    <w:rsid w:val="00A95FA8"/>
    <w:rsid w:val="00A96016"/>
    <w:rsid w:val="00A9611D"/>
    <w:rsid w:val="00A961C5"/>
    <w:rsid w:val="00A96334"/>
    <w:rsid w:val="00A964C3"/>
    <w:rsid w:val="00A96694"/>
    <w:rsid w:val="00A9682B"/>
    <w:rsid w:val="00A9694B"/>
    <w:rsid w:val="00A96B1B"/>
    <w:rsid w:val="00A96D0F"/>
    <w:rsid w:val="00A96D87"/>
    <w:rsid w:val="00A96E55"/>
    <w:rsid w:val="00A96E5D"/>
    <w:rsid w:val="00A96F0A"/>
    <w:rsid w:val="00A9766E"/>
    <w:rsid w:val="00A97759"/>
    <w:rsid w:val="00A97770"/>
    <w:rsid w:val="00A977B7"/>
    <w:rsid w:val="00A977E9"/>
    <w:rsid w:val="00A9788D"/>
    <w:rsid w:val="00A978F1"/>
    <w:rsid w:val="00A97A1E"/>
    <w:rsid w:val="00A97A34"/>
    <w:rsid w:val="00A97AD8"/>
    <w:rsid w:val="00A97D4B"/>
    <w:rsid w:val="00A97FBD"/>
    <w:rsid w:val="00AA0236"/>
    <w:rsid w:val="00AA0254"/>
    <w:rsid w:val="00AA02D0"/>
    <w:rsid w:val="00AA0384"/>
    <w:rsid w:val="00AA0508"/>
    <w:rsid w:val="00AA061F"/>
    <w:rsid w:val="00AA0809"/>
    <w:rsid w:val="00AA0E4F"/>
    <w:rsid w:val="00AA0F6B"/>
    <w:rsid w:val="00AA0FD5"/>
    <w:rsid w:val="00AA14DA"/>
    <w:rsid w:val="00AA16A2"/>
    <w:rsid w:val="00AA1709"/>
    <w:rsid w:val="00AA1785"/>
    <w:rsid w:val="00AA17AC"/>
    <w:rsid w:val="00AA1891"/>
    <w:rsid w:val="00AA18D7"/>
    <w:rsid w:val="00AA19D0"/>
    <w:rsid w:val="00AA19DC"/>
    <w:rsid w:val="00AA1A51"/>
    <w:rsid w:val="00AA1BA3"/>
    <w:rsid w:val="00AA1E74"/>
    <w:rsid w:val="00AA1FC6"/>
    <w:rsid w:val="00AA2026"/>
    <w:rsid w:val="00AA20C5"/>
    <w:rsid w:val="00AA20D6"/>
    <w:rsid w:val="00AA220A"/>
    <w:rsid w:val="00AA227B"/>
    <w:rsid w:val="00AA238E"/>
    <w:rsid w:val="00AA25B8"/>
    <w:rsid w:val="00AA27A8"/>
    <w:rsid w:val="00AA283E"/>
    <w:rsid w:val="00AA2A8F"/>
    <w:rsid w:val="00AA2AD0"/>
    <w:rsid w:val="00AA2B86"/>
    <w:rsid w:val="00AA2C11"/>
    <w:rsid w:val="00AA30DC"/>
    <w:rsid w:val="00AA32A2"/>
    <w:rsid w:val="00AA347A"/>
    <w:rsid w:val="00AA3698"/>
    <w:rsid w:val="00AA36C1"/>
    <w:rsid w:val="00AA3790"/>
    <w:rsid w:val="00AA386C"/>
    <w:rsid w:val="00AA38F8"/>
    <w:rsid w:val="00AA3C04"/>
    <w:rsid w:val="00AA3FBA"/>
    <w:rsid w:val="00AA4001"/>
    <w:rsid w:val="00AA4188"/>
    <w:rsid w:val="00AA44DB"/>
    <w:rsid w:val="00AA47C8"/>
    <w:rsid w:val="00AA4960"/>
    <w:rsid w:val="00AA4D19"/>
    <w:rsid w:val="00AA4E33"/>
    <w:rsid w:val="00AA4EE2"/>
    <w:rsid w:val="00AA4FC9"/>
    <w:rsid w:val="00AA52CC"/>
    <w:rsid w:val="00AA5380"/>
    <w:rsid w:val="00AA54B6"/>
    <w:rsid w:val="00AA550E"/>
    <w:rsid w:val="00AA5709"/>
    <w:rsid w:val="00AA571B"/>
    <w:rsid w:val="00AA5894"/>
    <w:rsid w:val="00AA58C1"/>
    <w:rsid w:val="00AA58D3"/>
    <w:rsid w:val="00AA59F5"/>
    <w:rsid w:val="00AA5A54"/>
    <w:rsid w:val="00AA5C1F"/>
    <w:rsid w:val="00AA6164"/>
    <w:rsid w:val="00AA6190"/>
    <w:rsid w:val="00AA673E"/>
    <w:rsid w:val="00AA67C7"/>
    <w:rsid w:val="00AA6941"/>
    <w:rsid w:val="00AA6A11"/>
    <w:rsid w:val="00AA6DA0"/>
    <w:rsid w:val="00AA6E5C"/>
    <w:rsid w:val="00AA710F"/>
    <w:rsid w:val="00AA7147"/>
    <w:rsid w:val="00AA7383"/>
    <w:rsid w:val="00AA7402"/>
    <w:rsid w:val="00AA7477"/>
    <w:rsid w:val="00AA748D"/>
    <w:rsid w:val="00AA74E6"/>
    <w:rsid w:val="00AA7645"/>
    <w:rsid w:val="00AA77FB"/>
    <w:rsid w:val="00AA7890"/>
    <w:rsid w:val="00AA7953"/>
    <w:rsid w:val="00AA7B7F"/>
    <w:rsid w:val="00AA7C4F"/>
    <w:rsid w:val="00AA7CA8"/>
    <w:rsid w:val="00AA7EFA"/>
    <w:rsid w:val="00AA7F72"/>
    <w:rsid w:val="00AB0010"/>
    <w:rsid w:val="00AB020D"/>
    <w:rsid w:val="00AB0274"/>
    <w:rsid w:val="00AB0311"/>
    <w:rsid w:val="00AB03E0"/>
    <w:rsid w:val="00AB077E"/>
    <w:rsid w:val="00AB0842"/>
    <w:rsid w:val="00AB0C35"/>
    <w:rsid w:val="00AB0D05"/>
    <w:rsid w:val="00AB0E42"/>
    <w:rsid w:val="00AB0FCC"/>
    <w:rsid w:val="00AB1034"/>
    <w:rsid w:val="00AB1312"/>
    <w:rsid w:val="00AB13CE"/>
    <w:rsid w:val="00AB13E4"/>
    <w:rsid w:val="00AB13EB"/>
    <w:rsid w:val="00AB140D"/>
    <w:rsid w:val="00AB16F6"/>
    <w:rsid w:val="00AB185C"/>
    <w:rsid w:val="00AB1CBF"/>
    <w:rsid w:val="00AB1D61"/>
    <w:rsid w:val="00AB1DCF"/>
    <w:rsid w:val="00AB1FF1"/>
    <w:rsid w:val="00AB2036"/>
    <w:rsid w:val="00AB208F"/>
    <w:rsid w:val="00AB21A2"/>
    <w:rsid w:val="00AB2229"/>
    <w:rsid w:val="00AB231A"/>
    <w:rsid w:val="00AB23CA"/>
    <w:rsid w:val="00AB23EB"/>
    <w:rsid w:val="00AB25D5"/>
    <w:rsid w:val="00AB269C"/>
    <w:rsid w:val="00AB26C3"/>
    <w:rsid w:val="00AB26FF"/>
    <w:rsid w:val="00AB2869"/>
    <w:rsid w:val="00AB2871"/>
    <w:rsid w:val="00AB2876"/>
    <w:rsid w:val="00AB28F6"/>
    <w:rsid w:val="00AB29CB"/>
    <w:rsid w:val="00AB2BAB"/>
    <w:rsid w:val="00AB2D00"/>
    <w:rsid w:val="00AB2F5E"/>
    <w:rsid w:val="00AB2FD2"/>
    <w:rsid w:val="00AB2FDC"/>
    <w:rsid w:val="00AB30D5"/>
    <w:rsid w:val="00AB3186"/>
    <w:rsid w:val="00AB346C"/>
    <w:rsid w:val="00AB350A"/>
    <w:rsid w:val="00AB383E"/>
    <w:rsid w:val="00AB391E"/>
    <w:rsid w:val="00AB39E0"/>
    <w:rsid w:val="00AB3A34"/>
    <w:rsid w:val="00AB3C0D"/>
    <w:rsid w:val="00AB3CE1"/>
    <w:rsid w:val="00AB3EB8"/>
    <w:rsid w:val="00AB3FA9"/>
    <w:rsid w:val="00AB4128"/>
    <w:rsid w:val="00AB412F"/>
    <w:rsid w:val="00AB4250"/>
    <w:rsid w:val="00AB4308"/>
    <w:rsid w:val="00AB435D"/>
    <w:rsid w:val="00AB43AD"/>
    <w:rsid w:val="00AB4423"/>
    <w:rsid w:val="00AB447F"/>
    <w:rsid w:val="00AB4623"/>
    <w:rsid w:val="00AB4662"/>
    <w:rsid w:val="00AB4665"/>
    <w:rsid w:val="00AB485D"/>
    <w:rsid w:val="00AB4865"/>
    <w:rsid w:val="00AB48E6"/>
    <w:rsid w:val="00AB4A56"/>
    <w:rsid w:val="00AB4C44"/>
    <w:rsid w:val="00AB4CAE"/>
    <w:rsid w:val="00AB4DFC"/>
    <w:rsid w:val="00AB4EBB"/>
    <w:rsid w:val="00AB4EC8"/>
    <w:rsid w:val="00AB517F"/>
    <w:rsid w:val="00AB51FB"/>
    <w:rsid w:val="00AB577C"/>
    <w:rsid w:val="00AB57FB"/>
    <w:rsid w:val="00AB58DE"/>
    <w:rsid w:val="00AB5E11"/>
    <w:rsid w:val="00AB5E21"/>
    <w:rsid w:val="00AB5E53"/>
    <w:rsid w:val="00AB5F1B"/>
    <w:rsid w:val="00AB5F48"/>
    <w:rsid w:val="00AB5F65"/>
    <w:rsid w:val="00AB6059"/>
    <w:rsid w:val="00AB60CB"/>
    <w:rsid w:val="00AB60DC"/>
    <w:rsid w:val="00AB6383"/>
    <w:rsid w:val="00AB63E6"/>
    <w:rsid w:val="00AB64DE"/>
    <w:rsid w:val="00AB65AF"/>
    <w:rsid w:val="00AB65D9"/>
    <w:rsid w:val="00AB67B7"/>
    <w:rsid w:val="00AB692A"/>
    <w:rsid w:val="00AB6A20"/>
    <w:rsid w:val="00AB6B05"/>
    <w:rsid w:val="00AB6D53"/>
    <w:rsid w:val="00AB6D71"/>
    <w:rsid w:val="00AB6D8E"/>
    <w:rsid w:val="00AB6E0A"/>
    <w:rsid w:val="00AB6FA5"/>
    <w:rsid w:val="00AB7196"/>
    <w:rsid w:val="00AB731E"/>
    <w:rsid w:val="00AB73CB"/>
    <w:rsid w:val="00AB741C"/>
    <w:rsid w:val="00AB74D5"/>
    <w:rsid w:val="00AB7548"/>
    <w:rsid w:val="00AB7566"/>
    <w:rsid w:val="00AB7656"/>
    <w:rsid w:val="00AB7792"/>
    <w:rsid w:val="00AB7888"/>
    <w:rsid w:val="00AB7B33"/>
    <w:rsid w:val="00AC0013"/>
    <w:rsid w:val="00AC0119"/>
    <w:rsid w:val="00AC03C8"/>
    <w:rsid w:val="00AC051E"/>
    <w:rsid w:val="00AC054F"/>
    <w:rsid w:val="00AC0750"/>
    <w:rsid w:val="00AC0CE8"/>
    <w:rsid w:val="00AC0CFE"/>
    <w:rsid w:val="00AC0D12"/>
    <w:rsid w:val="00AC0D3A"/>
    <w:rsid w:val="00AC0D72"/>
    <w:rsid w:val="00AC12A4"/>
    <w:rsid w:val="00AC13DB"/>
    <w:rsid w:val="00AC158A"/>
    <w:rsid w:val="00AC1600"/>
    <w:rsid w:val="00AC16A1"/>
    <w:rsid w:val="00AC16FC"/>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816"/>
    <w:rsid w:val="00AC2B18"/>
    <w:rsid w:val="00AC2C30"/>
    <w:rsid w:val="00AC314A"/>
    <w:rsid w:val="00AC328C"/>
    <w:rsid w:val="00AC332D"/>
    <w:rsid w:val="00AC3330"/>
    <w:rsid w:val="00AC359B"/>
    <w:rsid w:val="00AC35D7"/>
    <w:rsid w:val="00AC3906"/>
    <w:rsid w:val="00AC3A16"/>
    <w:rsid w:val="00AC3B33"/>
    <w:rsid w:val="00AC3C02"/>
    <w:rsid w:val="00AC3C57"/>
    <w:rsid w:val="00AC3C6A"/>
    <w:rsid w:val="00AC3C96"/>
    <w:rsid w:val="00AC3D3D"/>
    <w:rsid w:val="00AC3F2D"/>
    <w:rsid w:val="00AC412C"/>
    <w:rsid w:val="00AC4279"/>
    <w:rsid w:val="00AC428F"/>
    <w:rsid w:val="00AC44D9"/>
    <w:rsid w:val="00AC469C"/>
    <w:rsid w:val="00AC46AC"/>
    <w:rsid w:val="00AC47CD"/>
    <w:rsid w:val="00AC4843"/>
    <w:rsid w:val="00AC49F5"/>
    <w:rsid w:val="00AC4A1C"/>
    <w:rsid w:val="00AC4A59"/>
    <w:rsid w:val="00AC4C54"/>
    <w:rsid w:val="00AC4D20"/>
    <w:rsid w:val="00AC4EC7"/>
    <w:rsid w:val="00AC53C8"/>
    <w:rsid w:val="00AC5410"/>
    <w:rsid w:val="00AC5535"/>
    <w:rsid w:val="00AC56F5"/>
    <w:rsid w:val="00AC571E"/>
    <w:rsid w:val="00AC5767"/>
    <w:rsid w:val="00AC58AA"/>
    <w:rsid w:val="00AC59CC"/>
    <w:rsid w:val="00AC5A70"/>
    <w:rsid w:val="00AC5B5E"/>
    <w:rsid w:val="00AC5CD5"/>
    <w:rsid w:val="00AC5D07"/>
    <w:rsid w:val="00AC5DCF"/>
    <w:rsid w:val="00AC5DE1"/>
    <w:rsid w:val="00AC6094"/>
    <w:rsid w:val="00AC6194"/>
    <w:rsid w:val="00AC6239"/>
    <w:rsid w:val="00AC629C"/>
    <w:rsid w:val="00AC62E4"/>
    <w:rsid w:val="00AC6475"/>
    <w:rsid w:val="00AC664B"/>
    <w:rsid w:val="00AC6650"/>
    <w:rsid w:val="00AC666D"/>
    <w:rsid w:val="00AC6679"/>
    <w:rsid w:val="00AC66AB"/>
    <w:rsid w:val="00AC686D"/>
    <w:rsid w:val="00AC6D33"/>
    <w:rsid w:val="00AC6D4F"/>
    <w:rsid w:val="00AC6D51"/>
    <w:rsid w:val="00AC6DCE"/>
    <w:rsid w:val="00AC6EA0"/>
    <w:rsid w:val="00AC6EEA"/>
    <w:rsid w:val="00AC7093"/>
    <w:rsid w:val="00AC729A"/>
    <w:rsid w:val="00AC74CC"/>
    <w:rsid w:val="00AC7578"/>
    <w:rsid w:val="00AC75B0"/>
    <w:rsid w:val="00AC76D0"/>
    <w:rsid w:val="00AC7820"/>
    <w:rsid w:val="00AC7894"/>
    <w:rsid w:val="00AC7906"/>
    <w:rsid w:val="00AC7924"/>
    <w:rsid w:val="00AC7997"/>
    <w:rsid w:val="00AC7AD7"/>
    <w:rsid w:val="00AC7B3F"/>
    <w:rsid w:val="00AC7B67"/>
    <w:rsid w:val="00AC7BE9"/>
    <w:rsid w:val="00AC7D08"/>
    <w:rsid w:val="00AC7D81"/>
    <w:rsid w:val="00AD0038"/>
    <w:rsid w:val="00AD009D"/>
    <w:rsid w:val="00AD013A"/>
    <w:rsid w:val="00AD02BF"/>
    <w:rsid w:val="00AD0405"/>
    <w:rsid w:val="00AD04E0"/>
    <w:rsid w:val="00AD0546"/>
    <w:rsid w:val="00AD0587"/>
    <w:rsid w:val="00AD05F8"/>
    <w:rsid w:val="00AD0822"/>
    <w:rsid w:val="00AD086F"/>
    <w:rsid w:val="00AD096E"/>
    <w:rsid w:val="00AD099C"/>
    <w:rsid w:val="00AD0BA4"/>
    <w:rsid w:val="00AD0E3B"/>
    <w:rsid w:val="00AD0EEC"/>
    <w:rsid w:val="00AD10A0"/>
    <w:rsid w:val="00AD1109"/>
    <w:rsid w:val="00AD1232"/>
    <w:rsid w:val="00AD151B"/>
    <w:rsid w:val="00AD1637"/>
    <w:rsid w:val="00AD1681"/>
    <w:rsid w:val="00AD19A5"/>
    <w:rsid w:val="00AD1B8B"/>
    <w:rsid w:val="00AD1BD1"/>
    <w:rsid w:val="00AD1C1E"/>
    <w:rsid w:val="00AD1E17"/>
    <w:rsid w:val="00AD1F2C"/>
    <w:rsid w:val="00AD1FC9"/>
    <w:rsid w:val="00AD2055"/>
    <w:rsid w:val="00AD20DC"/>
    <w:rsid w:val="00AD2163"/>
    <w:rsid w:val="00AD2392"/>
    <w:rsid w:val="00AD2476"/>
    <w:rsid w:val="00AD24C0"/>
    <w:rsid w:val="00AD270C"/>
    <w:rsid w:val="00AD2764"/>
    <w:rsid w:val="00AD28C5"/>
    <w:rsid w:val="00AD29CF"/>
    <w:rsid w:val="00AD2B53"/>
    <w:rsid w:val="00AD2C91"/>
    <w:rsid w:val="00AD2E35"/>
    <w:rsid w:val="00AD300B"/>
    <w:rsid w:val="00AD303B"/>
    <w:rsid w:val="00AD30EA"/>
    <w:rsid w:val="00AD31D5"/>
    <w:rsid w:val="00AD338D"/>
    <w:rsid w:val="00AD33EE"/>
    <w:rsid w:val="00AD34B5"/>
    <w:rsid w:val="00AD34D2"/>
    <w:rsid w:val="00AD35C4"/>
    <w:rsid w:val="00AD3653"/>
    <w:rsid w:val="00AD36A1"/>
    <w:rsid w:val="00AD38E4"/>
    <w:rsid w:val="00AD3929"/>
    <w:rsid w:val="00AD3B15"/>
    <w:rsid w:val="00AD3B9F"/>
    <w:rsid w:val="00AD3C76"/>
    <w:rsid w:val="00AD3D10"/>
    <w:rsid w:val="00AD3F65"/>
    <w:rsid w:val="00AD3F8E"/>
    <w:rsid w:val="00AD3FC5"/>
    <w:rsid w:val="00AD4162"/>
    <w:rsid w:val="00AD418A"/>
    <w:rsid w:val="00AD43A1"/>
    <w:rsid w:val="00AD45E3"/>
    <w:rsid w:val="00AD48CC"/>
    <w:rsid w:val="00AD4A35"/>
    <w:rsid w:val="00AD4B56"/>
    <w:rsid w:val="00AD4BF0"/>
    <w:rsid w:val="00AD4CF4"/>
    <w:rsid w:val="00AD4D1E"/>
    <w:rsid w:val="00AD4FBE"/>
    <w:rsid w:val="00AD51A6"/>
    <w:rsid w:val="00AD5226"/>
    <w:rsid w:val="00AD545D"/>
    <w:rsid w:val="00AD54CC"/>
    <w:rsid w:val="00AD5551"/>
    <w:rsid w:val="00AD5870"/>
    <w:rsid w:val="00AD5948"/>
    <w:rsid w:val="00AD5A35"/>
    <w:rsid w:val="00AD5BCC"/>
    <w:rsid w:val="00AD5FB5"/>
    <w:rsid w:val="00AD6003"/>
    <w:rsid w:val="00AD6099"/>
    <w:rsid w:val="00AD62EB"/>
    <w:rsid w:val="00AD6323"/>
    <w:rsid w:val="00AD632D"/>
    <w:rsid w:val="00AD637F"/>
    <w:rsid w:val="00AD63A7"/>
    <w:rsid w:val="00AD64C1"/>
    <w:rsid w:val="00AD64CA"/>
    <w:rsid w:val="00AD6705"/>
    <w:rsid w:val="00AD69CC"/>
    <w:rsid w:val="00AD6B23"/>
    <w:rsid w:val="00AD6B96"/>
    <w:rsid w:val="00AD6D78"/>
    <w:rsid w:val="00AD6E76"/>
    <w:rsid w:val="00AD6FC2"/>
    <w:rsid w:val="00AD7007"/>
    <w:rsid w:val="00AD733A"/>
    <w:rsid w:val="00AD741B"/>
    <w:rsid w:val="00AD747B"/>
    <w:rsid w:val="00AD754F"/>
    <w:rsid w:val="00AD772D"/>
    <w:rsid w:val="00AD7835"/>
    <w:rsid w:val="00AD78B0"/>
    <w:rsid w:val="00AD78C9"/>
    <w:rsid w:val="00AD7925"/>
    <w:rsid w:val="00AD793F"/>
    <w:rsid w:val="00AD79E0"/>
    <w:rsid w:val="00AD7CEC"/>
    <w:rsid w:val="00AD7D77"/>
    <w:rsid w:val="00AD7E03"/>
    <w:rsid w:val="00AE0025"/>
    <w:rsid w:val="00AE0042"/>
    <w:rsid w:val="00AE00A4"/>
    <w:rsid w:val="00AE00A8"/>
    <w:rsid w:val="00AE0142"/>
    <w:rsid w:val="00AE014C"/>
    <w:rsid w:val="00AE01FC"/>
    <w:rsid w:val="00AE0255"/>
    <w:rsid w:val="00AE0274"/>
    <w:rsid w:val="00AE057E"/>
    <w:rsid w:val="00AE0633"/>
    <w:rsid w:val="00AE063E"/>
    <w:rsid w:val="00AE078D"/>
    <w:rsid w:val="00AE098B"/>
    <w:rsid w:val="00AE0A38"/>
    <w:rsid w:val="00AE0BD6"/>
    <w:rsid w:val="00AE0D4B"/>
    <w:rsid w:val="00AE0DEE"/>
    <w:rsid w:val="00AE0E74"/>
    <w:rsid w:val="00AE0FEF"/>
    <w:rsid w:val="00AE10EC"/>
    <w:rsid w:val="00AE1403"/>
    <w:rsid w:val="00AE148B"/>
    <w:rsid w:val="00AE14E5"/>
    <w:rsid w:val="00AE152B"/>
    <w:rsid w:val="00AE15C0"/>
    <w:rsid w:val="00AE1611"/>
    <w:rsid w:val="00AE1998"/>
    <w:rsid w:val="00AE1A65"/>
    <w:rsid w:val="00AE1B13"/>
    <w:rsid w:val="00AE1C73"/>
    <w:rsid w:val="00AE1D93"/>
    <w:rsid w:val="00AE1DD4"/>
    <w:rsid w:val="00AE21B4"/>
    <w:rsid w:val="00AE2217"/>
    <w:rsid w:val="00AE2248"/>
    <w:rsid w:val="00AE240F"/>
    <w:rsid w:val="00AE2445"/>
    <w:rsid w:val="00AE246C"/>
    <w:rsid w:val="00AE253E"/>
    <w:rsid w:val="00AE2780"/>
    <w:rsid w:val="00AE2794"/>
    <w:rsid w:val="00AE28ED"/>
    <w:rsid w:val="00AE297D"/>
    <w:rsid w:val="00AE2C44"/>
    <w:rsid w:val="00AE2C45"/>
    <w:rsid w:val="00AE2CA4"/>
    <w:rsid w:val="00AE2FEE"/>
    <w:rsid w:val="00AE30CA"/>
    <w:rsid w:val="00AE3204"/>
    <w:rsid w:val="00AE3435"/>
    <w:rsid w:val="00AE3444"/>
    <w:rsid w:val="00AE3715"/>
    <w:rsid w:val="00AE38A9"/>
    <w:rsid w:val="00AE38CC"/>
    <w:rsid w:val="00AE38F4"/>
    <w:rsid w:val="00AE39EA"/>
    <w:rsid w:val="00AE3AC0"/>
    <w:rsid w:val="00AE3AE2"/>
    <w:rsid w:val="00AE3EE7"/>
    <w:rsid w:val="00AE421D"/>
    <w:rsid w:val="00AE4241"/>
    <w:rsid w:val="00AE4279"/>
    <w:rsid w:val="00AE4342"/>
    <w:rsid w:val="00AE435E"/>
    <w:rsid w:val="00AE43D9"/>
    <w:rsid w:val="00AE43FA"/>
    <w:rsid w:val="00AE4421"/>
    <w:rsid w:val="00AE445E"/>
    <w:rsid w:val="00AE4510"/>
    <w:rsid w:val="00AE4606"/>
    <w:rsid w:val="00AE465E"/>
    <w:rsid w:val="00AE473F"/>
    <w:rsid w:val="00AE486D"/>
    <w:rsid w:val="00AE4A0B"/>
    <w:rsid w:val="00AE4A7C"/>
    <w:rsid w:val="00AE4DA0"/>
    <w:rsid w:val="00AE4DE6"/>
    <w:rsid w:val="00AE4E92"/>
    <w:rsid w:val="00AE4F2A"/>
    <w:rsid w:val="00AE5263"/>
    <w:rsid w:val="00AE5320"/>
    <w:rsid w:val="00AE53E7"/>
    <w:rsid w:val="00AE543D"/>
    <w:rsid w:val="00AE54A0"/>
    <w:rsid w:val="00AE5669"/>
    <w:rsid w:val="00AE56A1"/>
    <w:rsid w:val="00AE586B"/>
    <w:rsid w:val="00AE5920"/>
    <w:rsid w:val="00AE5937"/>
    <w:rsid w:val="00AE5CC7"/>
    <w:rsid w:val="00AE5D42"/>
    <w:rsid w:val="00AE6137"/>
    <w:rsid w:val="00AE665C"/>
    <w:rsid w:val="00AE665D"/>
    <w:rsid w:val="00AE6806"/>
    <w:rsid w:val="00AE6891"/>
    <w:rsid w:val="00AE6979"/>
    <w:rsid w:val="00AE6994"/>
    <w:rsid w:val="00AE6BCF"/>
    <w:rsid w:val="00AE6F26"/>
    <w:rsid w:val="00AE6F55"/>
    <w:rsid w:val="00AE6FE6"/>
    <w:rsid w:val="00AE73BD"/>
    <w:rsid w:val="00AE73C7"/>
    <w:rsid w:val="00AE73E6"/>
    <w:rsid w:val="00AE7BA7"/>
    <w:rsid w:val="00AE7C61"/>
    <w:rsid w:val="00AF0034"/>
    <w:rsid w:val="00AF00D3"/>
    <w:rsid w:val="00AF0118"/>
    <w:rsid w:val="00AF03B4"/>
    <w:rsid w:val="00AF0419"/>
    <w:rsid w:val="00AF042E"/>
    <w:rsid w:val="00AF0675"/>
    <w:rsid w:val="00AF06D6"/>
    <w:rsid w:val="00AF072E"/>
    <w:rsid w:val="00AF07E6"/>
    <w:rsid w:val="00AF0A3C"/>
    <w:rsid w:val="00AF0EDC"/>
    <w:rsid w:val="00AF0FC1"/>
    <w:rsid w:val="00AF0FCB"/>
    <w:rsid w:val="00AF10C8"/>
    <w:rsid w:val="00AF11CA"/>
    <w:rsid w:val="00AF139B"/>
    <w:rsid w:val="00AF13CE"/>
    <w:rsid w:val="00AF1561"/>
    <w:rsid w:val="00AF15B8"/>
    <w:rsid w:val="00AF1635"/>
    <w:rsid w:val="00AF16D1"/>
    <w:rsid w:val="00AF1A0F"/>
    <w:rsid w:val="00AF1A4B"/>
    <w:rsid w:val="00AF1D8E"/>
    <w:rsid w:val="00AF2046"/>
    <w:rsid w:val="00AF2129"/>
    <w:rsid w:val="00AF2169"/>
    <w:rsid w:val="00AF22CE"/>
    <w:rsid w:val="00AF22EE"/>
    <w:rsid w:val="00AF25CF"/>
    <w:rsid w:val="00AF25F7"/>
    <w:rsid w:val="00AF2A4B"/>
    <w:rsid w:val="00AF2D49"/>
    <w:rsid w:val="00AF2F6C"/>
    <w:rsid w:val="00AF2F8F"/>
    <w:rsid w:val="00AF315C"/>
    <w:rsid w:val="00AF33F6"/>
    <w:rsid w:val="00AF3788"/>
    <w:rsid w:val="00AF3984"/>
    <w:rsid w:val="00AF3A9D"/>
    <w:rsid w:val="00AF3C4B"/>
    <w:rsid w:val="00AF3E59"/>
    <w:rsid w:val="00AF3EE7"/>
    <w:rsid w:val="00AF4010"/>
    <w:rsid w:val="00AF405D"/>
    <w:rsid w:val="00AF41EA"/>
    <w:rsid w:val="00AF4273"/>
    <w:rsid w:val="00AF4320"/>
    <w:rsid w:val="00AF437D"/>
    <w:rsid w:val="00AF45B4"/>
    <w:rsid w:val="00AF45EF"/>
    <w:rsid w:val="00AF4761"/>
    <w:rsid w:val="00AF4D35"/>
    <w:rsid w:val="00AF50DB"/>
    <w:rsid w:val="00AF5331"/>
    <w:rsid w:val="00AF53A6"/>
    <w:rsid w:val="00AF5434"/>
    <w:rsid w:val="00AF5564"/>
    <w:rsid w:val="00AF5589"/>
    <w:rsid w:val="00AF56F5"/>
    <w:rsid w:val="00AF57D9"/>
    <w:rsid w:val="00AF587A"/>
    <w:rsid w:val="00AF58FB"/>
    <w:rsid w:val="00AF5990"/>
    <w:rsid w:val="00AF5A2F"/>
    <w:rsid w:val="00AF5B69"/>
    <w:rsid w:val="00AF5BB9"/>
    <w:rsid w:val="00AF5C29"/>
    <w:rsid w:val="00AF5D02"/>
    <w:rsid w:val="00AF5E43"/>
    <w:rsid w:val="00AF5F2A"/>
    <w:rsid w:val="00AF5FB7"/>
    <w:rsid w:val="00AF6005"/>
    <w:rsid w:val="00AF601E"/>
    <w:rsid w:val="00AF60B1"/>
    <w:rsid w:val="00AF610D"/>
    <w:rsid w:val="00AF6171"/>
    <w:rsid w:val="00AF623E"/>
    <w:rsid w:val="00AF629D"/>
    <w:rsid w:val="00AF62F1"/>
    <w:rsid w:val="00AF653B"/>
    <w:rsid w:val="00AF6564"/>
    <w:rsid w:val="00AF6670"/>
    <w:rsid w:val="00AF66E3"/>
    <w:rsid w:val="00AF679D"/>
    <w:rsid w:val="00AF6ABD"/>
    <w:rsid w:val="00AF6CC3"/>
    <w:rsid w:val="00AF6CCF"/>
    <w:rsid w:val="00AF7065"/>
    <w:rsid w:val="00AF717A"/>
    <w:rsid w:val="00AF71D9"/>
    <w:rsid w:val="00AF71E9"/>
    <w:rsid w:val="00AF764A"/>
    <w:rsid w:val="00AF76DC"/>
    <w:rsid w:val="00AF7720"/>
    <w:rsid w:val="00AF7857"/>
    <w:rsid w:val="00AF7941"/>
    <w:rsid w:val="00AF7AFE"/>
    <w:rsid w:val="00AF7CDB"/>
    <w:rsid w:val="00AF7D1B"/>
    <w:rsid w:val="00AF7D85"/>
    <w:rsid w:val="00AF7ECF"/>
    <w:rsid w:val="00AF7FF8"/>
    <w:rsid w:val="00B003DD"/>
    <w:rsid w:val="00B0048D"/>
    <w:rsid w:val="00B005B7"/>
    <w:rsid w:val="00B006E8"/>
    <w:rsid w:val="00B00932"/>
    <w:rsid w:val="00B00A29"/>
    <w:rsid w:val="00B00A35"/>
    <w:rsid w:val="00B00BC5"/>
    <w:rsid w:val="00B00DCB"/>
    <w:rsid w:val="00B00EF0"/>
    <w:rsid w:val="00B00F23"/>
    <w:rsid w:val="00B00F88"/>
    <w:rsid w:val="00B0100C"/>
    <w:rsid w:val="00B01040"/>
    <w:rsid w:val="00B011A3"/>
    <w:rsid w:val="00B013EE"/>
    <w:rsid w:val="00B01458"/>
    <w:rsid w:val="00B01619"/>
    <w:rsid w:val="00B017B4"/>
    <w:rsid w:val="00B01C75"/>
    <w:rsid w:val="00B01CF8"/>
    <w:rsid w:val="00B01F04"/>
    <w:rsid w:val="00B02104"/>
    <w:rsid w:val="00B02139"/>
    <w:rsid w:val="00B02208"/>
    <w:rsid w:val="00B02285"/>
    <w:rsid w:val="00B022ED"/>
    <w:rsid w:val="00B022FC"/>
    <w:rsid w:val="00B023D0"/>
    <w:rsid w:val="00B024E8"/>
    <w:rsid w:val="00B025D5"/>
    <w:rsid w:val="00B02641"/>
    <w:rsid w:val="00B02645"/>
    <w:rsid w:val="00B0285E"/>
    <w:rsid w:val="00B0289D"/>
    <w:rsid w:val="00B029EF"/>
    <w:rsid w:val="00B02AD0"/>
    <w:rsid w:val="00B02B67"/>
    <w:rsid w:val="00B02B6D"/>
    <w:rsid w:val="00B02C93"/>
    <w:rsid w:val="00B02D18"/>
    <w:rsid w:val="00B02F83"/>
    <w:rsid w:val="00B030AB"/>
    <w:rsid w:val="00B031A7"/>
    <w:rsid w:val="00B032BF"/>
    <w:rsid w:val="00B032F1"/>
    <w:rsid w:val="00B034F6"/>
    <w:rsid w:val="00B03510"/>
    <w:rsid w:val="00B035F6"/>
    <w:rsid w:val="00B0367E"/>
    <w:rsid w:val="00B03925"/>
    <w:rsid w:val="00B03960"/>
    <w:rsid w:val="00B039A6"/>
    <w:rsid w:val="00B039B2"/>
    <w:rsid w:val="00B039CD"/>
    <w:rsid w:val="00B03C33"/>
    <w:rsid w:val="00B03E79"/>
    <w:rsid w:val="00B04083"/>
    <w:rsid w:val="00B0420F"/>
    <w:rsid w:val="00B0446E"/>
    <w:rsid w:val="00B0453C"/>
    <w:rsid w:val="00B04559"/>
    <w:rsid w:val="00B045C2"/>
    <w:rsid w:val="00B0466C"/>
    <w:rsid w:val="00B046C6"/>
    <w:rsid w:val="00B04837"/>
    <w:rsid w:val="00B04927"/>
    <w:rsid w:val="00B04A19"/>
    <w:rsid w:val="00B04D2C"/>
    <w:rsid w:val="00B04DA4"/>
    <w:rsid w:val="00B05023"/>
    <w:rsid w:val="00B0509A"/>
    <w:rsid w:val="00B05130"/>
    <w:rsid w:val="00B051C6"/>
    <w:rsid w:val="00B05219"/>
    <w:rsid w:val="00B05261"/>
    <w:rsid w:val="00B053B1"/>
    <w:rsid w:val="00B05442"/>
    <w:rsid w:val="00B0544B"/>
    <w:rsid w:val="00B05556"/>
    <w:rsid w:val="00B0572A"/>
    <w:rsid w:val="00B058B9"/>
    <w:rsid w:val="00B05CF0"/>
    <w:rsid w:val="00B05D41"/>
    <w:rsid w:val="00B05DDC"/>
    <w:rsid w:val="00B05EB5"/>
    <w:rsid w:val="00B060CA"/>
    <w:rsid w:val="00B064E5"/>
    <w:rsid w:val="00B06667"/>
    <w:rsid w:val="00B0666B"/>
    <w:rsid w:val="00B06673"/>
    <w:rsid w:val="00B069FC"/>
    <w:rsid w:val="00B06A0D"/>
    <w:rsid w:val="00B06DD2"/>
    <w:rsid w:val="00B06DF4"/>
    <w:rsid w:val="00B06DFC"/>
    <w:rsid w:val="00B06EF0"/>
    <w:rsid w:val="00B071D8"/>
    <w:rsid w:val="00B07356"/>
    <w:rsid w:val="00B074B7"/>
    <w:rsid w:val="00B075D8"/>
    <w:rsid w:val="00B07687"/>
    <w:rsid w:val="00B07720"/>
    <w:rsid w:val="00B0772F"/>
    <w:rsid w:val="00B0778C"/>
    <w:rsid w:val="00B077F4"/>
    <w:rsid w:val="00B07A80"/>
    <w:rsid w:val="00B07D0B"/>
    <w:rsid w:val="00B07FCF"/>
    <w:rsid w:val="00B1016C"/>
    <w:rsid w:val="00B10338"/>
    <w:rsid w:val="00B103A7"/>
    <w:rsid w:val="00B107AF"/>
    <w:rsid w:val="00B10B34"/>
    <w:rsid w:val="00B10B4B"/>
    <w:rsid w:val="00B11254"/>
    <w:rsid w:val="00B113DD"/>
    <w:rsid w:val="00B11404"/>
    <w:rsid w:val="00B1171B"/>
    <w:rsid w:val="00B11913"/>
    <w:rsid w:val="00B11A2A"/>
    <w:rsid w:val="00B11FB7"/>
    <w:rsid w:val="00B12024"/>
    <w:rsid w:val="00B12071"/>
    <w:rsid w:val="00B12315"/>
    <w:rsid w:val="00B1252E"/>
    <w:rsid w:val="00B1254F"/>
    <w:rsid w:val="00B125B4"/>
    <w:rsid w:val="00B125B9"/>
    <w:rsid w:val="00B12614"/>
    <w:rsid w:val="00B12904"/>
    <w:rsid w:val="00B12B64"/>
    <w:rsid w:val="00B12B78"/>
    <w:rsid w:val="00B12C53"/>
    <w:rsid w:val="00B12D3F"/>
    <w:rsid w:val="00B13197"/>
    <w:rsid w:val="00B13215"/>
    <w:rsid w:val="00B13376"/>
    <w:rsid w:val="00B13380"/>
    <w:rsid w:val="00B134C3"/>
    <w:rsid w:val="00B1358C"/>
    <w:rsid w:val="00B135C6"/>
    <w:rsid w:val="00B136EB"/>
    <w:rsid w:val="00B138EF"/>
    <w:rsid w:val="00B13944"/>
    <w:rsid w:val="00B13A00"/>
    <w:rsid w:val="00B13CA0"/>
    <w:rsid w:val="00B13D74"/>
    <w:rsid w:val="00B13D7A"/>
    <w:rsid w:val="00B13DB5"/>
    <w:rsid w:val="00B13E57"/>
    <w:rsid w:val="00B13E5E"/>
    <w:rsid w:val="00B1429E"/>
    <w:rsid w:val="00B142D4"/>
    <w:rsid w:val="00B1431C"/>
    <w:rsid w:val="00B145BA"/>
    <w:rsid w:val="00B14A08"/>
    <w:rsid w:val="00B14BAD"/>
    <w:rsid w:val="00B14BE5"/>
    <w:rsid w:val="00B14C1A"/>
    <w:rsid w:val="00B14D2B"/>
    <w:rsid w:val="00B14E2C"/>
    <w:rsid w:val="00B15097"/>
    <w:rsid w:val="00B1520F"/>
    <w:rsid w:val="00B1521D"/>
    <w:rsid w:val="00B1552C"/>
    <w:rsid w:val="00B15672"/>
    <w:rsid w:val="00B15721"/>
    <w:rsid w:val="00B15822"/>
    <w:rsid w:val="00B15C22"/>
    <w:rsid w:val="00B15C4E"/>
    <w:rsid w:val="00B1615B"/>
    <w:rsid w:val="00B16299"/>
    <w:rsid w:val="00B165AC"/>
    <w:rsid w:val="00B165EE"/>
    <w:rsid w:val="00B167A3"/>
    <w:rsid w:val="00B168FB"/>
    <w:rsid w:val="00B16947"/>
    <w:rsid w:val="00B16970"/>
    <w:rsid w:val="00B16A69"/>
    <w:rsid w:val="00B16AF4"/>
    <w:rsid w:val="00B16C9D"/>
    <w:rsid w:val="00B16E19"/>
    <w:rsid w:val="00B17205"/>
    <w:rsid w:val="00B172FE"/>
    <w:rsid w:val="00B175E0"/>
    <w:rsid w:val="00B17612"/>
    <w:rsid w:val="00B1777E"/>
    <w:rsid w:val="00B177D2"/>
    <w:rsid w:val="00B1782F"/>
    <w:rsid w:val="00B17D5D"/>
    <w:rsid w:val="00B17D65"/>
    <w:rsid w:val="00B17E97"/>
    <w:rsid w:val="00B201A6"/>
    <w:rsid w:val="00B2048C"/>
    <w:rsid w:val="00B2058A"/>
    <w:rsid w:val="00B2059B"/>
    <w:rsid w:val="00B205DB"/>
    <w:rsid w:val="00B20665"/>
    <w:rsid w:val="00B207A1"/>
    <w:rsid w:val="00B20862"/>
    <w:rsid w:val="00B208AE"/>
    <w:rsid w:val="00B20958"/>
    <w:rsid w:val="00B20A11"/>
    <w:rsid w:val="00B20B59"/>
    <w:rsid w:val="00B20DD7"/>
    <w:rsid w:val="00B20EF4"/>
    <w:rsid w:val="00B215AA"/>
    <w:rsid w:val="00B215D4"/>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8C8"/>
    <w:rsid w:val="00B22C11"/>
    <w:rsid w:val="00B22C6D"/>
    <w:rsid w:val="00B22E11"/>
    <w:rsid w:val="00B230EF"/>
    <w:rsid w:val="00B231C8"/>
    <w:rsid w:val="00B23328"/>
    <w:rsid w:val="00B2337F"/>
    <w:rsid w:val="00B2343D"/>
    <w:rsid w:val="00B234F1"/>
    <w:rsid w:val="00B23829"/>
    <w:rsid w:val="00B2389F"/>
    <w:rsid w:val="00B2391B"/>
    <w:rsid w:val="00B23A16"/>
    <w:rsid w:val="00B23B1A"/>
    <w:rsid w:val="00B23B6E"/>
    <w:rsid w:val="00B23DC0"/>
    <w:rsid w:val="00B23DDE"/>
    <w:rsid w:val="00B240B4"/>
    <w:rsid w:val="00B241CF"/>
    <w:rsid w:val="00B24356"/>
    <w:rsid w:val="00B24452"/>
    <w:rsid w:val="00B244C7"/>
    <w:rsid w:val="00B244E6"/>
    <w:rsid w:val="00B24724"/>
    <w:rsid w:val="00B247AB"/>
    <w:rsid w:val="00B24AFA"/>
    <w:rsid w:val="00B24B25"/>
    <w:rsid w:val="00B24B73"/>
    <w:rsid w:val="00B24BC7"/>
    <w:rsid w:val="00B24E24"/>
    <w:rsid w:val="00B24E2C"/>
    <w:rsid w:val="00B24ED6"/>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2F"/>
    <w:rsid w:val="00B25660"/>
    <w:rsid w:val="00B2567F"/>
    <w:rsid w:val="00B259E6"/>
    <w:rsid w:val="00B25A7B"/>
    <w:rsid w:val="00B25AB0"/>
    <w:rsid w:val="00B25CF2"/>
    <w:rsid w:val="00B25E6B"/>
    <w:rsid w:val="00B25EA2"/>
    <w:rsid w:val="00B25F95"/>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26"/>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2D2"/>
    <w:rsid w:val="00B30316"/>
    <w:rsid w:val="00B30499"/>
    <w:rsid w:val="00B304E7"/>
    <w:rsid w:val="00B305AC"/>
    <w:rsid w:val="00B3069B"/>
    <w:rsid w:val="00B30825"/>
    <w:rsid w:val="00B3084E"/>
    <w:rsid w:val="00B30971"/>
    <w:rsid w:val="00B309B1"/>
    <w:rsid w:val="00B30A3F"/>
    <w:rsid w:val="00B30AF2"/>
    <w:rsid w:val="00B30BB2"/>
    <w:rsid w:val="00B30C39"/>
    <w:rsid w:val="00B30C99"/>
    <w:rsid w:val="00B30D0A"/>
    <w:rsid w:val="00B30D53"/>
    <w:rsid w:val="00B3107D"/>
    <w:rsid w:val="00B3124B"/>
    <w:rsid w:val="00B313C2"/>
    <w:rsid w:val="00B3144C"/>
    <w:rsid w:val="00B314C6"/>
    <w:rsid w:val="00B31563"/>
    <w:rsid w:val="00B31572"/>
    <w:rsid w:val="00B3176E"/>
    <w:rsid w:val="00B3183C"/>
    <w:rsid w:val="00B318F1"/>
    <w:rsid w:val="00B31957"/>
    <w:rsid w:val="00B31A1E"/>
    <w:rsid w:val="00B31D3E"/>
    <w:rsid w:val="00B31D76"/>
    <w:rsid w:val="00B31DDE"/>
    <w:rsid w:val="00B31E3B"/>
    <w:rsid w:val="00B31F4F"/>
    <w:rsid w:val="00B32265"/>
    <w:rsid w:val="00B32367"/>
    <w:rsid w:val="00B3269B"/>
    <w:rsid w:val="00B32805"/>
    <w:rsid w:val="00B3287A"/>
    <w:rsid w:val="00B328CC"/>
    <w:rsid w:val="00B328EB"/>
    <w:rsid w:val="00B32AB8"/>
    <w:rsid w:val="00B32BCF"/>
    <w:rsid w:val="00B32BE7"/>
    <w:rsid w:val="00B32C25"/>
    <w:rsid w:val="00B3306A"/>
    <w:rsid w:val="00B330D2"/>
    <w:rsid w:val="00B331E3"/>
    <w:rsid w:val="00B333B9"/>
    <w:rsid w:val="00B3343C"/>
    <w:rsid w:val="00B3345E"/>
    <w:rsid w:val="00B3373B"/>
    <w:rsid w:val="00B33783"/>
    <w:rsid w:val="00B33868"/>
    <w:rsid w:val="00B33903"/>
    <w:rsid w:val="00B3393D"/>
    <w:rsid w:val="00B33A51"/>
    <w:rsid w:val="00B33A79"/>
    <w:rsid w:val="00B33B69"/>
    <w:rsid w:val="00B33D4B"/>
    <w:rsid w:val="00B34015"/>
    <w:rsid w:val="00B3404E"/>
    <w:rsid w:val="00B3409D"/>
    <w:rsid w:val="00B34252"/>
    <w:rsid w:val="00B3430C"/>
    <w:rsid w:val="00B34464"/>
    <w:rsid w:val="00B344CA"/>
    <w:rsid w:val="00B346CB"/>
    <w:rsid w:val="00B347FC"/>
    <w:rsid w:val="00B348DE"/>
    <w:rsid w:val="00B349AF"/>
    <w:rsid w:val="00B34B0B"/>
    <w:rsid w:val="00B34B3E"/>
    <w:rsid w:val="00B34CF6"/>
    <w:rsid w:val="00B34FE0"/>
    <w:rsid w:val="00B35000"/>
    <w:rsid w:val="00B3506A"/>
    <w:rsid w:val="00B35135"/>
    <w:rsid w:val="00B35190"/>
    <w:rsid w:val="00B35314"/>
    <w:rsid w:val="00B3543E"/>
    <w:rsid w:val="00B35590"/>
    <w:rsid w:val="00B3568B"/>
    <w:rsid w:val="00B356A4"/>
    <w:rsid w:val="00B35A9B"/>
    <w:rsid w:val="00B35B2A"/>
    <w:rsid w:val="00B35D32"/>
    <w:rsid w:val="00B35F62"/>
    <w:rsid w:val="00B35FCD"/>
    <w:rsid w:val="00B360A7"/>
    <w:rsid w:val="00B3613E"/>
    <w:rsid w:val="00B3614D"/>
    <w:rsid w:val="00B362A7"/>
    <w:rsid w:val="00B3639F"/>
    <w:rsid w:val="00B3662A"/>
    <w:rsid w:val="00B36669"/>
    <w:rsid w:val="00B366BB"/>
    <w:rsid w:val="00B3689A"/>
    <w:rsid w:val="00B368C0"/>
    <w:rsid w:val="00B36C0B"/>
    <w:rsid w:val="00B36D5F"/>
    <w:rsid w:val="00B36DBF"/>
    <w:rsid w:val="00B36DE5"/>
    <w:rsid w:val="00B36F6E"/>
    <w:rsid w:val="00B3705D"/>
    <w:rsid w:val="00B373CA"/>
    <w:rsid w:val="00B37580"/>
    <w:rsid w:val="00B37705"/>
    <w:rsid w:val="00B3791B"/>
    <w:rsid w:val="00B40031"/>
    <w:rsid w:val="00B403B1"/>
    <w:rsid w:val="00B407D3"/>
    <w:rsid w:val="00B40DC6"/>
    <w:rsid w:val="00B40F77"/>
    <w:rsid w:val="00B41035"/>
    <w:rsid w:val="00B410E2"/>
    <w:rsid w:val="00B411D9"/>
    <w:rsid w:val="00B412C0"/>
    <w:rsid w:val="00B412CE"/>
    <w:rsid w:val="00B4131F"/>
    <w:rsid w:val="00B41376"/>
    <w:rsid w:val="00B41562"/>
    <w:rsid w:val="00B415C5"/>
    <w:rsid w:val="00B4184C"/>
    <w:rsid w:val="00B418FB"/>
    <w:rsid w:val="00B419EB"/>
    <w:rsid w:val="00B41CDD"/>
    <w:rsid w:val="00B41FC9"/>
    <w:rsid w:val="00B424A1"/>
    <w:rsid w:val="00B426CF"/>
    <w:rsid w:val="00B42929"/>
    <w:rsid w:val="00B42A21"/>
    <w:rsid w:val="00B42ABC"/>
    <w:rsid w:val="00B42ABF"/>
    <w:rsid w:val="00B42B74"/>
    <w:rsid w:val="00B42D1A"/>
    <w:rsid w:val="00B4303F"/>
    <w:rsid w:val="00B4326E"/>
    <w:rsid w:val="00B43318"/>
    <w:rsid w:val="00B43324"/>
    <w:rsid w:val="00B43396"/>
    <w:rsid w:val="00B433BF"/>
    <w:rsid w:val="00B435ED"/>
    <w:rsid w:val="00B437BA"/>
    <w:rsid w:val="00B43909"/>
    <w:rsid w:val="00B43ACB"/>
    <w:rsid w:val="00B43EFA"/>
    <w:rsid w:val="00B43F28"/>
    <w:rsid w:val="00B43F2B"/>
    <w:rsid w:val="00B43FEA"/>
    <w:rsid w:val="00B44090"/>
    <w:rsid w:val="00B440CC"/>
    <w:rsid w:val="00B4423B"/>
    <w:rsid w:val="00B44503"/>
    <w:rsid w:val="00B446C4"/>
    <w:rsid w:val="00B446F0"/>
    <w:rsid w:val="00B44897"/>
    <w:rsid w:val="00B44926"/>
    <w:rsid w:val="00B44990"/>
    <w:rsid w:val="00B44A31"/>
    <w:rsid w:val="00B44B1B"/>
    <w:rsid w:val="00B44C96"/>
    <w:rsid w:val="00B44D68"/>
    <w:rsid w:val="00B44E68"/>
    <w:rsid w:val="00B44EBF"/>
    <w:rsid w:val="00B45024"/>
    <w:rsid w:val="00B450A6"/>
    <w:rsid w:val="00B452BB"/>
    <w:rsid w:val="00B45308"/>
    <w:rsid w:val="00B45446"/>
    <w:rsid w:val="00B45485"/>
    <w:rsid w:val="00B45576"/>
    <w:rsid w:val="00B4557B"/>
    <w:rsid w:val="00B455A6"/>
    <w:rsid w:val="00B456A7"/>
    <w:rsid w:val="00B45852"/>
    <w:rsid w:val="00B459B1"/>
    <w:rsid w:val="00B45A11"/>
    <w:rsid w:val="00B45AC4"/>
    <w:rsid w:val="00B45B41"/>
    <w:rsid w:val="00B45B93"/>
    <w:rsid w:val="00B45D9E"/>
    <w:rsid w:val="00B45FF6"/>
    <w:rsid w:val="00B460B6"/>
    <w:rsid w:val="00B46279"/>
    <w:rsid w:val="00B4629D"/>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095"/>
    <w:rsid w:val="00B47394"/>
    <w:rsid w:val="00B47443"/>
    <w:rsid w:val="00B474FA"/>
    <w:rsid w:val="00B4765A"/>
    <w:rsid w:val="00B47712"/>
    <w:rsid w:val="00B477AC"/>
    <w:rsid w:val="00B47903"/>
    <w:rsid w:val="00B47909"/>
    <w:rsid w:val="00B47915"/>
    <w:rsid w:val="00B47967"/>
    <w:rsid w:val="00B479E9"/>
    <w:rsid w:val="00B47ABF"/>
    <w:rsid w:val="00B47D22"/>
    <w:rsid w:val="00B47D67"/>
    <w:rsid w:val="00B47EF2"/>
    <w:rsid w:val="00B500B4"/>
    <w:rsid w:val="00B50178"/>
    <w:rsid w:val="00B5049F"/>
    <w:rsid w:val="00B5056A"/>
    <w:rsid w:val="00B507CB"/>
    <w:rsid w:val="00B50833"/>
    <w:rsid w:val="00B508AE"/>
    <w:rsid w:val="00B509C1"/>
    <w:rsid w:val="00B50A17"/>
    <w:rsid w:val="00B50C71"/>
    <w:rsid w:val="00B50D3A"/>
    <w:rsid w:val="00B50D65"/>
    <w:rsid w:val="00B50DA6"/>
    <w:rsid w:val="00B50FD2"/>
    <w:rsid w:val="00B51186"/>
    <w:rsid w:val="00B511B9"/>
    <w:rsid w:val="00B51242"/>
    <w:rsid w:val="00B513E7"/>
    <w:rsid w:val="00B516B8"/>
    <w:rsid w:val="00B516D9"/>
    <w:rsid w:val="00B5171E"/>
    <w:rsid w:val="00B51728"/>
    <w:rsid w:val="00B517D6"/>
    <w:rsid w:val="00B517F2"/>
    <w:rsid w:val="00B5192A"/>
    <w:rsid w:val="00B5194F"/>
    <w:rsid w:val="00B51C31"/>
    <w:rsid w:val="00B51D86"/>
    <w:rsid w:val="00B51DB3"/>
    <w:rsid w:val="00B51DF7"/>
    <w:rsid w:val="00B52166"/>
    <w:rsid w:val="00B52190"/>
    <w:rsid w:val="00B5225A"/>
    <w:rsid w:val="00B5248A"/>
    <w:rsid w:val="00B526CD"/>
    <w:rsid w:val="00B52763"/>
    <w:rsid w:val="00B52864"/>
    <w:rsid w:val="00B52878"/>
    <w:rsid w:val="00B5288F"/>
    <w:rsid w:val="00B528C9"/>
    <w:rsid w:val="00B52AB2"/>
    <w:rsid w:val="00B52BE8"/>
    <w:rsid w:val="00B52C07"/>
    <w:rsid w:val="00B52C32"/>
    <w:rsid w:val="00B52C39"/>
    <w:rsid w:val="00B52CFB"/>
    <w:rsid w:val="00B52D6F"/>
    <w:rsid w:val="00B52E01"/>
    <w:rsid w:val="00B530C7"/>
    <w:rsid w:val="00B5329F"/>
    <w:rsid w:val="00B5343B"/>
    <w:rsid w:val="00B539D3"/>
    <w:rsid w:val="00B53B06"/>
    <w:rsid w:val="00B53B29"/>
    <w:rsid w:val="00B53D45"/>
    <w:rsid w:val="00B53F39"/>
    <w:rsid w:val="00B54307"/>
    <w:rsid w:val="00B54537"/>
    <w:rsid w:val="00B54617"/>
    <w:rsid w:val="00B5488D"/>
    <w:rsid w:val="00B548BE"/>
    <w:rsid w:val="00B5495B"/>
    <w:rsid w:val="00B54985"/>
    <w:rsid w:val="00B54BD8"/>
    <w:rsid w:val="00B54CCD"/>
    <w:rsid w:val="00B54DA3"/>
    <w:rsid w:val="00B54ED3"/>
    <w:rsid w:val="00B54FF8"/>
    <w:rsid w:val="00B55139"/>
    <w:rsid w:val="00B551A1"/>
    <w:rsid w:val="00B55277"/>
    <w:rsid w:val="00B55430"/>
    <w:rsid w:val="00B554D5"/>
    <w:rsid w:val="00B55533"/>
    <w:rsid w:val="00B555FC"/>
    <w:rsid w:val="00B55643"/>
    <w:rsid w:val="00B559AB"/>
    <w:rsid w:val="00B55CE0"/>
    <w:rsid w:val="00B55E70"/>
    <w:rsid w:val="00B55F0D"/>
    <w:rsid w:val="00B55FDC"/>
    <w:rsid w:val="00B56105"/>
    <w:rsid w:val="00B5619E"/>
    <w:rsid w:val="00B5626C"/>
    <w:rsid w:val="00B56328"/>
    <w:rsid w:val="00B5636C"/>
    <w:rsid w:val="00B563A7"/>
    <w:rsid w:val="00B56404"/>
    <w:rsid w:val="00B56628"/>
    <w:rsid w:val="00B566D9"/>
    <w:rsid w:val="00B56860"/>
    <w:rsid w:val="00B56A4C"/>
    <w:rsid w:val="00B56B56"/>
    <w:rsid w:val="00B56B8E"/>
    <w:rsid w:val="00B56D94"/>
    <w:rsid w:val="00B56E13"/>
    <w:rsid w:val="00B56E36"/>
    <w:rsid w:val="00B56F85"/>
    <w:rsid w:val="00B5704A"/>
    <w:rsid w:val="00B570A3"/>
    <w:rsid w:val="00B570F6"/>
    <w:rsid w:val="00B5717B"/>
    <w:rsid w:val="00B57230"/>
    <w:rsid w:val="00B57241"/>
    <w:rsid w:val="00B57243"/>
    <w:rsid w:val="00B572EB"/>
    <w:rsid w:val="00B57477"/>
    <w:rsid w:val="00B574C7"/>
    <w:rsid w:val="00B57684"/>
    <w:rsid w:val="00B57DCA"/>
    <w:rsid w:val="00B57E3C"/>
    <w:rsid w:val="00B60008"/>
    <w:rsid w:val="00B600CC"/>
    <w:rsid w:val="00B6039D"/>
    <w:rsid w:val="00B60428"/>
    <w:rsid w:val="00B6051C"/>
    <w:rsid w:val="00B60C43"/>
    <w:rsid w:val="00B60E34"/>
    <w:rsid w:val="00B60F24"/>
    <w:rsid w:val="00B61129"/>
    <w:rsid w:val="00B61147"/>
    <w:rsid w:val="00B6132F"/>
    <w:rsid w:val="00B614D3"/>
    <w:rsid w:val="00B6150A"/>
    <w:rsid w:val="00B616B1"/>
    <w:rsid w:val="00B61864"/>
    <w:rsid w:val="00B61995"/>
    <w:rsid w:val="00B61DE8"/>
    <w:rsid w:val="00B61ED6"/>
    <w:rsid w:val="00B61EF6"/>
    <w:rsid w:val="00B62163"/>
    <w:rsid w:val="00B62298"/>
    <w:rsid w:val="00B62448"/>
    <w:rsid w:val="00B624E5"/>
    <w:rsid w:val="00B62520"/>
    <w:rsid w:val="00B62614"/>
    <w:rsid w:val="00B626D6"/>
    <w:rsid w:val="00B62808"/>
    <w:rsid w:val="00B629BB"/>
    <w:rsid w:val="00B62A52"/>
    <w:rsid w:val="00B62BE2"/>
    <w:rsid w:val="00B62C8E"/>
    <w:rsid w:val="00B62CE1"/>
    <w:rsid w:val="00B62E23"/>
    <w:rsid w:val="00B62FC8"/>
    <w:rsid w:val="00B63069"/>
    <w:rsid w:val="00B6312C"/>
    <w:rsid w:val="00B631D4"/>
    <w:rsid w:val="00B6323B"/>
    <w:rsid w:val="00B63285"/>
    <w:rsid w:val="00B632AA"/>
    <w:rsid w:val="00B63333"/>
    <w:rsid w:val="00B63511"/>
    <w:rsid w:val="00B637F7"/>
    <w:rsid w:val="00B639B9"/>
    <w:rsid w:val="00B63A4E"/>
    <w:rsid w:val="00B63AE0"/>
    <w:rsid w:val="00B63BBD"/>
    <w:rsid w:val="00B63DB5"/>
    <w:rsid w:val="00B641B1"/>
    <w:rsid w:val="00B641F9"/>
    <w:rsid w:val="00B643A4"/>
    <w:rsid w:val="00B6452B"/>
    <w:rsid w:val="00B648AA"/>
    <w:rsid w:val="00B64981"/>
    <w:rsid w:val="00B649E3"/>
    <w:rsid w:val="00B64AD1"/>
    <w:rsid w:val="00B64DA2"/>
    <w:rsid w:val="00B65084"/>
    <w:rsid w:val="00B65252"/>
    <w:rsid w:val="00B652DF"/>
    <w:rsid w:val="00B653A9"/>
    <w:rsid w:val="00B654DA"/>
    <w:rsid w:val="00B6582C"/>
    <w:rsid w:val="00B65939"/>
    <w:rsid w:val="00B65A61"/>
    <w:rsid w:val="00B65AB9"/>
    <w:rsid w:val="00B65AFB"/>
    <w:rsid w:val="00B65B7E"/>
    <w:rsid w:val="00B65C44"/>
    <w:rsid w:val="00B65D76"/>
    <w:rsid w:val="00B65DFD"/>
    <w:rsid w:val="00B65E98"/>
    <w:rsid w:val="00B65EDA"/>
    <w:rsid w:val="00B65EEA"/>
    <w:rsid w:val="00B660DE"/>
    <w:rsid w:val="00B66187"/>
    <w:rsid w:val="00B66225"/>
    <w:rsid w:val="00B6623C"/>
    <w:rsid w:val="00B6629A"/>
    <w:rsid w:val="00B6630F"/>
    <w:rsid w:val="00B6636A"/>
    <w:rsid w:val="00B663CD"/>
    <w:rsid w:val="00B6641D"/>
    <w:rsid w:val="00B6661C"/>
    <w:rsid w:val="00B666FC"/>
    <w:rsid w:val="00B667E9"/>
    <w:rsid w:val="00B66954"/>
    <w:rsid w:val="00B66AFE"/>
    <w:rsid w:val="00B66C42"/>
    <w:rsid w:val="00B66F3B"/>
    <w:rsid w:val="00B671CD"/>
    <w:rsid w:val="00B67285"/>
    <w:rsid w:val="00B67293"/>
    <w:rsid w:val="00B67429"/>
    <w:rsid w:val="00B6743D"/>
    <w:rsid w:val="00B674EC"/>
    <w:rsid w:val="00B67508"/>
    <w:rsid w:val="00B67566"/>
    <w:rsid w:val="00B67755"/>
    <w:rsid w:val="00B67938"/>
    <w:rsid w:val="00B679C4"/>
    <w:rsid w:val="00B67C08"/>
    <w:rsid w:val="00B67CD3"/>
    <w:rsid w:val="00B67DB4"/>
    <w:rsid w:val="00B700D1"/>
    <w:rsid w:val="00B7015F"/>
    <w:rsid w:val="00B70251"/>
    <w:rsid w:val="00B70439"/>
    <w:rsid w:val="00B705A0"/>
    <w:rsid w:val="00B705F7"/>
    <w:rsid w:val="00B70610"/>
    <w:rsid w:val="00B706B9"/>
    <w:rsid w:val="00B707B6"/>
    <w:rsid w:val="00B70C0E"/>
    <w:rsid w:val="00B70C23"/>
    <w:rsid w:val="00B70C6F"/>
    <w:rsid w:val="00B70E24"/>
    <w:rsid w:val="00B710CC"/>
    <w:rsid w:val="00B7122F"/>
    <w:rsid w:val="00B712B8"/>
    <w:rsid w:val="00B71447"/>
    <w:rsid w:val="00B7164F"/>
    <w:rsid w:val="00B716A1"/>
    <w:rsid w:val="00B716D7"/>
    <w:rsid w:val="00B7190F"/>
    <w:rsid w:val="00B719B9"/>
    <w:rsid w:val="00B719DA"/>
    <w:rsid w:val="00B71A41"/>
    <w:rsid w:val="00B71AD7"/>
    <w:rsid w:val="00B71C98"/>
    <w:rsid w:val="00B71D92"/>
    <w:rsid w:val="00B71F9D"/>
    <w:rsid w:val="00B72202"/>
    <w:rsid w:val="00B72461"/>
    <w:rsid w:val="00B727BC"/>
    <w:rsid w:val="00B72877"/>
    <w:rsid w:val="00B72B33"/>
    <w:rsid w:val="00B72BA3"/>
    <w:rsid w:val="00B72D59"/>
    <w:rsid w:val="00B72F00"/>
    <w:rsid w:val="00B73019"/>
    <w:rsid w:val="00B730AF"/>
    <w:rsid w:val="00B73155"/>
    <w:rsid w:val="00B731F0"/>
    <w:rsid w:val="00B73322"/>
    <w:rsid w:val="00B73555"/>
    <w:rsid w:val="00B73564"/>
    <w:rsid w:val="00B735A0"/>
    <w:rsid w:val="00B73629"/>
    <w:rsid w:val="00B736B5"/>
    <w:rsid w:val="00B7386E"/>
    <w:rsid w:val="00B738CD"/>
    <w:rsid w:val="00B73940"/>
    <w:rsid w:val="00B73A19"/>
    <w:rsid w:val="00B73A8A"/>
    <w:rsid w:val="00B73A9F"/>
    <w:rsid w:val="00B73CD0"/>
    <w:rsid w:val="00B7415F"/>
    <w:rsid w:val="00B74302"/>
    <w:rsid w:val="00B74423"/>
    <w:rsid w:val="00B744C4"/>
    <w:rsid w:val="00B7455F"/>
    <w:rsid w:val="00B7459D"/>
    <w:rsid w:val="00B745F9"/>
    <w:rsid w:val="00B74770"/>
    <w:rsid w:val="00B7484F"/>
    <w:rsid w:val="00B74A50"/>
    <w:rsid w:val="00B74A79"/>
    <w:rsid w:val="00B74AD8"/>
    <w:rsid w:val="00B74AE2"/>
    <w:rsid w:val="00B74DB7"/>
    <w:rsid w:val="00B74E1E"/>
    <w:rsid w:val="00B74EDD"/>
    <w:rsid w:val="00B74F2B"/>
    <w:rsid w:val="00B74F9C"/>
    <w:rsid w:val="00B74FAD"/>
    <w:rsid w:val="00B74FD8"/>
    <w:rsid w:val="00B7509C"/>
    <w:rsid w:val="00B7526F"/>
    <w:rsid w:val="00B752ED"/>
    <w:rsid w:val="00B753C9"/>
    <w:rsid w:val="00B753F4"/>
    <w:rsid w:val="00B754EA"/>
    <w:rsid w:val="00B755BF"/>
    <w:rsid w:val="00B755E4"/>
    <w:rsid w:val="00B755E5"/>
    <w:rsid w:val="00B75659"/>
    <w:rsid w:val="00B75735"/>
    <w:rsid w:val="00B7578D"/>
    <w:rsid w:val="00B7595E"/>
    <w:rsid w:val="00B759E4"/>
    <w:rsid w:val="00B759E7"/>
    <w:rsid w:val="00B75A21"/>
    <w:rsid w:val="00B75B28"/>
    <w:rsid w:val="00B75F78"/>
    <w:rsid w:val="00B76092"/>
    <w:rsid w:val="00B76553"/>
    <w:rsid w:val="00B76682"/>
    <w:rsid w:val="00B766A2"/>
    <w:rsid w:val="00B766A7"/>
    <w:rsid w:val="00B7689D"/>
    <w:rsid w:val="00B76962"/>
    <w:rsid w:val="00B76977"/>
    <w:rsid w:val="00B76AE2"/>
    <w:rsid w:val="00B76AEB"/>
    <w:rsid w:val="00B76AFF"/>
    <w:rsid w:val="00B76CD0"/>
    <w:rsid w:val="00B76DCB"/>
    <w:rsid w:val="00B76DCE"/>
    <w:rsid w:val="00B76E46"/>
    <w:rsid w:val="00B76E97"/>
    <w:rsid w:val="00B7718E"/>
    <w:rsid w:val="00B77221"/>
    <w:rsid w:val="00B772DA"/>
    <w:rsid w:val="00B7732E"/>
    <w:rsid w:val="00B77411"/>
    <w:rsid w:val="00B77466"/>
    <w:rsid w:val="00B775A9"/>
    <w:rsid w:val="00B776CE"/>
    <w:rsid w:val="00B77739"/>
    <w:rsid w:val="00B77A4C"/>
    <w:rsid w:val="00B77BCE"/>
    <w:rsid w:val="00B77CB2"/>
    <w:rsid w:val="00B77D60"/>
    <w:rsid w:val="00B77DB8"/>
    <w:rsid w:val="00B77EBF"/>
    <w:rsid w:val="00B77FC8"/>
    <w:rsid w:val="00B77FF2"/>
    <w:rsid w:val="00B800D3"/>
    <w:rsid w:val="00B803AA"/>
    <w:rsid w:val="00B8067C"/>
    <w:rsid w:val="00B80AAC"/>
    <w:rsid w:val="00B80C31"/>
    <w:rsid w:val="00B80C48"/>
    <w:rsid w:val="00B80C96"/>
    <w:rsid w:val="00B80CA8"/>
    <w:rsid w:val="00B80E34"/>
    <w:rsid w:val="00B81145"/>
    <w:rsid w:val="00B813DB"/>
    <w:rsid w:val="00B814B6"/>
    <w:rsid w:val="00B814CD"/>
    <w:rsid w:val="00B815C2"/>
    <w:rsid w:val="00B819FC"/>
    <w:rsid w:val="00B81B31"/>
    <w:rsid w:val="00B81B32"/>
    <w:rsid w:val="00B81B9C"/>
    <w:rsid w:val="00B81BD4"/>
    <w:rsid w:val="00B81BE0"/>
    <w:rsid w:val="00B81E9C"/>
    <w:rsid w:val="00B81F1C"/>
    <w:rsid w:val="00B82448"/>
    <w:rsid w:val="00B82691"/>
    <w:rsid w:val="00B82737"/>
    <w:rsid w:val="00B8277F"/>
    <w:rsid w:val="00B82948"/>
    <w:rsid w:val="00B82991"/>
    <w:rsid w:val="00B8318F"/>
    <w:rsid w:val="00B832BB"/>
    <w:rsid w:val="00B83393"/>
    <w:rsid w:val="00B833DC"/>
    <w:rsid w:val="00B8356D"/>
    <w:rsid w:val="00B8365A"/>
    <w:rsid w:val="00B8369D"/>
    <w:rsid w:val="00B836FF"/>
    <w:rsid w:val="00B8391C"/>
    <w:rsid w:val="00B83A94"/>
    <w:rsid w:val="00B83CFB"/>
    <w:rsid w:val="00B83ED8"/>
    <w:rsid w:val="00B83F5D"/>
    <w:rsid w:val="00B840D4"/>
    <w:rsid w:val="00B841E4"/>
    <w:rsid w:val="00B843B5"/>
    <w:rsid w:val="00B845C4"/>
    <w:rsid w:val="00B8465E"/>
    <w:rsid w:val="00B8467B"/>
    <w:rsid w:val="00B84774"/>
    <w:rsid w:val="00B847F5"/>
    <w:rsid w:val="00B849CC"/>
    <w:rsid w:val="00B84A0E"/>
    <w:rsid w:val="00B84A9F"/>
    <w:rsid w:val="00B84AA6"/>
    <w:rsid w:val="00B84B7A"/>
    <w:rsid w:val="00B84D96"/>
    <w:rsid w:val="00B84DDE"/>
    <w:rsid w:val="00B84FC6"/>
    <w:rsid w:val="00B85062"/>
    <w:rsid w:val="00B8507C"/>
    <w:rsid w:val="00B85134"/>
    <w:rsid w:val="00B8513B"/>
    <w:rsid w:val="00B852F2"/>
    <w:rsid w:val="00B85415"/>
    <w:rsid w:val="00B85466"/>
    <w:rsid w:val="00B85497"/>
    <w:rsid w:val="00B8582F"/>
    <w:rsid w:val="00B85BBA"/>
    <w:rsid w:val="00B85F53"/>
    <w:rsid w:val="00B8601C"/>
    <w:rsid w:val="00B8609A"/>
    <w:rsid w:val="00B860B3"/>
    <w:rsid w:val="00B86182"/>
    <w:rsid w:val="00B86200"/>
    <w:rsid w:val="00B862C0"/>
    <w:rsid w:val="00B862D9"/>
    <w:rsid w:val="00B864CF"/>
    <w:rsid w:val="00B86816"/>
    <w:rsid w:val="00B86869"/>
    <w:rsid w:val="00B868B2"/>
    <w:rsid w:val="00B868F4"/>
    <w:rsid w:val="00B869AD"/>
    <w:rsid w:val="00B86A6F"/>
    <w:rsid w:val="00B86B5F"/>
    <w:rsid w:val="00B86D33"/>
    <w:rsid w:val="00B86E90"/>
    <w:rsid w:val="00B86F29"/>
    <w:rsid w:val="00B870BE"/>
    <w:rsid w:val="00B87285"/>
    <w:rsid w:val="00B872EA"/>
    <w:rsid w:val="00B872ED"/>
    <w:rsid w:val="00B87320"/>
    <w:rsid w:val="00B87580"/>
    <w:rsid w:val="00B8783E"/>
    <w:rsid w:val="00B8788B"/>
    <w:rsid w:val="00B878A5"/>
    <w:rsid w:val="00B878EC"/>
    <w:rsid w:val="00B8794B"/>
    <w:rsid w:val="00B87962"/>
    <w:rsid w:val="00B879C4"/>
    <w:rsid w:val="00B87AB1"/>
    <w:rsid w:val="00B87ABC"/>
    <w:rsid w:val="00B87D75"/>
    <w:rsid w:val="00B87E87"/>
    <w:rsid w:val="00B87FBC"/>
    <w:rsid w:val="00B900FA"/>
    <w:rsid w:val="00B901AF"/>
    <w:rsid w:val="00B903D9"/>
    <w:rsid w:val="00B9047A"/>
    <w:rsid w:val="00B90654"/>
    <w:rsid w:val="00B906E9"/>
    <w:rsid w:val="00B90885"/>
    <w:rsid w:val="00B90CAC"/>
    <w:rsid w:val="00B90CF0"/>
    <w:rsid w:val="00B910F4"/>
    <w:rsid w:val="00B911D2"/>
    <w:rsid w:val="00B912F9"/>
    <w:rsid w:val="00B913DE"/>
    <w:rsid w:val="00B91503"/>
    <w:rsid w:val="00B916D2"/>
    <w:rsid w:val="00B91784"/>
    <w:rsid w:val="00B917F4"/>
    <w:rsid w:val="00B918F3"/>
    <w:rsid w:val="00B91942"/>
    <w:rsid w:val="00B919C7"/>
    <w:rsid w:val="00B91BC4"/>
    <w:rsid w:val="00B91F3A"/>
    <w:rsid w:val="00B9207C"/>
    <w:rsid w:val="00B920B3"/>
    <w:rsid w:val="00B9218E"/>
    <w:rsid w:val="00B9232F"/>
    <w:rsid w:val="00B9246C"/>
    <w:rsid w:val="00B924DD"/>
    <w:rsid w:val="00B92738"/>
    <w:rsid w:val="00B92A0C"/>
    <w:rsid w:val="00B92A74"/>
    <w:rsid w:val="00B92A9F"/>
    <w:rsid w:val="00B92C01"/>
    <w:rsid w:val="00B92C95"/>
    <w:rsid w:val="00B92C97"/>
    <w:rsid w:val="00B92F24"/>
    <w:rsid w:val="00B92F3D"/>
    <w:rsid w:val="00B93022"/>
    <w:rsid w:val="00B930F3"/>
    <w:rsid w:val="00B93401"/>
    <w:rsid w:val="00B935D8"/>
    <w:rsid w:val="00B937A9"/>
    <w:rsid w:val="00B938F4"/>
    <w:rsid w:val="00B9390B"/>
    <w:rsid w:val="00B93999"/>
    <w:rsid w:val="00B93A9B"/>
    <w:rsid w:val="00B93CA5"/>
    <w:rsid w:val="00B941E4"/>
    <w:rsid w:val="00B9439A"/>
    <w:rsid w:val="00B9469F"/>
    <w:rsid w:val="00B94932"/>
    <w:rsid w:val="00B94C88"/>
    <w:rsid w:val="00B94DA7"/>
    <w:rsid w:val="00B94E71"/>
    <w:rsid w:val="00B94EA4"/>
    <w:rsid w:val="00B94F1A"/>
    <w:rsid w:val="00B950D9"/>
    <w:rsid w:val="00B9511B"/>
    <w:rsid w:val="00B9511E"/>
    <w:rsid w:val="00B95285"/>
    <w:rsid w:val="00B95398"/>
    <w:rsid w:val="00B955D5"/>
    <w:rsid w:val="00B95B62"/>
    <w:rsid w:val="00B95BD7"/>
    <w:rsid w:val="00B95C89"/>
    <w:rsid w:val="00B95E2F"/>
    <w:rsid w:val="00B95E73"/>
    <w:rsid w:val="00B95EC0"/>
    <w:rsid w:val="00B95EF4"/>
    <w:rsid w:val="00B9606C"/>
    <w:rsid w:val="00B96105"/>
    <w:rsid w:val="00B96143"/>
    <w:rsid w:val="00B96483"/>
    <w:rsid w:val="00B9648B"/>
    <w:rsid w:val="00B964A1"/>
    <w:rsid w:val="00B9654A"/>
    <w:rsid w:val="00B96575"/>
    <w:rsid w:val="00B965B3"/>
    <w:rsid w:val="00B965BD"/>
    <w:rsid w:val="00B96743"/>
    <w:rsid w:val="00B96935"/>
    <w:rsid w:val="00B969C1"/>
    <w:rsid w:val="00B96AC8"/>
    <w:rsid w:val="00B96AF1"/>
    <w:rsid w:val="00B96BF1"/>
    <w:rsid w:val="00B96F96"/>
    <w:rsid w:val="00B97010"/>
    <w:rsid w:val="00B97164"/>
    <w:rsid w:val="00B971EE"/>
    <w:rsid w:val="00B97283"/>
    <w:rsid w:val="00B972B4"/>
    <w:rsid w:val="00B972BF"/>
    <w:rsid w:val="00B97321"/>
    <w:rsid w:val="00B97322"/>
    <w:rsid w:val="00B973A7"/>
    <w:rsid w:val="00B97481"/>
    <w:rsid w:val="00B9780F"/>
    <w:rsid w:val="00B9795C"/>
    <w:rsid w:val="00B97BD8"/>
    <w:rsid w:val="00B97BDE"/>
    <w:rsid w:val="00B97CDE"/>
    <w:rsid w:val="00B97ECE"/>
    <w:rsid w:val="00B97FB7"/>
    <w:rsid w:val="00BA01F8"/>
    <w:rsid w:val="00BA0259"/>
    <w:rsid w:val="00BA0355"/>
    <w:rsid w:val="00BA0434"/>
    <w:rsid w:val="00BA049B"/>
    <w:rsid w:val="00BA0B6F"/>
    <w:rsid w:val="00BA0C24"/>
    <w:rsid w:val="00BA0DF6"/>
    <w:rsid w:val="00BA0EB7"/>
    <w:rsid w:val="00BA1082"/>
    <w:rsid w:val="00BA10EB"/>
    <w:rsid w:val="00BA1163"/>
    <w:rsid w:val="00BA120D"/>
    <w:rsid w:val="00BA16E0"/>
    <w:rsid w:val="00BA1722"/>
    <w:rsid w:val="00BA17E2"/>
    <w:rsid w:val="00BA1800"/>
    <w:rsid w:val="00BA18A6"/>
    <w:rsid w:val="00BA1936"/>
    <w:rsid w:val="00BA1B80"/>
    <w:rsid w:val="00BA1C0D"/>
    <w:rsid w:val="00BA1CAB"/>
    <w:rsid w:val="00BA1DF0"/>
    <w:rsid w:val="00BA203C"/>
    <w:rsid w:val="00BA2126"/>
    <w:rsid w:val="00BA2186"/>
    <w:rsid w:val="00BA21C3"/>
    <w:rsid w:val="00BA2281"/>
    <w:rsid w:val="00BA25BD"/>
    <w:rsid w:val="00BA25DB"/>
    <w:rsid w:val="00BA26E1"/>
    <w:rsid w:val="00BA297B"/>
    <w:rsid w:val="00BA2B26"/>
    <w:rsid w:val="00BA2B64"/>
    <w:rsid w:val="00BA2B6A"/>
    <w:rsid w:val="00BA2E38"/>
    <w:rsid w:val="00BA2E79"/>
    <w:rsid w:val="00BA2F74"/>
    <w:rsid w:val="00BA305B"/>
    <w:rsid w:val="00BA314B"/>
    <w:rsid w:val="00BA3375"/>
    <w:rsid w:val="00BA3396"/>
    <w:rsid w:val="00BA3494"/>
    <w:rsid w:val="00BA3677"/>
    <w:rsid w:val="00BA3A00"/>
    <w:rsid w:val="00BA3F2D"/>
    <w:rsid w:val="00BA3F38"/>
    <w:rsid w:val="00BA3F8C"/>
    <w:rsid w:val="00BA414E"/>
    <w:rsid w:val="00BA41C2"/>
    <w:rsid w:val="00BA42DA"/>
    <w:rsid w:val="00BA4394"/>
    <w:rsid w:val="00BA4459"/>
    <w:rsid w:val="00BA44E1"/>
    <w:rsid w:val="00BA44EB"/>
    <w:rsid w:val="00BA450E"/>
    <w:rsid w:val="00BA4593"/>
    <w:rsid w:val="00BA482F"/>
    <w:rsid w:val="00BA4CE0"/>
    <w:rsid w:val="00BA4FE6"/>
    <w:rsid w:val="00BA509A"/>
    <w:rsid w:val="00BA50B6"/>
    <w:rsid w:val="00BA50D7"/>
    <w:rsid w:val="00BA51A1"/>
    <w:rsid w:val="00BA53BD"/>
    <w:rsid w:val="00BA5515"/>
    <w:rsid w:val="00BA5575"/>
    <w:rsid w:val="00BA5718"/>
    <w:rsid w:val="00BA57F6"/>
    <w:rsid w:val="00BA580D"/>
    <w:rsid w:val="00BA5822"/>
    <w:rsid w:val="00BA5908"/>
    <w:rsid w:val="00BA597E"/>
    <w:rsid w:val="00BA5B23"/>
    <w:rsid w:val="00BA5BA1"/>
    <w:rsid w:val="00BA5C33"/>
    <w:rsid w:val="00BA5CED"/>
    <w:rsid w:val="00BA5D40"/>
    <w:rsid w:val="00BA5E1F"/>
    <w:rsid w:val="00BA5E90"/>
    <w:rsid w:val="00BA6009"/>
    <w:rsid w:val="00BA6023"/>
    <w:rsid w:val="00BA62A8"/>
    <w:rsid w:val="00BA63AB"/>
    <w:rsid w:val="00BA65AA"/>
    <w:rsid w:val="00BA66E8"/>
    <w:rsid w:val="00BA679D"/>
    <w:rsid w:val="00BA6AEB"/>
    <w:rsid w:val="00BA6E92"/>
    <w:rsid w:val="00BA6FDA"/>
    <w:rsid w:val="00BA71ED"/>
    <w:rsid w:val="00BA72C4"/>
    <w:rsid w:val="00BA7310"/>
    <w:rsid w:val="00BA73ED"/>
    <w:rsid w:val="00BA74E8"/>
    <w:rsid w:val="00BA7698"/>
    <w:rsid w:val="00BA7969"/>
    <w:rsid w:val="00BA7C39"/>
    <w:rsid w:val="00BA7D4C"/>
    <w:rsid w:val="00BA7DA1"/>
    <w:rsid w:val="00BA7E12"/>
    <w:rsid w:val="00BA7F35"/>
    <w:rsid w:val="00BA7FC8"/>
    <w:rsid w:val="00BB018E"/>
    <w:rsid w:val="00BB0269"/>
    <w:rsid w:val="00BB02A3"/>
    <w:rsid w:val="00BB02D1"/>
    <w:rsid w:val="00BB0414"/>
    <w:rsid w:val="00BB04B8"/>
    <w:rsid w:val="00BB04CF"/>
    <w:rsid w:val="00BB05B9"/>
    <w:rsid w:val="00BB0698"/>
    <w:rsid w:val="00BB072A"/>
    <w:rsid w:val="00BB0836"/>
    <w:rsid w:val="00BB085C"/>
    <w:rsid w:val="00BB0931"/>
    <w:rsid w:val="00BB0981"/>
    <w:rsid w:val="00BB0B12"/>
    <w:rsid w:val="00BB0C59"/>
    <w:rsid w:val="00BB0C62"/>
    <w:rsid w:val="00BB0CAE"/>
    <w:rsid w:val="00BB0CE5"/>
    <w:rsid w:val="00BB0D38"/>
    <w:rsid w:val="00BB0DBD"/>
    <w:rsid w:val="00BB0E78"/>
    <w:rsid w:val="00BB128B"/>
    <w:rsid w:val="00BB1894"/>
    <w:rsid w:val="00BB1994"/>
    <w:rsid w:val="00BB1CC0"/>
    <w:rsid w:val="00BB1DDD"/>
    <w:rsid w:val="00BB2043"/>
    <w:rsid w:val="00BB2351"/>
    <w:rsid w:val="00BB23D3"/>
    <w:rsid w:val="00BB24DD"/>
    <w:rsid w:val="00BB2682"/>
    <w:rsid w:val="00BB26F8"/>
    <w:rsid w:val="00BB28FB"/>
    <w:rsid w:val="00BB291E"/>
    <w:rsid w:val="00BB29B7"/>
    <w:rsid w:val="00BB2A7E"/>
    <w:rsid w:val="00BB2AA9"/>
    <w:rsid w:val="00BB2CAB"/>
    <w:rsid w:val="00BB2CDF"/>
    <w:rsid w:val="00BB2D4E"/>
    <w:rsid w:val="00BB2D5A"/>
    <w:rsid w:val="00BB2DB4"/>
    <w:rsid w:val="00BB2E87"/>
    <w:rsid w:val="00BB2ED8"/>
    <w:rsid w:val="00BB2F1D"/>
    <w:rsid w:val="00BB301D"/>
    <w:rsid w:val="00BB30FA"/>
    <w:rsid w:val="00BB3157"/>
    <w:rsid w:val="00BB3191"/>
    <w:rsid w:val="00BB3225"/>
    <w:rsid w:val="00BB32A6"/>
    <w:rsid w:val="00BB358E"/>
    <w:rsid w:val="00BB382B"/>
    <w:rsid w:val="00BB3936"/>
    <w:rsid w:val="00BB398F"/>
    <w:rsid w:val="00BB3B35"/>
    <w:rsid w:val="00BB3B41"/>
    <w:rsid w:val="00BB3B54"/>
    <w:rsid w:val="00BB3D5A"/>
    <w:rsid w:val="00BB3D7A"/>
    <w:rsid w:val="00BB3FB8"/>
    <w:rsid w:val="00BB43B5"/>
    <w:rsid w:val="00BB43CF"/>
    <w:rsid w:val="00BB44BD"/>
    <w:rsid w:val="00BB4538"/>
    <w:rsid w:val="00BB4836"/>
    <w:rsid w:val="00BB4873"/>
    <w:rsid w:val="00BB487D"/>
    <w:rsid w:val="00BB49F8"/>
    <w:rsid w:val="00BB4A0D"/>
    <w:rsid w:val="00BB4A65"/>
    <w:rsid w:val="00BB4B0F"/>
    <w:rsid w:val="00BB4D2D"/>
    <w:rsid w:val="00BB4D31"/>
    <w:rsid w:val="00BB4E05"/>
    <w:rsid w:val="00BB4E1E"/>
    <w:rsid w:val="00BB512A"/>
    <w:rsid w:val="00BB51BD"/>
    <w:rsid w:val="00BB52C4"/>
    <w:rsid w:val="00BB52EA"/>
    <w:rsid w:val="00BB5376"/>
    <w:rsid w:val="00BB5515"/>
    <w:rsid w:val="00BB558B"/>
    <w:rsid w:val="00BB55E1"/>
    <w:rsid w:val="00BB5655"/>
    <w:rsid w:val="00BB57A0"/>
    <w:rsid w:val="00BB57A4"/>
    <w:rsid w:val="00BB58D2"/>
    <w:rsid w:val="00BB59B7"/>
    <w:rsid w:val="00BB5C88"/>
    <w:rsid w:val="00BB5EBA"/>
    <w:rsid w:val="00BB5EFA"/>
    <w:rsid w:val="00BB5F85"/>
    <w:rsid w:val="00BB5FBA"/>
    <w:rsid w:val="00BB613C"/>
    <w:rsid w:val="00BB6399"/>
    <w:rsid w:val="00BB64CB"/>
    <w:rsid w:val="00BB6562"/>
    <w:rsid w:val="00BB66E3"/>
    <w:rsid w:val="00BB679F"/>
    <w:rsid w:val="00BB6819"/>
    <w:rsid w:val="00BB69A5"/>
    <w:rsid w:val="00BB6D26"/>
    <w:rsid w:val="00BB6DB9"/>
    <w:rsid w:val="00BB6E82"/>
    <w:rsid w:val="00BB7070"/>
    <w:rsid w:val="00BB72AE"/>
    <w:rsid w:val="00BB72DF"/>
    <w:rsid w:val="00BB72E0"/>
    <w:rsid w:val="00BB7425"/>
    <w:rsid w:val="00BB7642"/>
    <w:rsid w:val="00BB776D"/>
    <w:rsid w:val="00BB787A"/>
    <w:rsid w:val="00BB7AB0"/>
    <w:rsid w:val="00BB7D11"/>
    <w:rsid w:val="00BB7DB9"/>
    <w:rsid w:val="00BB7FCD"/>
    <w:rsid w:val="00BC0107"/>
    <w:rsid w:val="00BC02D6"/>
    <w:rsid w:val="00BC0478"/>
    <w:rsid w:val="00BC04D5"/>
    <w:rsid w:val="00BC0597"/>
    <w:rsid w:val="00BC07C8"/>
    <w:rsid w:val="00BC08E7"/>
    <w:rsid w:val="00BC0903"/>
    <w:rsid w:val="00BC0A1E"/>
    <w:rsid w:val="00BC0B8F"/>
    <w:rsid w:val="00BC0C07"/>
    <w:rsid w:val="00BC0D3F"/>
    <w:rsid w:val="00BC0E0F"/>
    <w:rsid w:val="00BC0E5A"/>
    <w:rsid w:val="00BC0EB6"/>
    <w:rsid w:val="00BC0FB5"/>
    <w:rsid w:val="00BC105A"/>
    <w:rsid w:val="00BC1169"/>
    <w:rsid w:val="00BC13AE"/>
    <w:rsid w:val="00BC160F"/>
    <w:rsid w:val="00BC1786"/>
    <w:rsid w:val="00BC1804"/>
    <w:rsid w:val="00BC18AB"/>
    <w:rsid w:val="00BC18EE"/>
    <w:rsid w:val="00BC1C66"/>
    <w:rsid w:val="00BC1D8A"/>
    <w:rsid w:val="00BC1E52"/>
    <w:rsid w:val="00BC1ED7"/>
    <w:rsid w:val="00BC1F98"/>
    <w:rsid w:val="00BC2127"/>
    <w:rsid w:val="00BC2292"/>
    <w:rsid w:val="00BC269E"/>
    <w:rsid w:val="00BC27D7"/>
    <w:rsid w:val="00BC28E1"/>
    <w:rsid w:val="00BC2C41"/>
    <w:rsid w:val="00BC2DEF"/>
    <w:rsid w:val="00BC3058"/>
    <w:rsid w:val="00BC3218"/>
    <w:rsid w:val="00BC336B"/>
    <w:rsid w:val="00BC3378"/>
    <w:rsid w:val="00BC33B2"/>
    <w:rsid w:val="00BC3404"/>
    <w:rsid w:val="00BC3570"/>
    <w:rsid w:val="00BC35AF"/>
    <w:rsid w:val="00BC3623"/>
    <w:rsid w:val="00BC3629"/>
    <w:rsid w:val="00BC37FE"/>
    <w:rsid w:val="00BC39DE"/>
    <w:rsid w:val="00BC3A2F"/>
    <w:rsid w:val="00BC3BB6"/>
    <w:rsid w:val="00BC3DB1"/>
    <w:rsid w:val="00BC3E06"/>
    <w:rsid w:val="00BC3F7C"/>
    <w:rsid w:val="00BC4119"/>
    <w:rsid w:val="00BC43FD"/>
    <w:rsid w:val="00BC4460"/>
    <w:rsid w:val="00BC46D8"/>
    <w:rsid w:val="00BC46E9"/>
    <w:rsid w:val="00BC4A59"/>
    <w:rsid w:val="00BC4AD9"/>
    <w:rsid w:val="00BC4BD8"/>
    <w:rsid w:val="00BC4CC0"/>
    <w:rsid w:val="00BC4E97"/>
    <w:rsid w:val="00BC4F20"/>
    <w:rsid w:val="00BC50D8"/>
    <w:rsid w:val="00BC512D"/>
    <w:rsid w:val="00BC513C"/>
    <w:rsid w:val="00BC5428"/>
    <w:rsid w:val="00BC554D"/>
    <w:rsid w:val="00BC55FE"/>
    <w:rsid w:val="00BC571C"/>
    <w:rsid w:val="00BC578A"/>
    <w:rsid w:val="00BC57F9"/>
    <w:rsid w:val="00BC588B"/>
    <w:rsid w:val="00BC5907"/>
    <w:rsid w:val="00BC59B0"/>
    <w:rsid w:val="00BC5BE5"/>
    <w:rsid w:val="00BC5C70"/>
    <w:rsid w:val="00BC5CBA"/>
    <w:rsid w:val="00BC5F7D"/>
    <w:rsid w:val="00BC5FAB"/>
    <w:rsid w:val="00BC5FDF"/>
    <w:rsid w:val="00BC604D"/>
    <w:rsid w:val="00BC62B8"/>
    <w:rsid w:val="00BC635C"/>
    <w:rsid w:val="00BC6513"/>
    <w:rsid w:val="00BC652D"/>
    <w:rsid w:val="00BC6586"/>
    <w:rsid w:val="00BC6596"/>
    <w:rsid w:val="00BC67ED"/>
    <w:rsid w:val="00BC6C9D"/>
    <w:rsid w:val="00BC6CA1"/>
    <w:rsid w:val="00BC6CDE"/>
    <w:rsid w:val="00BC6D26"/>
    <w:rsid w:val="00BC6E2C"/>
    <w:rsid w:val="00BC70E0"/>
    <w:rsid w:val="00BC73AE"/>
    <w:rsid w:val="00BC7552"/>
    <w:rsid w:val="00BC7623"/>
    <w:rsid w:val="00BC77B5"/>
    <w:rsid w:val="00BC77E1"/>
    <w:rsid w:val="00BC7972"/>
    <w:rsid w:val="00BC7C38"/>
    <w:rsid w:val="00BC7D14"/>
    <w:rsid w:val="00BD0132"/>
    <w:rsid w:val="00BD0270"/>
    <w:rsid w:val="00BD0434"/>
    <w:rsid w:val="00BD04D6"/>
    <w:rsid w:val="00BD04D9"/>
    <w:rsid w:val="00BD05DC"/>
    <w:rsid w:val="00BD069F"/>
    <w:rsid w:val="00BD0727"/>
    <w:rsid w:val="00BD072B"/>
    <w:rsid w:val="00BD072D"/>
    <w:rsid w:val="00BD0778"/>
    <w:rsid w:val="00BD0815"/>
    <w:rsid w:val="00BD094F"/>
    <w:rsid w:val="00BD09AB"/>
    <w:rsid w:val="00BD0B26"/>
    <w:rsid w:val="00BD0CF1"/>
    <w:rsid w:val="00BD0D73"/>
    <w:rsid w:val="00BD0D89"/>
    <w:rsid w:val="00BD0D8A"/>
    <w:rsid w:val="00BD1082"/>
    <w:rsid w:val="00BD1145"/>
    <w:rsid w:val="00BD1319"/>
    <w:rsid w:val="00BD1370"/>
    <w:rsid w:val="00BD13DA"/>
    <w:rsid w:val="00BD1586"/>
    <w:rsid w:val="00BD1806"/>
    <w:rsid w:val="00BD1825"/>
    <w:rsid w:val="00BD1B0C"/>
    <w:rsid w:val="00BD1E82"/>
    <w:rsid w:val="00BD1F00"/>
    <w:rsid w:val="00BD1F94"/>
    <w:rsid w:val="00BD20A8"/>
    <w:rsid w:val="00BD2190"/>
    <w:rsid w:val="00BD2253"/>
    <w:rsid w:val="00BD23B9"/>
    <w:rsid w:val="00BD2490"/>
    <w:rsid w:val="00BD260E"/>
    <w:rsid w:val="00BD29C2"/>
    <w:rsid w:val="00BD2B28"/>
    <w:rsid w:val="00BD2CE8"/>
    <w:rsid w:val="00BD2DB7"/>
    <w:rsid w:val="00BD2F90"/>
    <w:rsid w:val="00BD30CB"/>
    <w:rsid w:val="00BD31B2"/>
    <w:rsid w:val="00BD336C"/>
    <w:rsid w:val="00BD3378"/>
    <w:rsid w:val="00BD33BA"/>
    <w:rsid w:val="00BD3428"/>
    <w:rsid w:val="00BD35BB"/>
    <w:rsid w:val="00BD3AF4"/>
    <w:rsid w:val="00BD3B7A"/>
    <w:rsid w:val="00BD3C1A"/>
    <w:rsid w:val="00BD3C1E"/>
    <w:rsid w:val="00BD3C32"/>
    <w:rsid w:val="00BD3C39"/>
    <w:rsid w:val="00BD3C7F"/>
    <w:rsid w:val="00BD3D99"/>
    <w:rsid w:val="00BD3FFE"/>
    <w:rsid w:val="00BD415B"/>
    <w:rsid w:val="00BD42C5"/>
    <w:rsid w:val="00BD4455"/>
    <w:rsid w:val="00BD450B"/>
    <w:rsid w:val="00BD458F"/>
    <w:rsid w:val="00BD46CB"/>
    <w:rsid w:val="00BD4714"/>
    <w:rsid w:val="00BD496F"/>
    <w:rsid w:val="00BD4AAD"/>
    <w:rsid w:val="00BD4ABE"/>
    <w:rsid w:val="00BD4BA8"/>
    <w:rsid w:val="00BD4DB1"/>
    <w:rsid w:val="00BD500A"/>
    <w:rsid w:val="00BD50BD"/>
    <w:rsid w:val="00BD5139"/>
    <w:rsid w:val="00BD5177"/>
    <w:rsid w:val="00BD51AE"/>
    <w:rsid w:val="00BD5252"/>
    <w:rsid w:val="00BD5336"/>
    <w:rsid w:val="00BD53E0"/>
    <w:rsid w:val="00BD5430"/>
    <w:rsid w:val="00BD5472"/>
    <w:rsid w:val="00BD5570"/>
    <w:rsid w:val="00BD55C7"/>
    <w:rsid w:val="00BD5733"/>
    <w:rsid w:val="00BD5790"/>
    <w:rsid w:val="00BD57B0"/>
    <w:rsid w:val="00BD5944"/>
    <w:rsid w:val="00BD5A02"/>
    <w:rsid w:val="00BD5A7A"/>
    <w:rsid w:val="00BD5B01"/>
    <w:rsid w:val="00BD5B1D"/>
    <w:rsid w:val="00BD5BBF"/>
    <w:rsid w:val="00BD5BE3"/>
    <w:rsid w:val="00BD5CE1"/>
    <w:rsid w:val="00BD5EE1"/>
    <w:rsid w:val="00BD603D"/>
    <w:rsid w:val="00BD604C"/>
    <w:rsid w:val="00BD60CD"/>
    <w:rsid w:val="00BD6243"/>
    <w:rsid w:val="00BD64FE"/>
    <w:rsid w:val="00BD65D8"/>
    <w:rsid w:val="00BD6786"/>
    <w:rsid w:val="00BD67E5"/>
    <w:rsid w:val="00BD6B6B"/>
    <w:rsid w:val="00BD6CBF"/>
    <w:rsid w:val="00BD6F77"/>
    <w:rsid w:val="00BD6F8D"/>
    <w:rsid w:val="00BD7044"/>
    <w:rsid w:val="00BD70D7"/>
    <w:rsid w:val="00BD7205"/>
    <w:rsid w:val="00BD7578"/>
    <w:rsid w:val="00BD7659"/>
    <w:rsid w:val="00BD77CE"/>
    <w:rsid w:val="00BD7805"/>
    <w:rsid w:val="00BD7853"/>
    <w:rsid w:val="00BD78F9"/>
    <w:rsid w:val="00BD791A"/>
    <w:rsid w:val="00BD7932"/>
    <w:rsid w:val="00BD7960"/>
    <w:rsid w:val="00BD797A"/>
    <w:rsid w:val="00BD7A4A"/>
    <w:rsid w:val="00BD7BF0"/>
    <w:rsid w:val="00BD7C29"/>
    <w:rsid w:val="00BD7CC9"/>
    <w:rsid w:val="00BD7CE1"/>
    <w:rsid w:val="00BD7D92"/>
    <w:rsid w:val="00BD7DC1"/>
    <w:rsid w:val="00BD7E4F"/>
    <w:rsid w:val="00BD7F4A"/>
    <w:rsid w:val="00BE0318"/>
    <w:rsid w:val="00BE0537"/>
    <w:rsid w:val="00BE08E7"/>
    <w:rsid w:val="00BE08ED"/>
    <w:rsid w:val="00BE0AD3"/>
    <w:rsid w:val="00BE0CFD"/>
    <w:rsid w:val="00BE0DA0"/>
    <w:rsid w:val="00BE0E84"/>
    <w:rsid w:val="00BE10AE"/>
    <w:rsid w:val="00BE129B"/>
    <w:rsid w:val="00BE1448"/>
    <w:rsid w:val="00BE1451"/>
    <w:rsid w:val="00BE14D7"/>
    <w:rsid w:val="00BE1725"/>
    <w:rsid w:val="00BE1745"/>
    <w:rsid w:val="00BE17FC"/>
    <w:rsid w:val="00BE1853"/>
    <w:rsid w:val="00BE1873"/>
    <w:rsid w:val="00BE1936"/>
    <w:rsid w:val="00BE1BE6"/>
    <w:rsid w:val="00BE1CC5"/>
    <w:rsid w:val="00BE1EFA"/>
    <w:rsid w:val="00BE1FB0"/>
    <w:rsid w:val="00BE2106"/>
    <w:rsid w:val="00BE2145"/>
    <w:rsid w:val="00BE2264"/>
    <w:rsid w:val="00BE228C"/>
    <w:rsid w:val="00BE23D9"/>
    <w:rsid w:val="00BE2656"/>
    <w:rsid w:val="00BE2659"/>
    <w:rsid w:val="00BE27D0"/>
    <w:rsid w:val="00BE2853"/>
    <w:rsid w:val="00BE2B5C"/>
    <w:rsid w:val="00BE2B5E"/>
    <w:rsid w:val="00BE2CCF"/>
    <w:rsid w:val="00BE2CEF"/>
    <w:rsid w:val="00BE319D"/>
    <w:rsid w:val="00BE324E"/>
    <w:rsid w:val="00BE325F"/>
    <w:rsid w:val="00BE32E4"/>
    <w:rsid w:val="00BE3572"/>
    <w:rsid w:val="00BE38BD"/>
    <w:rsid w:val="00BE3A44"/>
    <w:rsid w:val="00BE3ADE"/>
    <w:rsid w:val="00BE3B7E"/>
    <w:rsid w:val="00BE3F2E"/>
    <w:rsid w:val="00BE3FEB"/>
    <w:rsid w:val="00BE41AF"/>
    <w:rsid w:val="00BE4374"/>
    <w:rsid w:val="00BE43D5"/>
    <w:rsid w:val="00BE44A0"/>
    <w:rsid w:val="00BE44CD"/>
    <w:rsid w:val="00BE4531"/>
    <w:rsid w:val="00BE45D1"/>
    <w:rsid w:val="00BE4817"/>
    <w:rsid w:val="00BE4840"/>
    <w:rsid w:val="00BE49B6"/>
    <w:rsid w:val="00BE4AB5"/>
    <w:rsid w:val="00BE4CFB"/>
    <w:rsid w:val="00BE4D00"/>
    <w:rsid w:val="00BE4E15"/>
    <w:rsid w:val="00BE4E9A"/>
    <w:rsid w:val="00BE50F2"/>
    <w:rsid w:val="00BE5204"/>
    <w:rsid w:val="00BE523D"/>
    <w:rsid w:val="00BE54CA"/>
    <w:rsid w:val="00BE554E"/>
    <w:rsid w:val="00BE5757"/>
    <w:rsid w:val="00BE5865"/>
    <w:rsid w:val="00BE58FB"/>
    <w:rsid w:val="00BE595A"/>
    <w:rsid w:val="00BE5B8B"/>
    <w:rsid w:val="00BE5C28"/>
    <w:rsid w:val="00BE5D39"/>
    <w:rsid w:val="00BE5D4C"/>
    <w:rsid w:val="00BE5E6D"/>
    <w:rsid w:val="00BE6073"/>
    <w:rsid w:val="00BE6124"/>
    <w:rsid w:val="00BE61EE"/>
    <w:rsid w:val="00BE62CF"/>
    <w:rsid w:val="00BE62E8"/>
    <w:rsid w:val="00BE6392"/>
    <w:rsid w:val="00BE661C"/>
    <w:rsid w:val="00BE6681"/>
    <w:rsid w:val="00BE66DE"/>
    <w:rsid w:val="00BE6776"/>
    <w:rsid w:val="00BE6842"/>
    <w:rsid w:val="00BE68FA"/>
    <w:rsid w:val="00BE69ED"/>
    <w:rsid w:val="00BE69F5"/>
    <w:rsid w:val="00BE6BA3"/>
    <w:rsid w:val="00BE6E7E"/>
    <w:rsid w:val="00BE703F"/>
    <w:rsid w:val="00BE70AA"/>
    <w:rsid w:val="00BE7196"/>
    <w:rsid w:val="00BE71F5"/>
    <w:rsid w:val="00BE7209"/>
    <w:rsid w:val="00BE723A"/>
    <w:rsid w:val="00BE724B"/>
    <w:rsid w:val="00BE7332"/>
    <w:rsid w:val="00BE7495"/>
    <w:rsid w:val="00BE7A2D"/>
    <w:rsid w:val="00BE7A87"/>
    <w:rsid w:val="00BE7A9D"/>
    <w:rsid w:val="00BE7AE4"/>
    <w:rsid w:val="00BE7B33"/>
    <w:rsid w:val="00BE7D49"/>
    <w:rsid w:val="00BE7D81"/>
    <w:rsid w:val="00BE7E76"/>
    <w:rsid w:val="00BE7F3F"/>
    <w:rsid w:val="00BE7FBA"/>
    <w:rsid w:val="00BF0309"/>
    <w:rsid w:val="00BF0434"/>
    <w:rsid w:val="00BF045A"/>
    <w:rsid w:val="00BF05C4"/>
    <w:rsid w:val="00BF0696"/>
    <w:rsid w:val="00BF06A3"/>
    <w:rsid w:val="00BF07F5"/>
    <w:rsid w:val="00BF0824"/>
    <w:rsid w:val="00BF08EF"/>
    <w:rsid w:val="00BF0DFC"/>
    <w:rsid w:val="00BF1107"/>
    <w:rsid w:val="00BF1111"/>
    <w:rsid w:val="00BF11E7"/>
    <w:rsid w:val="00BF12B9"/>
    <w:rsid w:val="00BF16CC"/>
    <w:rsid w:val="00BF16F6"/>
    <w:rsid w:val="00BF1824"/>
    <w:rsid w:val="00BF1CE5"/>
    <w:rsid w:val="00BF1D7C"/>
    <w:rsid w:val="00BF1ED8"/>
    <w:rsid w:val="00BF2074"/>
    <w:rsid w:val="00BF2144"/>
    <w:rsid w:val="00BF2198"/>
    <w:rsid w:val="00BF21AD"/>
    <w:rsid w:val="00BF22F2"/>
    <w:rsid w:val="00BF2529"/>
    <w:rsid w:val="00BF2601"/>
    <w:rsid w:val="00BF264D"/>
    <w:rsid w:val="00BF272D"/>
    <w:rsid w:val="00BF288E"/>
    <w:rsid w:val="00BF294B"/>
    <w:rsid w:val="00BF2B2C"/>
    <w:rsid w:val="00BF2B41"/>
    <w:rsid w:val="00BF2B60"/>
    <w:rsid w:val="00BF2BCA"/>
    <w:rsid w:val="00BF2D38"/>
    <w:rsid w:val="00BF2DF0"/>
    <w:rsid w:val="00BF2E83"/>
    <w:rsid w:val="00BF318F"/>
    <w:rsid w:val="00BF31C9"/>
    <w:rsid w:val="00BF3347"/>
    <w:rsid w:val="00BF362E"/>
    <w:rsid w:val="00BF36A6"/>
    <w:rsid w:val="00BF3842"/>
    <w:rsid w:val="00BF385C"/>
    <w:rsid w:val="00BF3873"/>
    <w:rsid w:val="00BF3985"/>
    <w:rsid w:val="00BF3A17"/>
    <w:rsid w:val="00BF3AD6"/>
    <w:rsid w:val="00BF3B37"/>
    <w:rsid w:val="00BF3B8A"/>
    <w:rsid w:val="00BF3BB8"/>
    <w:rsid w:val="00BF3C09"/>
    <w:rsid w:val="00BF3C17"/>
    <w:rsid w:val="00BF3CF7"/>
    <w:rsid w:val="00BF3E31"/>
    <w:rsid w:val="00BF3E65"/>
    <w:rsid w:val="00BF3E6E"/>
    <w:rsid w:val="00BF3F7C"/>
    <w:rsid w:val="00BF4009"/>
    <w:rsid w:val="00BF400D"/>
    <w:rsid w:val="00BF4059"/>
    <w:rsid w:val="00BF40AB"/>
    <w:rsid w:val="00BF40F9"/>
    <w:rsid w:val="00BF417D"/>
    <w:rsid w:val="00BF42AB"/>
    <w:rsid w:val="00BF4528"/>
    <w:rsid w:val="00BF461E"/>
    <w:rsid w:val="00BF46FC"/>
    <w:rsid w:val="00BF4806"/>
    <w:rsid w:val="00BF48AC"/>
    <w:rsid w:val="00BF4961"/>
    <w:rsid w:val="00BF4A44"/>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760"/>
    <w:rsid w:val="00BF5940"/>
    <w:rsid w:val="00BF5CE8"/>
    <w:rsid w:val="00BF5D26"/>
    <w:rsid w:val="00BF5F10"/>
    <w:rsid w:val="00BF5F94"/>
    <w:rsid w:val="00BF602E"/>
    <w:rsid w:val="00BF611E"/>
    <w:rsid w:val="00BF6388"/>
    <w:rsid w:val="00BF648B"/>
    <w:rsid w:val="00BF65F9"/>
    <w:rsid w:val="00BF6BDF"/>
    <w:rsid w:val="00BF6BF1"/>
    <w:rsid w:val="00BF6C8E"/>
    <w:rsid w:val="00BF6D7B"/>
    <w:rsid w:val="00BF6EE0"/>
    <w:rsid w:val="00BF70A6"/>
    <w:rsid w:val="00BF72E9"/>
    <w:rsid w:val="00BF735D"/>
    <w:rsid w:val="00BF743C"/>
    <w:rsid w:val="00BF74CB"/>
    <w:rsid w:val="00BF761F"/>
    <w:rsid w:val="00BF7631"/>
    <w:rsid w:val="00BF76D9"/>
    <w:rsid w:val="00BF7724"/>
    <w:rsid w:val="00BF77C4"/>
    <w:rsid w:val="00BF77F7"/>
    <w:rsid w:val="00BF7B4F"/>
    <w:rsid w:val="00BF7D78"/>
    <w:rsid w:val="00BF7DE4"/>
    <w:rsid w:val="00BF7DE5"/>
    <w:rsid w:val="00BF7E85"/>
    <w:rsid w:val="00BF7F53"/>
    <w:rsid w:val="00C00162"/>
    <w:rsid w:val="00C00175"/>
    <w:rsid w:val="00C001C1"/>
    <w:rsid w:val="00C00280"/>
    <w:rsid w:val="00C0032C"/>
    <w:rsid w:val="00C00704"/>
    <w:rsid w:val="00C007E0"/>
    <w:rsid w:val="00C0089E"/>
    <w:rsid w:val="00C009D3"/>
    <w:rsid w:val="00C00C24"/>
    <w:rsid w:val="00C00C8F"/>
    <w:rsid w:val="00C00DE0"/>
    <w:rsid w:val="00C00E39"/>
    <w:rsid w:val="00C00F74"/>
    <w:rsid w:val="00C01156"/>
    <w:rsid w:val="00C0116F"/>
    <w:rsid w:val="00C012A1"/>
    <w:rsid w:val="00C0133D"/>
    <w:rsid w:val="00C013AF"/>
    <w:rsid w:val="00C01488"/>
    <w:rsid w:val="00C01539"/>
    <w:rsid w:val="00C015D2"/>
    <w:rsid w:val="00C016C1"/>
    <w:rsid w:val="00C0178F"/>
    <w:rsid w:val="00C01BB2"/>
    <w:rsid w:val="00C01D1D"/>
    <w:rsid w:val="00C01D3D"/>
    <w:rsid w:val="00C01EC8"/>
    <w:rsid w:val="00C01ECC"/>
    <w:rsid w:val="00C01F57"/>
    <w:rsid w:val="00C01FF0"/>
    <w:rsid w:val="00C02072"/>
    <w:rsid w:val="00C020EE"/>
    <w:rsid w:val="00C02174"/>
    <w:rsid w:val="00C0224A"/>
    <w:rsid w:val="00C02321"/>
    <w:rsid w:val="00C02589"/>
    <w:rsid w:val="00C02654"/>
    <w:rsid w:val="00C0278F"/>
    <w:rsid w:val="00C027D8"/>
    <w:rsid w:val="00C028A2"/>
    <w:rsid w:val="00C029D5"/>
    <w:rsid w:val="00C02A01"/>
    <w:rsid w:val="00C02BCB"/>
    <w:rsid w:val="00C02C99"/>
    <w:rsid w:val="00C02EE2"/>
    <w:rsid w:val="00C03020"/>
    <w:rsid w:val="00C03026"/>
    <w:rsid w:val="00C030E6"/>
    <w:rsid w:val="00C030EB"/>
    <w:rsid w:val="00C03150"/>
    <w:rsid w:val="00C031A6"/>
    <w:rsid w:val="00C0321B"/>
    <w:rsid w:val="00C03233"/>
    <w:rsid w:val="00C03297"/>
    <w:rsid w:val="00C035DD"/>
    <w:rsid w:val="00C03779"/>
    <w:rsid w:val="00C037A3"/>
    <w:rsid w:val="00C03851"/>
    <w:rsid w:val="00C039D9"/>
    <w:rsid w:val="00C03B55"/>
    <w:rsid w:val="00C03C20"/>
    <w:rsid w:val="00C03D37"/>
    <w:rsid w:val="00C03ECA"/>
    <w:rsid w:val="00C03ECD"/>
    <w:rsid w:val="00C03FAF"/>
    <w:rsid w:val="00C03FC0"/>
    <w:rsid w:val="00C04089"/>
    <w:rsid w:val="00C041D2"/>
    <w:rsid w:val="00C043C6"/>
    <w:rsid w:val="00C0447B"/>
    <w:rsid w:val="00C04AC7"/>
    <w:rsid w:val="00C04AE5"/>
    <w:rsid w:val="00C04C1B"/>
    <w:rsid w:val="00C04C7A"/>
    <w:rsid w:val="00C04CDA"/>
    <w:rsid w:val="00C04E1E"/>
    <w:rsid w:val="00C05103"/>
    <w:rsid w:val="00C05387"/>
    <w:rsid w:val="00C053A3"/>
    <w:rsid w:val="00C05481"/>
    <w:rsid w:val="00C055A0"/>
    <w:rsid w:val="00C057CB"/>
    <w:rsid w:val="00C057E6"/>
    <w:rsid w:val="00C05A8F"/>
    <w:rsid w:val="00C05B88"/>
    <w:rsid w:val="00C05CF3"/>
    <w:rsid w:val="00C05D66"/>
    <w:rsid w:val="00C05D6B"/>
    <w:rsid w:val="00C05EAD"/>
    <w:rsid w:val="00C061A6"/>
    <w:rsid w:val="00C0632B"/>
    <w:rsid w:val="00C063F0"/>
    <w:rsid w:val="00C065D2"/>
    <w:rsid w:val="00C0670D"/>
    <w:rsid w:val="00C06850"/>
    <w:rsid w:val="00C068CF"/>
    <w:rsid w:val="00C068E1"/>
    <w:rsid w:val="00C068F4"/>
    <w:rsid w:val="00C06994"/>
    <w:rsid w:val="00C06B4C"/>
    <w:rsid w:val="00C06BA8"/>
    <w:rsid w:val="00C06C8F"/>
    <w:rsid w:val="00C06DC9"/>
    <w:rsid w:val="00C06DCE"/>
    <w:rsid w:val="00C06E5E"/>
    <w:rsid w:val="00C07053"/>
    <w:rsid w:val="00C07058"/>
    <w:rsid w:val="00C0716F"/>
    <w:rsid w:val="00C074CD"/>
    <w:rsid w:val="00C07565"/>
    <w:rsid w:val="00C07638"/>
    <w:rsid w:val="00C0767A"/>
    <w:rsid w:val="00C077C3"/>
    <w:rsid w:val="00C07865"/>
    <w:rsid w:val="00C079F7"/>
    <w:rsid w:val="00C07A01"/>
    <w:rsid w:val="00C07B3F"/>
    <w:rsid w:val="00C07C7B"/>
    <w:rsid w:val="00C07CBE"/>
    <w:rsid w:val="00C07F6D"/>
    <w:rsid w:val="00C07FFA"/>
    <w:rsid w:val="00C10137"/>
    <w:rsid w:val="00C10189"/>
    <w:rsid w:val="00C10262"/>
    <w:rsid w:val="00C1027C"/>
    <w:rsid w:val="00C102D6"/>
    <w:rsid w:val="00C105E8"/>
    <w:rsid w:val="00C10811"/>
    <w:rsid w:val="00C1098C"/>
    <w:rsid w:val="00C10A78"/>
    <w:rsid w:val="00C10CFD"/>
    <w:rsid w:val="00C10D23"/>
    <w:rsid w:val="00C10E68"/>
    <w:rsid w:val="00C10F9D"/>
    <w:rsid w:val="00C110E9"/>
    <w:rsid w:val="00C1117E"/>
    <w:rsid w:val="00C1118A"/>
    <w:rsid w:val="00C11205"/>
    <w:rsid w:val="00C112E4"/>
    <w:rsid w:val="00C114A5"/>
    <w:rsid w:val="00C115D9"/>
    <w:rsid w:val="00C115E2"/>
    <w:rsid w:val="00C11724"/>
    <w:rsid w:val="00C117BE"/>
    <w:rsid w:val="00C117C6"/>
    <w:rsid w:val="00C11916"/>
    <w:rsid w:val="00C11B4F"/>
    <w:rsid w:val="00C11DDB"/>
    <w:rsid w:val="00C11E08"/>
    <w:rsid w:val="00C12090"/>
    <w:rsid w:val="00C120B1"/>
    <w:rsid w:val="00C121D1"/>
    <w:rsid w:val="00C1234E"/>
    <w:rsid w:val="00C12381"/>
    <w:rsid w:val="00C123AC"/>
    <w:rsid w:val="00C123DF"/>
    <w:rsid w:val="00C12517"/>
    <w:rsid w:val="00C126B6"/>
    <w:rsid w:val="00C129C2"/>
    <w:rsid w:val="00C13091"/>
    <w:rsid w:val="00C13231"/>
    <w:rsid w:val="00C13244"/>
    <w:rsid w:val="00C132A4"/>
    <w:rsid w:val="00C133E5"/>
    <w:rsid w:val="00C13661"/>
    <w:rsid w:val="00C13713"/>
    <w:rsid w:val="00C1378F"/>
    <w:rsid w:val="00C137F8"/>
    <w:rsid w:val="00C13823"/>
    <w:rsid w:val="00C139CB"/>
    <w:rsid w:val="00C13B55"/>
    <w:rsid w:val="00C13C62"/>
    <w:rsid w:val="00C13D82"/>
    <w:rsid w:val="00C13DEB"/>
    <w:rsid w:val="00C13EE8"/>
    <w:rsid w:val="00C14309"/>
    <w:rsid w:val="00C14461"/>
    <w:rsid w:val="00C1473B"/>
    <w:rsid w:val="00C147CC"/>
    <w:rsid w:val="00C14833"/>
    <w:rsid w:val="00C148EE"/>
    <w:rsid w:val="00C14BCE"/>
    <w:rsid w:val="00C14C33"/>
    <w:rsid w:val="00C14C6D"/>
    <w:rsid w:val="00C14CAB"/>
    <w:rsid w:val="00C14D99"/>
    <w:rsid w:val="00C14EA1"/>
    <w:rsid w:val="00C15166"/>
    <w:rsid w:val="00C154C0"/>
    <w:rsid w:val="00C15AA3"/>
    <w:rsid w:val="00C15B3E"/>
    <w:rsid w:val="00C15BC2"/>
    <w:rsid w:val="00C15E0B"/>
    <w:rsid w:val="00C162AD"/>
    <w:rsid w:val="00C163AC"/>
    <w:rsid w:val="00C166B6"/>
    <w:rsid w:val="00C1671D"/>
    <w:rsid w:val="00C168DF"/>
    <w:rsid w:val="00C16AC5"/>
    <w:rsid w:val="00C16B50"/>
    <w:rsid w:val="00C16E6E"/>
    <w:rsid w:val="00C16F5D"/>
    <w:rsid w:val="00C16F8C"/>
    <w:rsid w:val="00C1701A"/>
    <w:rsid w:val="00C17230"/>
    <w:rsid w:val="00C1729A"/>
    <w:rsid w:val="00C1729B"/>
    <w:rsid w:val="00C172C3"/>
    <w:rsid w:val="00C17311"/>
    <w:rsid w:val="00C173BD"/>
    <w:rsid w:val="00C17417"/>
    <w:rsid w:val="00C17537"/>
    <w:rsid w:val="00C17596"/>
    <w:rsid w:val="00C178C1"/>
    <w:rsid w:val="00C1790F"/>
    <w:rsid w:val="00C17995"/>
    <w:rsid w:val="00C17A2B"/>
    <w:rsid w:val="00C17B6C"/>
    <w:rsid w:val="00C17BCE"/>
    <w:rsid w:val="00C17CC7"/>
    <w:rsid w:val="00C200AE"/>
    <w:rsid w:val="00C20202"/>
    <w:rsid w:val="00C202D6"/>
    <w:rsid w:val="00C2030B"/>
    <w:rsid w:val="00C204CF"/>
    <w:rsid w:val="00C20560"/>
    <w:rsid w:val="00C20565"/>
    <w:rsid w:val="00C205FB"/>
    <w:rsid w:val="00C20918"/>
    <w:rsid w:val="00C20970"/>
    <w:rsid w:val="00C209A9"/>
    <w:rsid w:val="00C20B09"/>
    <w:rsid w:val="00C20B43"/>
    <w:rsid w:val="00C20B7F"/>
    <w:rsid w:val="00C20C2B"/>
    <w:rsid w:val="00C20E85"/>
    <w:rsid w:val="00C20F95"/>
    <w:rsid w:val="00C2105A"/>
    <w:rsid w:val="00C21161"/>
    <w:rsid w:val="00C21185"/>
    <w:rsid w:val="00C212E0"/>
    <w:rsid w:val="00C214D0"/>
    <w:rsid w:val="00C216BA"/>
    <w:rsid w:val="00C2170C"/>
    <w:rsid w:val="00C21836"/>
    <w:rsid w:val="00C21943"/>
    <w:rsid w:val="00C21DB4"/>
    <w:rsid w:val="00C21F01"/>
    <w:rsid w:val="00C21F96"/>
    <w:rsid w:val="00C22122"/>
    <w:rsid w:val="00C2237C"/>
    <w:rsid w:val="00C22431"/>
    <w:rsid w:val="00C224B9"/>
    <w:rsid w:val="00C22695"/>
    <w:rsid w:val="00C226F2"/>
    <w:rsid w:val="00C22A19"/>
    <w:rsid w:val="00C22C5F"/>
    <w:rsid w:val="00C22C8D"/>
    <w:rsid w:val="00C22CCF"/>
    <w:rsid w:val="00C22D21"/>
    <w:rsid w:val="00C22DAF"/>
    <w:rsid w:val="00C22DE4"/>
    <w:rsid w:val="00C22E03"/>
    <w:rsid w:val="00C22E7C"/>
    <w:rsid w:val="00C22E82"/>
    <w:rsid w:val="00C23246"/>
    <w:rsid w:val="00C2338D"/>
    <w:rsid w:val="00C2358A"/>
    <w:rsid w:val="00C2369A"/>
    <w:rsid w:val="00C23840"/>
    <w:rsid w:val="00C239A0"/>
    <w:rsid w:val="00C23A2F"/>
    <w:rsid w:val="00C23ABC"/>
    <w:rsid w:val="00C23CC7"/>
    <w:rsid w:val="00C23CDF"/>
    <w:rsid w:val="00C23F24"/>
    <w:rsid w:val="00C23F82"/>
    <w:rsid w:val="00C2417E"/>
    <w:rsid w:val="00C2431B"/>
    <w:rsid w:val="00C244C9"/>
    <w:rsid w:val="00C24600"/>
    <w:rsid w:val="00C24667"/>
    <w:rsid w:val="00C246D7"/>
    <w:rsid w:val="00C24731"/>
    <w:rsid w:val="00C2479A"/>
    <w:rsid w:val="00C24DEA"/>
    <w:rsid w:val="00C24E46"/>
    <w:rsid w:val="00C25517"/>
    <w:rsid w:val="00C255FF"/>
    <w:rsid w:val="00C256B4"/>
    <w:rsid w:val="00C256DA"/>
    <w:rsid w:val="00C259D5"/>
    <w:rsid w:val="00C25A8B"/>
    <w:rsid w:val="00C25B6D"/>
    <w:rsid w:val="00C25DC1"/>
    <w:rsid w:val="00C25EA0"/>
    <w:rsid w:val="00C26040"/>
    <w:rsid w:val="00C261AB"/>
    <w:rsid w:val="00C2653B"/>
    <w:rsid w:val="00C26576"/>
    <w:rsid w:val="00C265FC"/>
    <w:rsid w:val="00C26834"/>
    <w:rsid w:val="00C26BE0"/>
    <w:rsid w:val="00C26CF2"/>
    <w:rsid w:val="00C26D8F"/>
    <w:rsid w:val="00C26F9E"/>
    <w:rsid w:val="00C26FAF"/>
    <w:rsid w:val="00C270A4"/>
    <w:rsid w:val="00C270AB"/>
    <w:rsid w:val="00C27293"/>
    <w:rsid w:val="00C273DC"/>
    <w:rsid w:val="00C274B5"/>
    <w:rsid w:val="00C2754B"/>
    <w:rsid w:val="00C27563"/>
    <w:rsid w:val="00C27766"/>
    <w:rsid w:val="00C27887"/>
    <w:rsid w:val="00C27A15"/>
    <w:rsid w:val="00C27A83"/>
    <w:rsid w:val="00C27D7B"/>
    <w:rsid w:val="00C27E4B"/>
    <w:rsid w:val="00C27ED4"/>
    <w:rsid w:val="00C27FE7"/>
    <w:rsid w:val="00C30018"/>
    <w:rsid w:val="00C3004C"/>
    <w:rsid w:val="00C300BE"/>
    <w:rsid w:val="00C300F7"/>
    <w:rsid w:val="00C30117"/>
    <w:rsid w:val="00C30219"/>
    <w:rsid w:val="00C30246"/>
    <w:rsid w:val="00C302C4"/>
    <w:rsid w:val="00C304F6"/>
    <w:rsid w:val="00C30539"/>
    <w:rsid w:val="00C30698"/>
    <w:rsid w:val="00C30734"/>
    <w:rsid w:val="00C30849"/>
    <w:rsid w:val="00C30A5A"/>
    <w:rsid w:val="00C30E1D"/>
    <w:rsid w:val="00C30F1C"/>
    <w:rsid w:val="00C30F71"/>
    <w:rsid w:val="00C30F96"/>
    <w:rsid w:val="00C3118C"/>
    <w:rsid w:val="00C311A8"/>
    <w:rsid w:val="00C312A2"/>
    <w:rsid w:val="00C31303"/>
    <w:rsid w:val="00C313B2"/>
    <w:rsid w:val="00C3176B"/>
    <w:rsid w:val="00C317CC"/>
    <w:rsid w:val="00C3190A"/>
    <w:rsid w:val="00C31929"/>
    <w:rsid w:val="00C31980"/>
    <w:rsid w:val="00C319DC"/>
    <w:rsid w:val="00C31A39"/>
    <w:rsid w:val="00C31B43"/>
    <w:rsid w:val="00C31C91"/>
    <w:rsid w:val="00C31CA2"/>
    <w:rsid w:val="00C31F38"/>
    <w:rsid w:val="00C320DF"/>
    <w:rsid w:val="00C3212A"/>
    <w:rsid w:val="00C32207"/>
    <w:rsid w:val="00C32223"/>
    <w:rsid w:val="00C32624"/>
    <w:rsid w:val="00C329C7"/>
    <w:rsid w:val="00C32A06"/>
    <w:rsid w:val="00C32DA8"/>
    <w:rsid w:val="00C32F14"/>
    <w:rsid w:val="00C32F3B"/>
    <w:rsid w:val="00C32F60"/>
    <w:rsid w:val="00C3326B"/>
    <w:rsid w:val="00C332F4"/>
    <w:rsid w:val="00C3370B"/>
    <w:rsid w:val="00C3384E"/>
    <w:rsid w:val="00C33B44"/>
    <w:rsid w:val="00C33C08"/>
    <w:rsid w:val="00C33D8E"/>
    <w:rsid w:val="00C33E60"/>
    <w:rsid w:val="00C33EAC"/>
    <w:rsid w:val="00C33F03"/>
    <w:rsid w:val="00C33F14"/>
    <w:rsid w:val="00C34040"/>
    <w:rsid w:val="00C34050"/>
    <w:rsid w:val="00C34195"/>
    <w:rsid w:val="00C341B1"/>
    <w:rsid w:val="00C341E5"/>
    <w:rsid w:val="00C3439B"/>
    <w:rsid w:val="00C343B5"/>
    <w:rsid w:val="00C3442F"/>
    <w:rsid w:val="00C344CA"/>
    <w:rsid w:val="00C344ED"/>
    <w:rsid w:val="00C3490A"/>
    <w:rsid w:val="00C34B1F"/>
    <w:rsid w:val="00C34D5D"/>
    <w:rsid w:val="00C34E7E"/>
    <w:rsid w:val="00C34EFB"/>
    <w:rsid w:val="00C35267"/>
    <w:rsid w:val="00C35303"/>
    <w:rsid w:val="00C35381"/>
    <w:rsid w:val="00C3549F"/>
    <w:rsid w:val="00C354CE"/>
    <w:rsid w:val="00C35564"/>
    <w:rsid w:val="00C35632"/>
    <w:rsid w:val="00C35693"/>
    <w:rsid w:val="00C3572A"/>
    <w:rsid w:val="00C35765"/>
    <w:rsid w:val="00C357A8"/>
    <w:rsid w:val="00C357D3"/>
    <w:rsid w:val="00C35BBA"/>
    <w:rsid w:val="00C35D44"/>
    <w:rsid w:val="00C35DD9"/>
    <w:rsid w:val="00C35E6A"/>
    <w:rsid w:val="00C35EC7"/>
    <w:rsid w:val="00C35ED0"/>
    <w:rsid w:val="00C361A6"/>
    <w:rsid w:val="00C361F4"/>
    <w:rsid w:val="00C3623B"/>
    <w:rsid w:val="00C36464"/>
    <w:rsid w:val="00C364B4"/>
    <w:rsid w:val="00C3659F"/>
    <w:rsid w:val="00C366CB"/>
    <w:rsid w:val="00C367A9"/>
    <w:rsid w:val="00C367E8"/>
    <w:rsid w:val="00C368D7"/>
    <w:rsid w:val="00C369C2"/>
    <w:rsid w:val="00C36AB9"/>
    <w:rsid w:val="00C36B25"/>
    <w:rsid w:val="00C36C3B"/>
    <w:rsid w:val="00C36D69"/>
    <w:rsid w:val="00C36D7C"/>
    <w:rsid w:val="00C36DC1"/>
    <w:rsid w:val="00C36EE1"/>
    <w:rsid w:val="00C36F1E"/>
    <w:rsid w:val="00C37042"/>
    <w:rsid w:val="00C370B4"/>
    <w:rsid w:val="00C3765D"/>
    <w:rsid w:val="00C376E7"/>
    <w:rsid w:val="00C37774"/>
    <w:rsid w:val="00C377A6"/>
    <w:rsid w:val="00C37920"/>
    <w:rsid w:val="00C37C75"/>
    <w:rsid w:val="00C37EF3"/>
    <w:rsid w:val="00C4003A"/>
    <w:rsid w:val="00C4043B"/>
    <w:rsid w:val="00C40491"/>
    <w:rsid w:val="00C40AD7"/>
    <w:rsid w:val="00C41104"/>
    <w:rsid w:val="00C4111D"/>
    <w:rsid w:val="00C41122"/>
    <w:rsid w:val="00C41164"/>
    <w:rsid w:val="00C4133A"/>
    <w:rsid w:val="00C41367"/>
    <w:rsid w:val="00C4141F"/>
    <w:rsid w:val="00C414E9"/>
    <w:rsid w:val="00C415D1"/>
    <w:rsid w:val="00C4194A"/>
    <w:rsid w:val="00C41BBE"/>
    <w:rsid w:val="00C41BC1"/>
    <w:rsid w:val="00C41DC1"/>
    <w:rsid w:val="00C41F4F"/>
    <w:rsid w:val="00C41F82"/>
    <w:rsid w:val="00C4210C"/>
    <w:rsid w:val="00C421E8"/>
    <w:rsid w:val="00C4226D"/>
    <w:rsid w:val="00C422F1"/>
    <w:rsid w:val="00C4252E"/>
    <w:rsid w:val="00C42733"/>
    <w:rsid w:val="00C42813"/>
    <w:rsid w:val="00C42892"/>
    <w:rsid w:val="00C42915"/>
    <w:rsid w:val="00C42AC3"/>
    <w:rsid w:val="00C42B8F"/>
    <w:rsid w:val="00C42B9E"/>
    <w:rsid w:val="00C42BEE"/>
    <w:rsid w:val="00C42CA9"/>
    <w:rsid w:val="00C42F8A"/>
    <w:rsid w:val="00C43447"/>
    <w:rsid w:val="00C43533"/>
    <w:rsid w:val="00C43597"/>
    <w:rsid w:val="00C435AB"/>
    <w:rsid w:val="00C435AD"/>
    <w:rsid w:val="00C43735"/>
    <w:rsid w:val="00C43917"/>
    <w:rsid w:val="00C43C3B"/>
    <w:rsid w:val="00C43D37"/>
    <w:rsid w:val="00C43DF6"/>
    <w:rsid w:val="00C43EB7"/>
    <w:rsid w:val="00C44089"/>
    <w:rsid w:val="00C440DF"/>
    <w:rsid w:val="00C441D7"/>
    <w:rsid w:val="00C441E8"/>
    <w:rsid w:val="00C44382"/>
    <w:rsid w:val="00C444B5"/>
    <w:rsid w:val="00C448B1"/>
    <w:rsid w:val="00C44ABA"/>
    <w:rsid w:val="00C44B7B"/>
    <w:rsid w:val="00C44BB7"/>
    <w:rsid w:val="00C44D1E"/>
    <w:rsid w:val="00C44D2E"/>
    <w:rsid w:val="00C44FCB"/>
    <w:rsid w:val="00C44FF6"/>
    <w:rsid w:val="00C450E9"/>
    <w:rsid w:val="00C4512C"/>
    <w:rsid w:val="00C4522E"/>
    <w:rsid w:val="00C4550A"/>
    <w:rsid w:val="00C4568F"/>
    <w:rsid w:val="00C4580C"/>
    <w:rsid w:val="00C458F2"/>
    <w:rsid w:val="00C4593A"/>
    <w:rsid w:val="00C45971"/>
    <w:rsid w:val="00C45A19"/>
    <w:rsid w:val="00C45A76"/>
    <w:rsid w:val="00C45B6E"/>
    <w:rsid w:val="00C45BAD"/>
    <w:rsid w:val="00C45CEB"/>
    <w:rsid w:val="00C45F02"/>
    <w:rsid w:val="00C45FF2"/>
    <w:rsid w:val="00C46097"/>
    <w:rsid w:val="00C46354"/>
    <w:rsid w:val="00C46368"/>
    <w:rsid w:val="00C4657D"/>
    <w:rsid w:val="00C46661"/>
    <w:rsid w:val="00C467B1"/>
    <w:rsid w:val="00C46AB3"/>
    <w:rsid w:val="00C46BAC"/>
    <w:rsid w:val="00C46C4B"/>
    <w:rsid w:val="00C46E63"/>
    <w:rsid w:val="00C46F84"/>
    <w:rsid w:val="00C46FDA"/>
    <w:rsid w:val="00C4704D"/>
    <w:rsid w:val="00C4712F"/>
    <w:rsid w:val="00C47167"/>
    <w:rsid w:val="00C4717F"/>
    <w:rsid w:val="00C4720F"/>
    <w:rsid w:val="00C472B9"/>
    <w:rsid w:val="00C473CE"/>
    <w:rsid w:val="00C47569"/>
    <w:rsid w:val="00C475AA"/>
    <w:rsid w:val="00C475D8"/>
    <w:rsid w:val="00C476B3"/>
    <w:rsid w:val="00C47734"/>
    <w:rsid w:val="00C47A65"/>
    <w:rsid w:val="00C47D8C"/>
    <w:rsid w:val="00C47DF8"/>
    <w:rsid w:val="00C47E2C"/>
    <w:rsid w:val="00C5011A"/>
    <w:rsid w:val="00C5027B"/>
    <w:rsid w:val="00C50295"/>
    <w:rsid w:val="00C502CD"/>
    <w:rsid w:val="00C503C3"/>
    <w:rsid w:val="00C5056F"/>
    <w:rsid w:val="00C50693"/>
    <w:rsid w:val="00C5080C"/>
    <w:rsid w:val="00C508D3"/>
    <w:rsid w:val="00C50A13"/>
    <w:rsid w:val="00C50A9F"/>
    <w:rsid w:val="00C50ABF"/>
    <w:rsid w:val="00C50C25"/>
    <w:rsid w:val="00C50C71"/>
    <w:rsid w:val="00C51295"/>
    <w:rsid w:val="00C5143A"/>
    <w:rsid w:val="00C51592"/>
    <w:rsid w:val="00C515EF"/>
    <w:rsid w:val="00C516A6"/>
    <w:rsid w:val="00C51777"/>
    <w:rsid w:val="00C517E1"/>
    <w:rsid w:val="00C517E7"/>
    <w:rsid w:val="00C51831"/>
    <w:rsid w:val="00C518BA"/>
    <w:rsid w:val="00C519D8"/>
    <w:rsid w:val="00C51B99"/>
    <w:rsid w:val="00C51BE0"/>
    <w:rsid w:val="00C51C9A"/>
    <w:rsid w:val="00C51DE1"/>
    <w:rsid w:val="00C51E90"/>
    <w:rsid w:val="00C51EE3"/>
    <w:rsid w:val="00C51F08"/>
    <w:rsid w:val="00C51FC2"/>
    <w:rsid w:val="00C51FFB"/>
    <w:rsid w:val="00C523C0"/>
    <w:rsid w:val="00C52401"/>
    <w:rsid w:val="00C5244B"/>
    <w:rsid w:val="00C525A0"/>
    <w:rsid w:val="00C525E9"/>
    <w:rsid w:val="00C5264F"/>
    <w:rsid w:val="00C52675"/>
    <w:rsid w:val="00C526AB"/>
    <w:rsid w:val="00C52A73"/>
    <w:rsid w:val="00C52C6F"/>
    <w:rsid w:val="00C52E8C"/>
    <w:rsid w:val="00C52F0E"/>
    <w:rsid w:val="00C52F24"/>
    <w:rsid w:val="00C53027"/>
    <w:rsid w:val="00C53056"/>
    <w:rsid w:val="00C530D7"/>
    <w:rsid w:val="00C531B1"/>
    <w:rsid w:val="00C534F0"/>
    <w:rsid w:val="00C535BB"/>
    <w:rsid w:val="00C53773"/>
    <w:rsid w:val="00C537BF"/>
    <w:rsid w:val="00C53A05"/>
    <w:rsid w:val="00C53A71"/>
    <w:rsid w:val="00C53EDE"/>
    <w:rsid w:val="00C53FD6"/>
    <w:rsid w:val="00C5403D"/>
    <w:rsid w:val="00C5411F"/>
    <w:rsid w:val="00C54248"/>
    <w:rsid w:val="00C544E3"/>
    <w:rsid w:val="00C545FA"/>
    <w:rsid w:val="00C5462C"/>
    <w:rsid w:val="00C54719"/>
    <w:rsid w:val="00C547B9"/>
    <w:rsid w:val="00C548D7"/>
    <w:rsid w:val="00C54944"/>
    <w:rsid w:val="00C54A8D"/>
    <w:rsid w:val="00C54C0D"/>
    <w:rsid w:val="00C54C1F"/>
    <w:rsid w:val="00C54F33"/>
    <w:rsid w:val="00C550D9"/>
    <w:rsid w:val="00C551B3"/>
    <w:rsid w:val="00C552C3"/>
    <w:rsid w:val="00C5539C"/>
    <w:rsid w:val="00C553F3"/>
    <w:rsid w:val="00C554D2"/>
    <w:rsid w:val="00C555A3"/>
    <w:rsid w:val="00C5576A"/>
    <w:rsid w:val="00C55912"/>
    <w:rsid w:val="00C559EF"/>
    <w:rsid w:val="00C55A92"/>
    <w:rsid w:val="00C55AA9"/>
    <w:rsid w:val="00C55C29"/>
    <w:rsid w:val="00C55CA9"/>
    <w:rsid w:val="00C55DCC"/>
    <w:rsid w:val="00C56016"/>
    <w:rsid w:val="00C560BD"/>
    <w:rsid w:val="00C56202"/>
    <w:rsid w:val="00C5633C"/>
    <w:rsid w:val="00C5643C"/>
    <w:rsid w:val="00C56476"/>
    <w:rsid w:val="00C564A5"/>
    <w:rsid w:val="00C56569"/>
    <w:rsid w:val="00C568BB"/>
    <w:rsid w:val="00C56AB7"/>
    <w:rsid w:val="00C56B5B"/>
    <w:rsid w:val="00C56C73"/>
    <w:rsid w:val="00C56CCB"/>
    <w:rsid w:val="00C56D1F"/>
    <w:rsid w:val="00C56ED8"/>
    <w:rsid w:val="00C56EFA"/>
    <w:rsid w:val="00C56F4F"/>
    <w:rsid w:val="00C56F63"/>
    <w:rsid w:val="00C571D3"/>
    <w:rsid w:val="00C573B5"/>
    <w:rsid w:val="00C5740C"/>
    <w:rsid w:val="00C5746D"/>
    <w:rsid w:val="00C5751E"/>
    <w:rsid w:val="00C5757D"/>
    <w:rsid w:val="00C57889"/>
    <w:rsid w:val="00C578DB"/>
    <w:rsid w:val="00C57C21"/>
    <w:rsid w:val="00C57C4D"/>
    <w:rsid w:val="00C57D7F"/>
    <w:rsid w:val="00C57DA1"/>
    <w:rsid w:val="00C6000A"/>
    <w:rsid w:val="00C602D7"/>
    <w:rsid w:val="00C60363"/>
    <w:rsid w:val="00C60368"/>
    <w:rsid w:val="00C60479"/>
    <w:rsid w:val="00C60576"/>
    <w:rsid w:val="00C6061F"/>
    <w:rsid w:val="00C606CF"/>
    <w:rsid w:val="00C60722"/>
    <w:rsid w:val="00C60C04"/>
    <w:rsid w:val="00C60C08"/>
    <w:rsid w:val="00C60C66"/>
    <w:rsid w:val="00C60D05"/>
    <w:rsid w:val="00C60F74"/>
    <w:rsid w:val="00C6106A"/>
    <w:rsid w:val="00C61071"/>
    <w:rsid w:val="00C612C8"/>
    <w:rsid w:val="00C613B4"/>
    <w:rsid w:val="00C6142B"/>
    <w:rsid w:val="00C6145D"/>
    <w:rsid w:val="00C6165B"/>
    <w:rsid w:val="00C61751"/>
    <w:rsid w:val="00C6177A"/>
    <w:rsid w:val="00C61901"/>
    <w:rsid w:val="00C619C4"/>
    <w:rsid w:val="00C61A4C"/>
    <w:rsid w:val="00C61C8E"/>
    <w:rsid w:val="00C61C8F"/>
    <w:rsid w:val="00C6200C"/>
    <w:rsid w:val="00C6229A"/>
    <w:rsid w:val="00C624B8"/>
    <w:rsid w:val="00C625E5"/>
    <w:rsid w:val="00C626D9"/>
    <w:rsid w:val="00C62720"/>
    <w:rsid w:val="00C6288C"/>
    <w:rsid w:val="00C62912"/>
    <w:rsid w:val="00C62A19"/>
    <w:rsid w:val="00C62B5D"/>
    <w:rsid w:val="00C62BF3"/>
    <w:rsid w:val="00C62D0B"/>
    <w:rsid w:val="00C62D58"/>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8A"/>
    <w:rsid w:val="00C63DA8"/>
    <w:rsid w:val="00C63DA9"/>
    <w:rsid w:val="00C63F42"/>
    <w:rsid w:val="00C6407C"/>
    <w:rsid w:val="00C640DA"/>
    <w:rsid w:val="00C64105"/>
    <w:rsid w:val="00C6427B"/>
    <w:rsid w:val="00C643AE"/>
    <w:rsid w:val="00C6471E"/>
    <w:rsid w:val="00C6498C"/>
    <w:rsid w:val="00C64A83"/>
    <w:rsid w:val="00C64C33"/>
    <w:rsid w:val="00C64CC9"/>
    <w:rsid w:val="00C64D76"/>
    <w:rsid w:val="00C64E5F"/>
    <w:rsid w:val="00C64E91"/>
    <w:rsid w:val="00C64F31"/>
    <w:rsid w:val="00C64FA5"/>
    <w:rsid w:val="00C650B7"/>
    <w:rsid w:val="00C65260"/>
    <w:rsid w:val="00C65359"/>
    <w:rsid w:val="00C6541B"/>
    <w:rsid w:val="00C6559C"/>
    <w:rsid w:val="00C6564D"/>
    <w:rsid w:val="00C656B2"/>
    <w:rsid w:val="00C656E8"/>
    <w:rsid w:val="00C65742"/>
    <w:rsid w:val="00C658AB"/>
    <w:rsid w:val="00C6596E"/>
    <w:rsid w:val="00C65C43"/>
    <w:rsid w:val="00C65D84"/>
    <w:rsid w:val="00C65DD8"/>
    <w:rsid w:val="00C6604F"/>
    <w:rsid w:val="00C6611D"/>
    <w:rsid w:val="00C6627D"/>
    <w:rsid w:val="00C662EF"/>
    <w:rsid w:val="00C663BF"/>
    <w:rsid w:val="00C66496"/>
    <w:rsid w:val="00C664E3"/>
    <w:rsid w:val="00C66531"/>
    <w:rsid w:val="00C6670B"/>
    <w:rsid w:val="00C66893"/>
    <w:rsid w:val="00C668C1"/>
    <w:rsid w:val="00C66BF3"/>
    <w:rsid w:val="00C67020"/>
    <w:rsid w:val="00C6727E"/>
    <w:rsid w:val="00C67389"/>
    <w:rsid w:val="00C673EF"/>
    <w:rsid w:val="00C674F3"/>
    <w:rsid w:val="00C675C4"/>
    <w:rsid w:val="00C677FB"/>
    <w:rsid w:val="00C6783C"/>
    <w:rsid w:val="00C6799A"/>
    <w:rsid w:val="00C67A14"/>
    <w:rsid w:val="00C67EC0"/>
    <w:rsid w:val="00C67EFD"/>
    <w:rsid w:val="00C700A1"/>
    <w:rsid w:val="00C700C0"/>
    <w:rsid w:val="00C706FA"/>
    <w:rsid w:val="00C7079B"/>
    <w:rsid w:val="00C7079F"/>
    <w:rsid w:val="00C707FA"/>
    <w:rsid w:val="00C70AF5"/>
    <w:rsid w:val="00C70C43"/>
    <w:rsid w:val="00C70C9C"/>
    <w:rsid w:val="00C70D04"/>
    <w:rsid w:val="00C70D2A"/>
    <w:rsid w:val="00C70E84"/>
    <w:rsid w:val="00C713DD"/>
    <w:rsid w:val="00C7147B"/>
    <w:rsid w:val="00C71631"/>
    <w:rsid w:val="00C7166B"/>
    <w:rsid w:val="00C716BB"/>
    <w:rsid w:val="00C71906"/>
    <w:rsid w:val="00C719EA"/>
    <w:rsid w:val="00C71A8E"/>
    <w:rsid w:val="00C71F5E"/>
    <w:rsid w:val="00C722F3"/>
    <w:rsid w:val="00C724E8"/>
    <w:rsid w:val="00C72538"/>
    <w:rsid w:val="00C72556"/>
    <w:rsid w:val="00C727FD"/>
    <w:rsid w:val="00C72A0E"/>
    <w:rsid w:val="00C72A8F"/>
    <w:rsid w:val="00C7301F"/>
    <w:rsid w:val="00C730FB"/>
    <w:rsid w:val="00C73266"/>
    <w:rsid w:val="00C733B9"/>
    <w:rsid w:val="00C736BA"/>
    <w:rsid w:val="00C7384B"/>
    <w:rsid w:val="00C73BC4"/>
    <w:rsid w:val="00C73E22"/>
    <w:rsid w:val="00C73E70"/>
    <w:rsid w:val="00C73EF2"/>
    <w:rsid w:val="00C73F1D"/>
    <w:rsid w:val="00C73F44"/>
    <w:rsid w:val="00C73F8A"/>
    <w:rsid w:val="00C74238"/>
    <w:rsid w:val="00C742B8"/>
    <w:rsid w:val="00C74347"/>
    <w:rsid w:val="00C74475"/>
    <w:rsid w:val="00C744FD"/>
    <w:rsid w:val="00C74640"/>
    <w:rsid w:val="00C7469F"/>
    <w:rsid w:val="00C74A0E"/>
    <w:rsid w:val="00C74A85"/>
    <w:rsid w:val="00C74B48"/>
    <w:rsid w:val="00C74BB9"/>
    <w:rsid w:val="00C74C26"/>
    <w:rsid w:val="00C74ED3"/>
    <w:rsid w:val="00C74F3C"/>
    <w:rsid w:val="00C7513D"/>
    <w:rsid w:val="00C75194"/>
    <w:rsid w:val="00C753A6"/>
    <w:rsid w:val="00C75487"/>
    <w:rsid w:val="00C754F2"/>
    <w:rsid w:val="00C75861"/>
    <w:rsid w:val="00C75A06"/>
    <w:rsid w:val="00C75A33"/>
    <w:rsid w:val="00C75CA8"/>
    <w:rsid w:val="00C75CBB"/>
    <w:rsid w:val="00C75D0E"/>
    <w:rsid w:val="00C75D6D"/>
    <w:rsid w:val="00C75DCD"/>
    <w:rsid w:val="00C75DF9"/>
    <w:rsid w:val="00C75E93"/>
    <w:rsid w:val="00C75F97"/>
    <w:rsid w:val="00C75FC0"/>
    <w:rsid w:val="00C761B3"/>
    <w:rsid w:val="00C763D7"/>
    <w:rsid w:val="00C763EE"/>
    <w:rsid w:val="00C76506"/>
    <w:rsid w:val="00C76522"/>
    <w:rsid w:val="00C7654D"/>
    <w:rsid w:val="00C766E6"/>
    <w:rsid w:val="00C76843"/>
    <w:rsid w:val="00C76868"/>
    <w:rsid w:val="00C76898"/>
    <w:rsid w:val="00C76B7A"/>
    <w:rsid w:val="00C76E7C"/>
    <w:rsid w:val="00C76EE6"/>
    <w:rsid w:val="00C77025"/>
    <w:rsid w:val="00C770B2"/>
    <w:rsid w:val="00C77165"/>
    <w:rsid w:val="00C77207"/>
    <w:rsid w:val="00C7726A"/>
    <w:rsid w:val="00C77281"/>
    <w:rsid w:val="00C772E6"/>
    <w:rsid w:val="00C773D8"/>
    <w:rsid w:val="00C77592"/>
    <w:rsid w:val="00C775E1"/>
    <w:rsid w:val="00C77678"/>
    <w:rsid w:val="00C77840"/>
    <w:rsid w:val="00C77ADA"/>
    <w:rsid w:val="00C77B2C"/>
    <w:rsid w:val="00C77CA7"/>
    <w:rsid w:val="00C77D15"/>
    <w:rsid w:val="00C77D25"/>
    <w:rsid w:val="00C77D96"/>
    <w:rsid w:val="00C77F1D"/>
    <w:rsid w:val="00C77F32"/>
    <w:rsid w:val="00C77F58"/>
    <w:rsid w:val="00C80090"/>
    <w:rsid w:val="00C800FD"/>
    <w:rsid w:val="00C801A5"/>
    <w:rsid w:val="00C801A9"/>
    <w:rsid w:val="00C80563"/>
    <w:rsid w:val="00C807E0"/>
    <w:rsid w:val="00C80847"/>
    <w:rsid w:val="00C80985"/>
    <w:rsid w:val="00C80A6D"/>
    <w:rsid w:val="00C80BF5"/>
    <w:rsid w:val="00C80BF6"/>
    <w:rsid w:val="00C80C62"/>
    <w:rsid w:val="00C80D3A"/>
    <w:rsid w:val="00C80F7A"/>
    <w:rsid w:val="00C80F92"/>
    <w:rsid w:val="00C811A7"/>
    <w:rsid w:val="00C811CF"/>
    <w:rsid w:val="00C81392"/>
    <w:rsid w:val="00C81439"/>
    <w:rsid w:val="00C816D4"/>
    <w:rsid w:val="00C816E3"/>
    <w:rsid w:val="00C81709"/>
    <w:rsid w:val="00C81712"/>
    <w:rsid w:val="00C819B6"/>
    <w:rsid w:val="00C81B5C"/>
    <w:rsid w:val="00C81BEB"/>
    <w:rsid w:val="00C81BF4"/>
    <w:rsid w:val="00C81C59"/>
    <w:rsid w:val="00C81D40"/>
    <w:rsid w:val="00C81EC7"/>
    <w:rsid w:val="00C81F2B"/>
    <w:rsid w:val="00C81F51"/>
    <w:rsid w:val="00C81FAE"/>
    <w:rsid w:val="00C82030"/>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E89"/>
    <w:rsid w:val="00C82F40"/>
    <w:rsid w:val="00C82FAA"/>
    <w:rsid w:val="00C831E5"/>
    <w:rsid w:val="00C8323A"/>
    <w:rsid w:val="00C832FB"/>
    <w:rsid w:val="00C83471"/>
    <w:rsid w:val="00C83975"/>
    <w:rsid w:val="00C839E8"/>
    <w:rsid w:val="00C839F4"/>
    <w:rsid w:val="00C83B01"/>
    <w:rsid w:val="00C83D75"/>
    <w:rsid w:val="00C83E0E"/>
    <w:rsid w:val="00C83E5E"/>
    <w:rsid w:val="00C83F66"/>
    <w:rsid w:val="00C83F8A"/>
    <w:rsid w:val="00C84071"/>
    <w:rsid w:val="00C84073"/>
    <w:rsid w:val="00C840FB"/>
    <w:rsid w:val="00C841E8"/>
    <w:rsid w:val="00C84248"/>
    <w:rsid w:val="00C842B8"/>
    <w:rsid w:val="00C843C5"/>
    <w:rsid w:val="00C84589"/>
    <w:rsid w:val="00C8459D"/>
    <w:rsid w:val="00C84605"/>
    <w:rsid w:val="00C846BC"/>
    <w:rsid w:val="00C84742"/>
    <w:rsid w:val="00C8482E"/>
    <w:rsid w:val="00C848B6"/>
    <w:rsid w:val="00C849FA"/>
    <w:rsid w:val="00C84A12"/>
    <w:rsid w:val="00C84C4E"/>
    <w:rsid w:val="00C84EB4"/>
    <w:rsid w:val="00C84ECD"/>
    <w:rsid w:val="00C84F4F"/>
    <w:rsid w:val="00C850E1"/>
    <w:rsid w:val="00C85113"/>
    <w:rsid w:val="00C8511D"/>
    <w:rsid w:val="00C8516B"/>
    <w:rsid w:val="00C85229"/>
    <w:rsid w:val="00C852A6"/>
    <w:rsid w:val="00C8550A"/>
    <w:rsid w:val="00C8553F"/>
    <w:rsid w:val="00C85557"/>
    <w:rsid w:val="00C8573F"/>
    <w:rsid w:val="00C85886"/>
    <w:rsid w:val="00C859C6"/>
    <w:rsid w:val="00C85A55"/>
    <w:rsid w:val="00C85B13"/>
    <w:rsid w:val="00C85C3D"/>
    <w:rsid w:val="00C85C9E"/>
    <w:rsid w:val="00C85E0B"/>
    <w:rsid w:val="00C85E14"/>
    <w:rsid w:val="00C85EC0"/>
    <w:rsid w:val="00C862E1"/>
    <w:rsid w:val="00C86341"/>
    <w:rsid w:val="00C86385"/>
    <w:rsid w:val="00C86448"/>
    <w:rsid w:val="00C8649B"/>
    <w:rsid w:val="00C86557"/>
    <w:rsid w:val="00C86577"/>
    <w:rsid w:val="00C86646"/>
    <w:rsid w:val="00C86863"/>
    <w:rsid w:val="00C86893"/>
    <w:rsid w:val="00C868E0"/>
    <w:rsid w:val="00C86ABB"/>
    <w:rsid w:val="00C86BDD"/>
    <w:rsid w:val="00C86CB9"/>
    <w:rsid w:val="00C86D98"/>
    <w:rsid w:val="00C86DF5"/>
    <w:rsid w:val="00C86DF8"/>
    <w:rsid w:val="00C86F68"/>
    <w:rsid w:val="00C87127"/>
    <w:rsid w:val="00C87135"/>
    <w:rsid w:val="00C87156"/>
    <w:rsid w:val="00C872F8"/>
    <w:rsid w:val="00C8749C"/>
    <w:rsid w:val="00C875F1"/>
    <w:rsid w:val="00C877F7"/>
    <w:rsid w:val="00C87832"/>
    <w:rsid w:val="00C879DD"/>
    <w:rsid w:val="00C87A68"/>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B91"/>
    <w:rsid w:val="00C90D2E"/>
    <w:rsid w:val="00C90E6B"/>
    <w:rsid w:val="00C91018"/>
    <w:rsid w:val="00C9105A"/>
    <w:rsid w:val="00C911CD"/>
    <w:rsid w:val="00C913AC"/>
    <w:rsid w:val="00C91414"/>
    <w:rsid w:val="00C91437"/>
    <w:rsid w:val="00C91551"/>
    <w:rsid w:val="00C91699"/>
    <w:rsid w:val="00C918F2"/>
    <w:rsid w:val="00C91A83"/>
    <w:rsid w:val="00C91CB4"/>
    <w:rsid w:val="00C91EC8"/>
    <w:rsid w:val="00C91FD5"/>
    <w:rsid w:val="00C92154"/>
    <w:rsid w:val="00C92255"/>
    <w:rsid w:val="00C92394"/>
    <w:rsid w:val="00C9248C"/>
    <w:rsid w:val="00C92585"/>
    <w:rsid w:val="00C925A8"/>
    <w:rsid w:val="00C928AE"/>
    <w:rsid w:val="00C928BD"/>
    <w:rsid w:val="00C92B5D"/>
    <w:rsid w:val="00C92CF8"/>
    <w:rsid w:val="00C92D45"/>
    <w:rsid w:val="00C92D55"/>
    <w:rsid w:val="00C92D5F"/>
    <w:rsid w:val="00C92DF9"/>
    <w:rsid w:val="00C92E6E"/>
    <w:rsid w:val="00C92F46"/>
    <w:rsid w:val="00C92F84"/>
    <w:rsid w:val="00C93092"/>
    <w:rsid w:val="00C9321E"/>
    <w:rsid w:val="00C93251"/>
    <w:rsid w:val="00C932AC"/>
    <w:rsid w:val="00C93429"/>
    <w:rsid w:val="00C93444"/>
    <w:rsid w:val="00C9347A"/>
    <w:rsid w:val="00C93801"/>
    <w:rsid w:val="00C939E7"/>
    <w:rsid w:val="00C93A2E"/>
    <w:rsid w:val="00C93ADF"/>
    <w:rsid w:val="00C93C95"/>
    <w:rsid w:val="00C93DD9"/>
    <w:rsid w:val="00C93E2C"/>
    <w:rsid w:val="00C93E34"/>
    <w:rsid w:val="00C93F18"/>
    <w:rsid w:val="00C9409E"/>
    <w:rsid w:val="00C94215"/>
    <w:rsid w:val="00C942C1"/>
    <w:rsid w:val="00C943A0"/>
    <w:rsid w:val="00C945F9"/>
    <w:rsid w:val="00C946EA"/>
    <w:rsid w:val="00C948DD"/>
    <w:rsid w:val="00C9493C"/>
    <w:rsid w:val="00C9497A"/>
    <w:rsid w:val="00C94A77"/>
    <w:rsid w:val="00C94AC2"/>
    <w:rsid w:val="00C94BD9"/>
    <w:rsid w:val="00C94C31"/>
    <w:rsid w:val="00C94C3D"/>
    <w:rsid w:val="00C94D09"/>
    <w:rsid w:val="00C94DB9"/>
    <w:rsid w:val="00C94F6F"/>
    <w:rsid w:val="00C94FF0"/>
    <w:rsid w:val="00C94FFC"/>
    <w:rsid w:val="00C95075"/>
    <w:rsid w:val="00C9507C"/>
    <w:rsid w:val="00C952CC"/>
    <w:rsid w:val="00C953A1"/>
    <w:rsid w:val="00C9563F"/>
    <w:rsid w:val="00C95A25"/>
    <w:rsid w:val="00C95A2B"/>
    <w:rsid w:val="00C95B40"/>
    <w:rsid w:val="00C95E4E"/>
    <w:rsid w:val="00C96004"/>
    <w:rsid w:val="00C96268"/>
    <w:rsid w:val="00C96365"/>
    <w:rsid w:val="00C96463"/>
    <w:rsid w:val="00C96531"/>
    <w:rsid w:val="00C965EE"/>
    <w:rsid w:val="00C965FB"/>
    <w:rsid w:val="00C9664A"/>
    <w:rsid w:val="00C9668C"/>
    <w:rsid w:val="00C96843"/>
    <w:rsid w:val="00C96A01"/>
    <w:rsid w:val="00C96A2E"/>
    <w:rsid w:val="00C96D51"/>
    <w:rsid w:val="00C96E09"/>
    <w:rsid w:val="00C96EE5"/>
    <w:rsid w:val="00C97039"/>
    <w:rsid w:val="00C9709A"/>
    <w:rsid w:val="00C970DC"/>
    <w:rsid w:val="00C97164"/>
    <w:rsid w:val="00C972FB"/>
    <w:rsid w:val="00C97310"/>
    <w:rsid w:val="00C97426"/>
    <w:rsid w:val="00C9748E"/>
    <w:rsid w:val="00C9777E"/>
    <w:rsid w:val="00C977C3"/>
    <w:rsid w:val="00C9791B"/>
    <w:rsid w:val="00C979E5"/>
    <w:rsid w:val="00C97BEF"/>
    <w:rsid w:val="00C97C21"/>
    <w:rsid w:val="00C97C57"/>
    <w:rsid w:val="00C97CEF"/>
    <w:rsid w:val="00C97E4F"/>
    <w:rsid w:val="00C97FBF"/>
    <w:rsid w:val="00CA0702"/>
    <w:rsid w:val="00CA0A09"/>
    <w:rsid w:val="00CA0AD0"/>
    <w:rsid w:val="00CA0DA5"/>
    <w:rsid w:val="00CA0F69"/>
    <w:rsid w:val="00CA0F79"/>
    <w:rsid w:val="00CA0F92"/>
    <w:rsid w:val="00CA113E"/>
    <w:rsid w:val="00CA11DA"/>
    <w:rsid w:val="00CA15F5"/>
    <w:rsid w:val="00CA1637"/>
    <w:rsid w:val="00CA1803"/>
    <w:rsid w:val="00CA18C3"/>
    <w:rsid w:val="00CA18FF"/>
    <w:rsid w:val="00CA1AB5"/>
    <w:rsid w:val="00CA1B17"/>
    <w:rsid w:val="00CA1C29"/>
    <w:rsid w:val="00CA1CDA"/>
    <w:rsid w:val="00CA1D07"/>
    <w:rsid w:val="00CA21D4"/>
    <w:rsid w:val="00CA2256"/>
    <w:rsid w:val="00CA228B"/>
    <w:rsid w:val="00CA23BA"/>
    <w:rsid w:val="00CA299A"/>
    <w:rsid w:val="00CA2AF9"/>
    <w:rsid w:val="00CA2BD0"/>
    <w:rsid w:val="00CA2C7C"/>
    <w:rsid w:val="00CA32F5"/>
    <w:rsid w:val="00CA3347"/>
    <w:rsid w:val="00CA35F9"/>
    <w:rsid w:val="00CA37D4"/>
    <w:rsid w:val="00CA385B"/>
    <w:rsid w:val="00CA388D"/>
    <w:rsid w:val="00CA38BC"/>
    <w:rsid w:val="00CA3A43"/>
    <w:rsid w:val="00CA3C82"/>
    <w:rsid w:val="00CA3F1B"/>
    <w:rsid w:val="00CA43C5"/>
    <w:rsid w:val="00CA43CA"/>
    <w:rsid w:val="00CA43EF"/>
    <w:rsid w:val="00CA4410"/>
    <w:rsid w:val="00CA46A6"/>
    <w:rsid w:val="00CA4883"/>
    <w:rsid w:val="00CA4B18"/>
    <w:rsid w:val="00CA4BFB"/>
    <w:rsid w:val="00CA4C4E"/>
    <w:rsid w:val="00CA4D22"/>
    <w:rsid w:val="00CA4D47"/>
    <w:rsid w:val="00CA4D5C"/>
    <w:rsid w:val="00CA4E1C"/>
    <w:rsid w:val="00CA4FC2"/>
    <w:rsid w:val="00CA531A"/>
    <w:rsid w:val="00CA5425"/>
    <w:rsid w:val="00CA54CB"/>
    <w:rsid w:val="00CA54D4"/>
    <w:rsid w:val="00CA54DA"/>
    <w:rsid w:val="00CA5585"/>
    <w:rsid w:val="00CA5693"/>
    <w:rsid w:val="00CA56E7"/>
    <w:rsid w:val="00CA5997"/>
    <w:rsid w:val="00CA5F21"/>
    <w:rsid w:val="00CA5F88"/>
    <w:rsid w:val="00CA608B"/>
    <w:rsid w:val="00CA60BF"/>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5C5"/>
    <w:rsid w:val="00CA7957"/>
    <w:rsid w:val="00CA7BA2"/>
    <w:rsid w:val="00CA7DFD"/>
    <w:rsid w:val="00CA7E40"/>
    <w:rsid w:val="00CA7FF0"/>
    <w:rsid w:val="00CB0040"/>
    <w:rsid w:val="00CB021D"/>
    <w:rsid w:val="00CB02A9"/>
    <w:rsid w:val="00CB0613"/>
    <w:rsid w:val="00CB071C"/>
    <w:rsid w:val="00CB0A1F"/>
    <w:rsid w:val="00CB0A52"/>
    <w:rsid w:val="00CB0AA4"/>
    <w:rsid w:val="00CB0AB0"/>
    <w:rsid w:val="00CB0DB3"/>
    <w:rsid w:val="00CB0E4E"/>
    <w:rsid w:val="00CB0E62"/>
    <w:rsid w:val="00CB0F05"/>
    <w:rsid w:val="00CB0F7E"/>
    <w:rsid w:val="00CB14CF"/>
    <w:rsid w:val="00CB1569"/>
    <w:rsid w:val="00CB1757"/>
    <w:rsid w:val="00CB17BE"/>
    <w:rsid w:val="00CB1945"/>
    <w:rsid w:val="00CB1A3A"/>
    <w:rsid w:val="00CB1BAB"/>
    <w:rsid w:val="00CB1C18"/>
    <w:rsid w:val="00CB1CFD"/>
    <w:rsid w:val="00CB1D15"/>
    <w:rsid w:val="00CB1D19"/>
    <w:rsid w:val="00CB1EF9"/>
    <w:rsid w:val="00CB1FBA"/>
    <w:rsid w:val="00CB2068"/>
    <w:rsid w:val="00CB213B"/>
    <w:rsid w:val="00CB2823"/>
    <w:rsid w:val="00CB2C1E"/>
    <w:rsid w:val="00CB2CBC"/>
    <w:rsid w:val="00CB2E0C"/>
    <w:rsid w:val="00CB300A"/>
    <w:rsid w:val="00CB312A"/>
    <w:rsid w:val="00CB31E1"/>
    <w:rsid w:val="00CB336B"/>
    <w:rsid w:val="00CB3378"/>
    <w:rsid w:val="00CB35A3"/>
    <w:rsid w:val="00CB3809"/>
    <w:rsid w:val="00CB381D"/>
    <w:rsid w:val="00CB3966"/>
    <w:rsid w:val="00CB3AF4"/>
    <w:rsid w:val="00CB3CA8"/>
    <w:rsid w:val="00CB3D0E"/>
    <w:rsid w:val="00CB3E0F"/>
    <w:rsid w:val="00CB3E37"/>
    <w:rsid w:val="00CB3F86"/>
    <w:rsid w:val="00CB3FD1"/>
    <w:rsid w:val="00CB40DB"/>
    <w:rsid w:val="00CB41C1"/>
    <w:rsid w:val="00CB41FB"/>
    <w:rsid w:val="00CB41FF"/>
    <w:rsid w:val="00CB42D0"/>
    <w:rsid w:val="00CB442B"/>
    <w:rsid w:val="00CB4490"/>
    <w:rsid w:val="00CB46A3"/>
    <w:rsid w:val="00CB46E3"/>
    <w:rsid w:val="00CB47FF"/>
    <w:rsid w:val="00CB4842"/>
    <w:rsid w:val="00CB489A"/>
    <w:rsid w:val="00CB4930"/>
    <w:rsid w:val="00CB4A28"/>
    <w:rsid w:val="00CB4A61"/>
    <w:rsid w:val="00CB4B91"/>
    <w:rsid w:val="00CB4BBA"/>
    <w:rsid w:val="00CB4DB8"/>
    <w:rsid w:val="00CB4DDB"/>
    <w:rsid w:val="00CB4F19"/>
    <w:rsid w:val="00CB512B"/>
    <w:rsid w:val="00CB5179"/>
    <w:rsid w:val="00CB51F5"/>
    <w:rsid w:val="00CB53A8"/>
    <w:rsid w:val="00CB54C4"/>
    <w:rsid w:val="00CB56F1"/>
    <w:rsid w:val="00CB5888"/>
    <w:rsid w:val="00CB5943"/>
    <w:rsid w:val="00CB5A74"/>
    <w:rsid w:val="00CB5A7A"/>
    <w:rsid w:val="00CB5B4A"/>
    <w:rsid w:val="00CB5B4F"/>
    <w:rsid w:val="00CB5BA2"/>
    <w:rsid w:val="00CB5D76"/>
    <w:rsid w:val="00CB5D8F"/>
    <w:rsid w:val="00CB5DEB"/>
    <w:rsid w:val="00CB5E5B"/>
    <w:rsid w:val="00CB5ED1"/>
    <w:rsid w:val="00CB638B"/>
    <w:rsid w:val="00CB645F"/>
    <w:rsid w:val="00CB65D5"/>
    <w:rsid w:val="00CB6717"/>
    <w:rsid w:val="00CB6884"/>
    <w:rsid w:val="00CB6902"/>
    <w:rsid w:val="00CB6BF7"/>
    <w:rsid w:val="00CB6BFD"/>
    <w:rsid w:val="00CB6CA2"/>
    <w:rsid w:val="00CB6CAC"/>
    <w:rsid w:val="00CB6EFF"/>
    <w:rsid w:val="00CB704C"/>
    <w:rsid w:val="00CB7115"/>
    <w:rsid w:val="00CB7190"/>
    <w:rsid w:val="00CB7897"/>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A2"/>
    <w:rsid w:val="00CC0AFF"/>
    <w:rsid w:val="00CC0B14"/>
    <w:rsid w:val="00CC0B99"/>
    <w:rsid w:val="00CC0C72"/>
    <w:rsid w:val="00CC0C90"/>
    <w:rsid w:val="00CC0F74"/>
    <w:rsid w:val="00CC1050"/>
    <w:rsid w:val="00CC1240"/>
    <w:rsid w:val="00CC1386"/>
    <w:rsid w:val="00CC151F"/>
    <w:rsid w:val="00CC1BA3"/>
    <w:rsid w:val="00CC1E9E"/>
    <w:rsid w:val="00CC1EE8"/>
    <w:rsid w:val="00CC1EFB"/>
    <w:rsid w:val="00CC1F31"/>
    <w:rsid w:val="00CC2083"/>
    <w:rsid w:val="00CC211A"/>
    <w:rsid w:val="00CC212F"/>
    <w:rsid w:val="00CC21EC"/>
    <w:rsid w:val="00CC24C7"/>
    <w:rsid w:val="00CC250A"/>
    <w:rsid w:val="00CC26EB"/>
    <w:rsid w:val="00CC2827"/>
    <w:rsid w:val="00CC2A87"/>
    <w:rsid w:val="00CC2ADA"/>
    <w:rsid w:val="00CC2AFF"/>
    <w:rsid w:val="00CC2B53"/>
    <w:rsid w:val="00CC2BF0"/>
    <w:rsid w:val="00CC2CC2"/>
    <w:rsid w:val="00CC2E00"/>
    <w:rsid w:val="00CC2E3C"/>
    <w:rsid w:val="00CC3106"/>
    <w:rsid w:val="00CC3187"/>
    <w:rsid w:val="00CC338B"/>
    <w:rsid w:val="00CC33E0"/>
    <w:rsid w:val="00CC3875"/>
    <w:rsid w:val="00CC3901"/>
    <w:rsid w:val="00CC3C94"/>
    <w:rsid w:val="00CC3E1A"/>
    <w:rsid w:val="00CC3E48"/>
    <w:rsid w:val="00CC3F96"/>
    <w:rsid w:val="00CC4049"/>
    <w:rsid w:val="00CC405B"/>
    <w:rsid w:val="00CC4101"/>
    <w:rsid w:val="00CC435C"/>
    <w:rsid w:val="00CC44AC"/>
    <w:rsid w:val="00CC44EC"/>
    <w:rsid w:val="00CC4509"/>
    <w:rsid w:val="00CC4658"/>
    <w:rsid w:val="00CC468F"/>
    <w:rsid w:val="00CC46A8"/>
    <w:rsid w:val="00CC46C8"/>
    <w:rsid w:val="00CC47D2"/>
    <w:rsid w:val="00CC4CC8"/>
    <w:rsid w:val="00CC4DAA"/>
    <w:rsid w:val="00CC4DB1"/>
    <w:rsid w:val="00CC5071"/>
    <w:rsid w:val="00CC513A"/>
    <w:rsid w:val="00CC5290"/>
    <w:rsid w:val="00CC53E4"/>
    <w:rsid w:val="00CC53FD"/>
    <w:rsid w:val="00CC5579"/>
    <w:rsid w:val="00CC56CE"/>
    <w:rsid w:val="00CC590D"/>
    <w:rsid w:val="00CC5942"/>
    <w:rsid w:val="00CC5CA9"/>
    <w:rsid w:val="00CC5D25"/>
    <w:rsid w:val="00CC5D78"/>
    <w:rsid w:val="00CC601C"/>
    <w:rsid w:val="00CC60E9"/>
    <w:rsid w:val="00CC61AE"/>
    <w:rsid w:val="00CC61E2"/>
    <w:rsid w:val="00CC6335"/>
    <w:rsid w:val="00CC636D"/>
    <w:rsid w:val="00CC6612"/>
    <w:rsid w:val="00CC6924"/>
    <w:rsid w:val="00CC6A34"/>
    <w:rsid w:val="00CC6B58"/>
    <w:rsid w:val="00CC6B7F"/>
    <w:rsid w:val="00CC6E00"/>
    <w:rsid w:val="00CC6FC3"/>
    <w:rsid w:val="00CC7069"/>
    <w:rsid w:val="00CC7293"/>
    <w:rsid w:val="00CC7323"/>
    <w:rsid w:val="00CC73F0"/>
    <w:rsid w:val="00CC755F"/>
    <w:rsid w:val="00CC7737"/>
    <w:rsid w:val="00CC797C"/>
    <w:rsid w:val="00CC7BC8"/>
    <w:rsid w:val="00CC7C4E"/>
    <w:rsid w:val="00CC7CA8"/>
    <w:rsid w:val="00CC7CD3"/>
    <w:rsid w:val="00CC7E3A"/>
    <w:rsid w:val="00CD030C"/>
    <w:rsid w:val="00CD0393"/>
    <w:rsid w:val="00CD03E7"/>
    <w:rsid w:val="00CD0445"/>
    <w:rsid w:val="00CD060E"/>
    <w:rsid w:val="00CD065F"/>
    <w:rsid w:val="00CD0748"/>
    <w:rsid w:val="00CD09C6"/>
    <w:rsid w:val="00CD1052"/>
    <w:rsid w:val="00CD107C"/>
    <w:rsid w:val="00CD10D5"/>
    <w:rsid w:val="00CD11B7"/>
    <w:rsid w:val="00CD148C"/>
    <w:rsid w:val="00CD15D0"/>
    <w:rsid w:val="00CD1779"/>
    <w:rsid w:val="00CD1894"/>
    <w:rsid w:val="00CD1AEE"/>
    <w:rsid w:val="00CD1B64"/>
    <w:rsid w:val="00CD1E19"/>
    <w:rsid w:val="00CD210F"/>
    <w:rsid w:val="00CD2188"/>
    <w:rsid w:val="00CD2234"/>
    <w:rsid w:val="00CD22CE"/>
    <w:rsid w:val="00CD2391"/>
    <w:rsid w:val="00CD23E3"/>
    <w:rsid w:val="00CD24C8"/>
    <w:rsid w:val="00CD25EE"/>
    <w:rsid w:val="00CD2662"/>
    <w:rsid w:val="00CD26A2"/>
    <w:rsid w:val="00CD26E1"/>
    <w:rsid w:val="00CD2A4D"/>
    <w:rsid w:val="00CD2A89"/>
    <w:rsid w:val="00CD2AF0"/>
    <w:rsid w:val="00CD2B6A"/>
    <w:rsid w:val="00CD2CC9"/>
    <w:rsid w:val="00CD2E42"/>
    <w:rsid w:val="00CD2EBA"/>
    <w:rsid w:val="00CD2EFD"/>
    <w:rsid w:val="00CD3009"/>
    <w:rsid w:val="00CD3395"/>
    <w:rsid w:val="00CD33CE"/>
    <w:rsid w:val="00CD357F"/>
    <w:rsid w:val="00CD3825"/>
    <w:rsid w:val="00CD3848"/>
    <w:rsid w:val="00CD3851"/>
    <w:rsid w:val="00CD3881"/>
    <w:rsid w:val="00CD38BE"/>
    <w:rsid w:val="00CD38C9"/>
    <w:rsid w:val="00CD3B6A"/>
    <w:rsid w:val="00CD3F6C"/>
    <w:rsid w:val="00CD40E5"/>
    <w:rsid w:val="00CD4295"/>
    <w:rsid w:val="00CD42AE"/>
    <w:rsid w:val="00CD437B"/>
    <w:rsid w:val="00CD438C"/>
    <w:rsid w:val="00CD4447"/>
    <w:rsid w:val="00CD4479"/>
    <w:rsid w:val="00CD4700"/>
    <w:rsid w:val="00CD471B"/>
    <w:rsid w:val="00CD4819"/>
    <w:rsid w:val="00CD48C0"/>
    <w:rsid w:val="00CD49B9"/>
    <w:rsid w:val="00CD49D3"/>
    <w:rsid w:val="00CD4B94"/>
    <w:rsid w:val="00CD4BD3"/>
    <w:rsid w:val="00CD4C3C"/>
    <w:rsid w:val="00CD4CAE"/>
    <w:rsid w:val="00CD5065"/>
    <w:rsid w:val="00CD509C"/>
    <w:rsid w:val="00CD50C8"/>
    <w:rsid w:val="00CD51CC"/>
    <w:rsid w:val="00CD53B6"/>
    <w:rsid w:val="00CD5468"/>
    <w:rsid w:val="00CD561E"/>
    <w:rsid w:val="00CD5694"/>
    <w:rsid w:val="00CD5752"/>
    <w:rsid w:val="00CD58CA"/>
    <w:rsid w:val="00CD5910"/>
    <w:rsid w:val="00CD5956"/>
    <w:rsid w:val="00CD59B4"/>
    <w:rsid w:val="00CD59F6"/>
    <w:rsid w:val="00CD5B6E"/>
    <w:rsid w:val="00CD5D6D"/>
    <w:rsid w:val="00CD5D9C"/>
    <w:rsid w:val="00CD5DDE"/>
    <w:rsid w:val="00CD5E55"/>
    <w:rsid w:val="00CD6167"/>
    <w:rsid w:val="00CD616C"/>
    <w:rsid w:val="00CD6189"/>
    <w:rsid w:val="00CD61AA"/>
    <w:rsid w:val="00CD6297"/>
    <w:rsid w:val="00CD6315"/>
    <w:rsid w:val="00CD637B"/>
    <w:rsid w:val="00CD63D8"/>
    <w:rsid w:val="00CD662C"/>
    <w:rsid w:val="00CD6748"/>
    <w:rsid w:val="00CD68F6"/>
    <w:rsid w:val="00CD69C9"/>
    <w:rsid w:val="00CD6A08"/>
    <w:rsid w:val="00CD6C15"/>
    <w:rsid w:val="00CD6CC4"/>
    <w:rsid w:val="00CD6D7E"/>
    <w:rsid w:val="00CD6D9E"/>
    <w:rsid w:val="00CD6E47"/>
    <w:rsid w:val="00CD7068"/>
    <w:rsid w:val="00CD7104"/>
    <w:rsid w:val="00CD71C5"/>
    <w:rsid w:val="00CD71C9"/>
    <w:rsid w:val="00CD73A8"/>
    <w:rsid w:val="00CD74DE"/>
    <w:rsid w:val="00CD7878"/>
    <w:rsid w:val="00CD78AC"/>
    <w:rsid w:val="00CD78DA"/>
    <w:rsid w:val="00CD795D"/>
    <w:rsid w:val="00CD799A"/>
    <w:rsid w:val="00CD7A11"/>
    <w:rsid w:val="00CD7B3E"/>
    <w:rsid w:val="00CD7B5B"/>
    <w:rsid w:val="00CD7C16"/>
    <w:rsid w:val="00CD7C76"/>
    <w:rsid w:val="00CD7D90"/>
    <w:rsid w:val="00CD7E19"/>
    <w:rsid w:val="00CD7ED4"/>
    <w:rsid w:val="00CD7F37"/>
    <w:rsid w:val="00CD7F7C"/>
    <w:rsid w:val="00CE0129"/>
    <w:rsid w:val="00CE038C"/>
    <w:rsid w:val="00CE0415"/>
    <w:rsid w:val="00CE04A8"/>
    <w:rsid w:val="00CE05F2"/>
    <w:rsid w:val="00CE0752"/>
    <w:rsid w:val="00CE0A8C"/>
    <w:rsid w:val="00CE0BB6"/>
    <w:rsid w:val="00CE0C41"/>
    <w:rsid w:val="00CE0CE7"/>
    <w:rsid w:val="00CE0D51"/>
    <w:rsid w:val="00CE0D65"/>
    <w:rsid w:val="00CE0E62"/>
    <w:rsid w:val="00CE0F85"/>
    <w:rsid w:val="00CE1272"/>
    <w:rsid w:val="00CE1307"/>
    <w:rsid w:val="00CE149E"/>
    <w:rsid w:val="00CE157D"/>
    <w:rsid w:val="00CE1634"/>
    <w:rsid w:val="00CE1710"/>
    <w:rsid w:val="00CE1786"/>
    <w:rsid w:val="00CE18E6"/>
    <w:rsid w:val="00CE1970"/>
    <w:rsid w:val="00CE1B94"/>
    <w:rsid w:val="00CE1BA7"/>
    <w:rsid w:val="00CE1BCA"/>
    <w:rsid w:val="00CE1C06"/>
    <w:rsid w:val="00CE1DC1"/>
    <w:rsid w:val="00CE2085"/>
    <w:rsid w:val="00CE2086"/>
    <w:rsid w:val="00CE217B"/>
    <w:rsid w:val="00CE21FE"/>
    <w:rsid w:val="00CE229B"/>
    <w:rsid w:val="00CE23D8"/>
    <w:rsid w:val="00CE2539"/>
    <w:rsid w:val="00CE256C"/>
    <w:rsid w:val="00CE25B2"/>
    <w:rsid w:val="00CE26FB"/>
    <w:rsid w:val="00CE2714"/>
    <w:rsid w:val="00CE2846"/>
    <w:rsid w:val="00CE2A2C"/>
    <w:rsid w:val="00CE2DC7"/>
    <w:rsid w:val="00CE2DEB"/>
    <w:rsid w:val="00CE2E21"/>
    <w:rsid w:val="00CE2E71"/>
    <w:rsid w:val="00CE2F61"/>
    <w:rsid w:val="00CE318F"/>
    <w:rsid w:val="00CE31AF"/>
    <w:rsid w:val="00CE3330"/>
    <w:rsid w:val="00CE33D5"/>
    <w:rsid w:val="00CE34DC"/>
    <w:rsid w:val="00CE34DD"/>
    <w:rsid w:val="00CE34EA"/>
    <w:rsid w:val="00CE3685"/>
    <w:rsid w:val="00CE3751"/>
    <w:rsid w:val="00CE3771"/>
    <w:rsid w:val="00CE3777"/>
    <w:rsid w:val="00CE399C"/>
    <w:rsid w:val="00CE3CAE"/>
    <w:rsid w:val="00CE3D3F"/>
    <w:rsid w:val="00CE3E32"/>
    <w:rsid w:val="00CE40A8"/>
    <w:rsid w:val="00CE4152"/>
    <w:rsid w:val="00CE417B"/>
    <w:rsid w:val="00CE41C2"/>
    <w:rsid w:val="00CE41C4"/>
    <w:rsid w:val="00CE430A"/>
    <w:rsid w:val="00CE43D3"/>
    <w:rsid w:val="00CE44AD"/>
    <w:rsid w:val="00CE46D6"/>
    <w:rsid w:val="00CE474B"/>
    <w:rsid w:val="00CE4786"/>
    <w:rsid w:val="00CE48B2"/>
    <w:rsid w:val="00CE4B78"/>
    <w:rsid w:val="00CE4C57"/>
    <w:rsid w:val="00CE4D0E"/>
    <w:rsid w:val="00CE4E25"/>
    <w:rsid w:val="00CE4E7A"/>
    <w:rsid w:val="00CE4FE6"/>
    <w:rsid w:val="00CE51D1"/>
    <w:rsid w:val="00CE527F"/>
    <w:rsid w:val="00CE55CE"/>
    <w:rsid w:val="00CE5698"/>
    <w:rsid w:val="00CE5B7C"/>
    <w:rsid w:val="00CE5CAB"/>
    <w:rsid w:val="00CE5D29"/>
    <w:rsid w:val="00CE5F66"/>
    <w:rsid w:val="00CE5F8F"/>
    <w:rsid w:val="00CE61EE"/>
    <w:rsid w:val="00CE62A9"/>
    <w:rsid w:val="00CE62D7"/>
    <w:rsid w:val="00CE62DB"/>
    <w:rsid w:val="00CE641F"/>
    <w:rsid w:val="00CE6498"/>
    <w:rsid w:val="00CE64D4"/>
    <w:rsid w:val="00CE65AE"/>
    <w:rsid w:val="00CE66CD"/>
    <w:rsid w:val="00CE67AA"/>
    <w:rsid w:val="00CE67D1"/>
    <w:rsid w:val="00CE6808"/>
    <w:rsid w:val="00CE6997"/>
    <w:rsid w:val="00CE6B7C"/>
    <w:rsid w:val="00CE6B99"/>
    <w:rsid w:val="00CE6BBB"/>
    <w:rsid w:val="00CE6BED"/>
    <w:rsid w:val="00CE6E3A"/>
    <w:rsid w:val="00CE715D"/>
    <w:rsid w:val="00CE7283"/>
    <w:rsid w:val="00CE7308"/>
    <w:rsid w:val="00CE74EA"/>
    <w:rsid w:val="00CE759E"/>
    <w:rsid w:val="00CE76BA"/>
    <w:rsid w:val="00CE7A51"/>
    <w:rsid w:val="00CE7C44"/>
    <w:rsid w:val="00CE7CBB"/>
    <w:rsid w:val="00CF0001"/>
    <w:rsid w:val="00CF0029"/>
    <w:rsid w:val="00CF0074"/>
    <w:rsid w:val="00CF00A0"/>
    <w:rsid w:val="00CF00C5"/>
    <w:rsid w:val="00CF02E9"/>
    <w:rsid w:val="00CF03B8"/>
    <w:rsid w:val="00CF0572"/>
    <w:rsid w:val="00CF0637"/>
    <w:rsid w:val="00CF06A7"/>
    <w:rsid w:val="00CF06D4"/>
    <w:rsid w:val="00CF06F8"/>
    <w:rsid w:val="00CF0753"/>
    <w:rsid w:val="00CF07D0"/>
    <w:rsid w:val="00CF0803"/>
    <w:rsid w:val="00CF0B4C"/>
    <w:rsid w:val="00CF0BDE"/>
    <w:rsid w:val="00CF0FDA"/>
    <w:rsid w:val="00CF10B5"/>
    <w:rsid w:val="00CF1108"/>
    <w:rsid w:val="00CF15C3"/>
    <w:rsid w:val="00CF1985"/>
    <w:rsid w:val="00CF19DB"/>
    <w:rsid w:val="00CF1B22"/>
    <w:rsid w:val="00CF1C9C"/>
    <w:rsid w:val="00CF1CE3"/>
    <w:rsid w:val="00CF1E71"/>
    <w:rsid w:val="00CF20C5"/>
    <w:rsid w:val="00CF2397"/>
    <w:rsid w:val="00CF24F3"/>
    <w:rsid w:val="00CF2783"/>
    <w:rsid w:val="00CF27F8"/>
    <w:rsid w:val="00CF2896"/>
    <w:rsid w:val="00CF296E"/>
    <w:rsid w:val="00CF2A20"/>
    <w:rsid w:val="00CF2BE7"/>
    <w:rsid w:val="00CF2F9E"/>
    <w:rsid w:val="00CF305E"/>
    <w:rsid w:val="00CF313F"/>
    <w:rsid w:val="00CF3272"/>
    <w:rsid w:val="00CF3324"/>
    <w:rsid w:val="00CF339E"/>
    <w:rsid w:val="00CF33CE"/>
    <w:rsid w:val="00CF3406"/>
    <w:rsid w:val="00CF343E"/>
    <w:rsid w:val="00CF3817"/>
    <w:rsid w:val="00CF38DD"/>
    <w:rsid w:val="00CF39E7"/>
    <w:rsid w:val="00CF3E15"/>
    <w:rsid w:val="00CF3E22"/>
    <w:rsid w:val="00CF3EF4"/>
    <w:rsid w:val="00CF3FFB"/>
    <w:rsid w:val="00CF403C"/>
    <w:rsid w:val="00CF406A"/>
    <w:rsid w:val="00CF42ED"/>
    <w:rsid w:val="00CF4375"/>
    <w:rsid w:val="00CF438E"/>
    <w:rsid w:val="00CF4467"/>
    <w:rsid w:val="00CF4734"/>
    <w:rsid w:val="00CF4871"/>
    <w:rsid w:val="00CF4894"/>
    <w:rsid w:val="00CF48AC"/>
    <w:rsid w:val="00CF493A"/>
    <w:rsid w:val="00CF4946"/>
    <w:rsid w:val="00CF4A1D"/>
    <w:rsid w:val="00CF4AB5"/>
    <w:rsid w:val="00CF4CCA"/>
    <w:rsid w:val="00CF4DEF"/>
    <w:rsid w:val="00CF4E98"/>
    <w:rsid w:val="00CF4EA7"/>
    <w:rsid w:val="00CF5068"/>
    <w:rsid w:val="00CF5109"/>
    <w:rsid w:val="00CF51D5"/>
    <w:rsid w:val="00CF5294"/>
    <w:rsid w:val="00CF5339"/>
    <w:rsid w:val="00CF533A"/>
    <w:rsid w:val="00CF53B9"/>
    <w:rsid w:val="00CF547D"/>
    <w:rsid w:val="00CF54B1"/>
    <w:rsid w:val="00CF5557"/>
    <w:rsid w:val="00CF578F"/>
    <w:rsid w:val="00CF57B0"/>
    <w:rsid w:val="00CF583F"/>
    <w:rsid w:val="00CF591A"/>
    <w:rsid w:val="00CF5B8B"/>
    <w:rsid w:val="00CF5E36"/>
    <w:rsid w:val="00CF5F3B"/>
    <w:rsid w:val="00CF5F99"/>
    <w:rsid w:val="00CF604F"/>
    <w:rsid w:val="00CF6054"/>
    <w:rsid w:val="00CF6177"/>
    <w:rsid w:val="00CF61A8"/>
    <w:rsid w:val="00CF623D"/>
    <w:rsid w:val="00CF6350"/>
    <w:rsid w:val="00CF6516"/>
    <w:rsid w:val="00CF6596"/>
    <w:rsid w:val="00CF6607"/>
    <w:rsid w:val="00CF673A"/>
    <w:rsid w:val="00CF6782"/>
    <w:rsid w:val="00CF67BC"/>
    <w:rsid w:val="00CF697F"/>
    <w:rsid w:val="00CF6A88"/>
    <w:rsid w:val="00CF6B14"/>
    <w:rsid w:val="00CF6CCB"/>
    <w:rsid w:val="00CF6D40"/>
    <w:rsid w:val="00CF6DA5"/>
    <w:rsid w:val="00CF6F09"/>
    <w:rsid w:val="00CF7028"/>
    <w:rsid w:val="00CF70A9"/>
    <w:rsid w:val="00CF7222"/>
    <w:rsid w:val="00CF72F0"/>
    <w:rsid w:val="00CF7452"/>
    <w:rsid w:val="00CF7528"/>
    <w:rsid w:val="00CF756B"/>
    <w:rsid w:val="00CF7885"/>
    <w:rsid w:val="00CF79DB"/>
    <w:rsid w:val="00CF7BD1"/>
    <w:rsid w:val="00CF7C89"/>
    <w:rsid w:val="00CF7C94"/>
    <w:rsid w:val="00CF7EF7"/>
    <w:rsid w:val="00D0039E"/>
    <w:rsid w:val="00D004AD"/>
    <w:rsid w:val="00D00783"/>
    <w:rsid w:val="00D007A4"/>
    <w:rsid w:val="00D00B2D"/>
    <w:rsid w:val="00D00BB4"/>
    <w:rsid w:val="00D00D95"/>
    <w:rsid w:val="00D01056"/>
    <w:rsid w:val="00D0138A"/>
    <w:rsid w:val="00D013C8"/>
    <w:rsid w:val="00D014A7"/>
    <w:rsid w:val="00D01A16"/>
    <w:rsid w:val="00D01A1E"/>
    <w:rsid w:val="00D01B19"/>
    <w:rsid w:val="00D01B38"/>
    <w:rsid w:val="00D01DB6"/>
    <w:rsid w:val="00D01DD6"/>
    <w:rsid w:val="00D01DDD"/>
    <w:rsid w:val="00D01F76"/>
    <w:rsid w:val="00D01F85"/>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9E8"/>
    <w:rsid w:val="00D03AB0"/>
    <w:rsid w:val="00D03BCB"/>
    <w:rsid w:val="00D03C49"/>
    <w:rsid w:val="00D03C60"/>
    <w:rsid w:val="00D03E65"/>
    <w:rsid w:val="00D03F00"/>
    <w:rsid w:val="00D040AB"/>
    <w:rsid w:val="00D041C8"/>
    <w:rsid w:val="00D041FD"/>
    <w:rsid w:val="00D04325"/>
    <w:rsid w:val="00D04671"/>
    <w:rsid w:val="00D046F7"/>
    <w:rsid w:val="00D0472C"/>
    <w:rsid w:val="00D048C0"/>
    <w:rsid w:val="00D04A3F"/>
    <w:rsid w:val="00D04A4A"/>
    <w:rsid w:val="00D04AA7"/>
    <w:rsid w:val="00D04C9C"/>
    <w:rsid w:val="00D0501A"/>
    <w:rsid w:val="00D050C8"/>
    <w:rsid w:val="00D05268"/>
    <w:rsid w:val="00D05300"/>
    <w:rsid w:val="00D0545F"/>
    <w:rsid w:val="00D05548"/>
    <w:rsid w:val="00D05568"/>
    <w:rsid w:val="00D05632"/>
    <w:rsid w:val="00D05670"/>
    <w:rsid w:val="00D05701"/>
    <w:rsid w:val="00D0589D"/>
    <w:rsid w:val="00D058DE"/>
    <w:rsid w:val="00D05BF2"/>
    <w:rsid w:val="00D05CFE"/>
    <w:rsid w:val="00D05DFF"/>
    <w:rsid w:val="00D05E82"/>
    <w:rsid w:val="00D05EEA"/>
    <w:rsid w:val="00D06051"/>
    <w:rsid w:val="00D06061"/>
    <w:rsid w:val="00D060B7"/>
    <w:rsid w:val="00D06516"/>
    <w:rsid w:val="00D065CB"/>
    <w:rsid w:val="00D06621"/>
    <w:rsid w:val="00D06628"/>
    <w:rsid w:val="00D06732"/>
    <w:rsid w:val="00D06BD9"/>
    <w:rsid w:val="00D06CC9"/>
    <w:rsid w:val="00D06E5B"/>
    <w:rsid w:val="00D06EEF"/>
    <w:rsid w:val="00D06F14"/>
    <w:rsid w:val="00D0710C"/>
    <w:rsid w:val="00D0740D"/>
    <w:rsid w:val="00D07490"/>
    <w:rsid w:val="00D07520"/>
    <w:rsid w:val="00D07571"/>
    <w:rsid w:val="00D0761E"/>
    <w:rsid w:val="00D077AC"/>
    <w:rsid w:val="00D077E7"/>
    <w:rsid w:val="00D0783E"/>
    <w:rsid w:val="00D079C1"/>
    <w:rsid w:val="00D07A0A"/>
    <w:rsid w:val="00D07A39"/>
    <w:rsid w:val="00D07B88"/>
    <w:rsid w:val="00D07E01"/>
    <w:rsid w:val="00D07E18"/>
    <w:rsid w:val="00D07FCE"/>
    <w:rsid w:val="00D07FE6"/>
    <w:rsid w:val="00D1016A"/>
    <w:rsid w:val="00D103CB"/>
    <w:rsid w:val="00D10473"/>
    <w:rsid w:val="00D104A1"/>
    <w:rsid w:val="00D10712"/>
    <w:rsid w:val="00D10742"/>
    <w:rsid w:val="00D10B00"/>
    <w:rsid w:val="00D10D92"/>
    <w:rsid w:val="00D10E3C"/>
    <w:rsid w:val="00D10F07"/>
    <w:rsid w:val="00D10F73"/>
    <w:rsid w:val="00D11002"/>
    <w:rsid w:val="00D11103"/>
    <w:rsid w:val="00D1122A"/>
    <w:rsid w:val="00D11267"/>
    <w:rsid w:val="00D11320"/>
    <w:rsid w:val="00D113C3"/>
    <w:rsid w:val="00D1173D"/>
    <w:rsid w:val="00D11798"/>
    <w:rsid w:val="00D117C7"/>
    <w:rsid w:val="00D11A99"/>
    <w:rsid w:val="00D11C49"/>
    <w:rsid w:val="00D11CA5"/>
    <w:rsid w:val="00D11D63"/>
    <w:rsid w:val="00D126A3"/>
    <w:rsid w:val="00D12909"/>
    <w:rsid w:val="00D1295E"/>
    <w:rsid w:val="00D12967"/>
    <w:rsid w:val="00D12B9D"/>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3FE4"/>
    <w:rsid w:val="00D14167"/>
    <w:rsid w:val="00D143E3"/>
    <w:rsid w:val="00D144AD"/>
    <w:rsid w:val="00D14571"/>
    <w:rsid w:val="00D1460B"/>
    <w:rsid w:val="00D14735"/>
    <w:rsid w:val="00D147E7"/>
    <w:rsid w:val="00D14918"/>
    <w:rsid w:val="00D14963"/>
    <w:rsid w:val="00D149D8"/>
    <w:rsid w:val="00D14D9E"/>
    <w:rsid w:val="00D14E4F"/>
    <w:rsid w:val="00D14F94"/>
    <w:rsid w:val="00D151F7"/>
    <w:rsid w:val="00D15255"/>
    <w:rsid w:val="00D1525D"/>
    <w:rsid w:val="00D15381"/>
    <w:rsid w:val="00D15416"/>
    <w:rsid w:val="00D15929"/>
    <w:rsid w:val="00D15BDE"/>
    <w:rsid w:val="00D15CB0"/>
    <w:rsid w:val="00D15E34"/>
    <w:rsid w:val="00D15EB5"/>
    <w:rsid w:val="00D15EC6"/>
    <w:rsid w:val="00D15F13"/>
    <w:rsid w:val="00D16349"/>
    <w:rsid w:val="00D1634C"/>
    <w:rsid w:val="00D163AB"/>
    <w:rsid w:val="00D1646D"/>
    <w:rsid w:val="00D16597"/>
    <w:rsid w:val="00D16644"/>
    <w:rsid w:val="00D167BB"/>
    <w:rsid w:val="00D167EC"/>
    <w:rsid w:val="00D1683D"/>
    <w:rsid w:val="00D16B0F"/>
    <w:rsid w:val="00D16BDC"/>
    <w:rsid w:val="00D16CDE"/>
    <w:rsid w:val="00D16F74"/>
    <w:rsid w:val="00D16FB2"/>
    <w:rsid w:val="00D17007"/>
    <w:rsid w:val="00D17056"/>
    <w:rsid w:val="00D17111"/>
    <w:rsid w:val="00D171BB"/>
    <w:rsid w:val="00D171F8"/>
    <w:rsid w:val="00D17285"/>
    <w:rsid w:val="00D17295"/>
    <w:rsid w:val="00D17394"/>
    <w:rsid w:val="00D174F5"/>
    <w:rsid w:val="00D17597"/>
    <w:rsid w:val="00D17ABE"/>
    <w:rsid w:val="00D2017D"/>
    <w:rsid w:val="00D20230"/>
    <w:rsid w:val="00D204AD"/>
    <w:rsid w:val="00D20534"/>
    <w:rsid w:val="00D20698"/>
    <w:rsid w:val="00D206B7"/>
    <w:rsid w:val="00D207D0"/>
    <w:rsid w:val="00D207E0"/>
    <w:rsid w:val="00D2088A"/>
    <w:rsid w:val="00D2090E"/>
    <w:rsid w:val="00D20A66"/>
    <w:rsid w:val="00D20BA8"/>
    <w:rsid w:val="00D20C18"/>
    <w:rsid w:val="00D20C42"/>
    <w:rsid w:val="00D20D95"/>
    <w:rsid w:val="00D20F4A"/>
    <w:rsid w:val="00D20FE8"/>
    <w:rsid w:val="00D21041"/>
    <w:rsid w:val="00D2112A"/>
    <w:rsid w:val="00D21153"/>
    <w:rsid w:val="00D21270"/>
    <w:rsid w:val="00D214EE"/>
    <w:rsid w:val="00D21501"/>
    <w:rsid w:val="00D21679"/>
    <w:rsid w:val="00D21720"/>
    <w:rsid w:val="00D218A0"/>
    <w:rsid w:val="00D219A3"/>
    <w:rsid w:val="00D21CEE"/>
    <w:rsid w:val="00D21EBC"/>
    <w:rsid w:val="00D21EF3"/>
    <w:rsid w:val="00D2205E"/>
    <w:rsid w:val="00D22100"/>
    <w:rsid w:val="00D22119"/>
    <w:rsid w:val="00D2220E"/>
    <w:rsid w:val="00D222F9"/>
    <w:rsid w:val="00D224B6"/>
    <w:rsid w:val="00D22553"/>
    <w:rsid w:val="00D226A0"/>
    <w:rsid w:val="00D22875"/>
    <w:rsid w:val="00D228CF"/>
    <w:rsid w:val="00D229DE"/>
    <w:rsid w:val="00D22E15"/>
    <w:rsid w:val="00D22EC7"/>
    <w:rsid w:val="00D22EFD"/>
    <w:rsid w:val="00D23071"/>
    <w:rsid w:val="00D23163"/>
    <w:rsid w:val="00D23195"/>
    <w:rsid w:val="00D23669"/>
    <w:rsid w:val="00D238B2"/>
    <w:rsid w:val="00D23929"/>
    <w:rsid w:val="00D23942"/>
    <w:rsid w:val="00D23D83"/>
    <w:rsid w:val="00D23EBC"/>
    <w:rsid w:val="00D24174"/>
    <w:rsid w:val="00D2441A"/>
    <w:rsid w:val="00D245B3"/>
    <w:rsid w:val="00D24D2A"/>
    <w:rsid w:val="00D24DB4"/>
    <w:rsid w:val="00D24E68"/>
    <w:rsid w:val="00D24E87"/>
    <w:rsid w:val="00D2540B"/>
    <w:rsid w:val="00D255D4"/>
    <w:rsid w:val="00D256BB"/>
    <w:rsid w:val="00D25799"/>
    <w:rsid w:val="00D2585F"/>
    <w:rsid w:val="00D25939"/>
    <w:rsid w:val="00D259EA"/>
    <w:rsid w:val="00D25A2A"/>
    <w:rsid w:val="00D25B87"/>
    <w:rsid w:val="00D25C8D"/>
    <w:rsid w:val="00D25D89"/>
    <w:rsid w:val="00D260AB"/>
    <w:rsid w:val="00D26127"/>
    <w:rsid w:val="00D2622B"/>
    <w:rsid w:val="00D26292"/>
    <w:rsid w:val="00D262A2"/>
    <w:rsid w:val="00D262BF"/>
    <w:rsid w:val="00D26313"/>
    <w:rsid w:val="00D266F6"/>
    <w:rsid w:val="00D2674D"/>
    <w:rsid w:val="00D26884"/>
    <w:rsid w:val="00D26916"/>
    <w:rsid w:val="00D2691B"/>
    <w:rsid w:val="00D2691E"/>
    <w:rsid w:val="00D269A2"/>
    <w:rsid w:val="00D26A55"/>
    <w:rsid w:val="00D26B28"/>
    <w:rsid w:val="00D26B49"/>
    <w:rsid w:val="00D26C0A"/>
    <w:rsid w:val="00D26F19"/>
    <w:rsid w:val="00D2717C"/>
    <w:rsid w:val="00D271E5"/>
    <w:rsid w:val="00D273D7"/>
    <w:rsid w:val="00D2778E"/>
    <w:rsid w:val="00D27850"/>
    <w:rsid w:val="00D279E1"/>
    <w:rsid w:val="00D27A11"/>
    <w:rsid w:val="00D27A44"/>
    <w:rsid w:val="00D27B24"/>
    <w:rsid w:val="00D27B79"/>
    <w:rsid w:val="00D27CC9"/>
    <w:rsid w:val="00D27D99"/>
    <w:rsid w:val="00D27DE6"/>
    <w:rsid w:val="00D27F2D"/>
    <w:rsid w:val="00D27F4B"/>
    <w:rsid w:val="00D30184"/>
    <w:rsid w:val="00D30348"/>
    <w:rsid w:val="00D30530"/>
    <w:rsid w:val="00D3058D"/>
    <w:rsid w:val="00D306B5"/>
    <w:rsid w:val="00D307E8"/>
    <w:rsid w:val="00D30877"/>
    <w:rsid w:val="00D308ED"/>
    <w:rsid w:val="00D30BBD"/>
    <w:rsid w:val="00D30ED8"/>
    <w:rsid w:val="00D310C9"/>
    <w:rsid w:val="00D31140"/>
    <w:rsid w:val="00D3126C"/>
    <w:rsid w:val="00D313A0"/>
    <w:rsid w:val="00D3156A"/>
    <w:rsid w:val="00D31744"/>
    <w:rsid w:val="00D31821"/>
    <w:rsid w:val="00D31912"/>
    <w:rsid w:val="00D319FC"/>
    <w:rsid w:val="00D31A80"/>
    <w:rsid w:val="00D31B3B"/>
    <w:rsid w:val="00D31B9B"/>
    <w:rsid w:val="00D31BC8"/>
    <w:rsid w:val="00D31CC1"/>
    <w:rsid w:val="00D31D49"/>
    <w:rsid w:val="00D31D4C"/>
    <w:rsid w:val="00D31D70"/>
    <w:rsid w:val="00D31FA0"/>
    <w:rsid w:val="00D31FA1"/>
    <w:rsid w:val="00D31FF7"/>
    <w:rsid w:val="00D32321"/>
    <w:rsid w:val="00D3268E"/>
    <w:rsid w:val="00D326D1"/>
    <w:rsid w:val="00D3285D"/>
    <w:rsid w:val="00D32A70"/>
    <w:rsid w:val="00D32AE0"/>
    <w:rsid w:val="00D32CCA"/>
    <w:rsid w:val="00D32FD7"/>
    <w:rsid w:val="00D330CC"/>
    <w:rsid w:val="00D330DB"/>
    <w:rsid w:val="00D33169"/>
    <w:rsid w:val="00D333C9"/>
    <w:rsid w:val="00D3344B"/>
    <w:rsid w:val="00D33536"/>
    <w:rsid w:val="00D33607"/>
    <w:rsid w:val="00D3367D"/>
    <w:rsid w:val="00D33718"/>
    <w:rsid w:val="00D337CA"/>
    <w:rsid w:val="00D3381F"/>
    <w:rsid w:val="00D3393F"/>
    <w:rsid w:val="00D33963"/>
    <w:rsid w:val="00D33A8D"/>
    <w:rsid w:val="00D33B69"/>
    <w:rsid w:val="00D33E1C"/>
    <w:rsid w:val="00D33FB8"/>
    <w:rsid w:val="00D340EF"/>
    <w:rsid w:val="00D3415D"/>
    <w:rsid w:val="00D341B2"/>
    <w:rsid w:val="00D342DD"/>
    <w:rsid w:val="00D34441"/>
    <w:rsid w:val="00D34477"/>
    <w:rsid w:val="00D34495"/>
    <w:rsid w:val="00D345E9"/>
    <w:rsid w:val="00D3469C"/>
    <w:rsid w:val="00D34BB1"/>
    <w:rsid w:val="00D34BB7"/>
    <w:rsid w:val="00D34C68"/>
    <w:rsid w:val="00D34D00"/>
    <w:rsid w:val="00D34F6F"/>
    <w:rsid w:val="00D34FD4"/>
    <w:rsid w:val="00D3539D"/>
    <w:rsid w:val="00D35481"/>
    <w:rsid w:val="00D3551B"/>
    <w:rsid w:val="00D35647"/>
    <w:rsid w:val="00D358C9"/>
    <w:rsid w:val="00D35A15"/>
    <w:rsid w:val="00D35A4F"/>
    <w:rsid w:val="00D35A9A"/>
    <w:rsid w:val="00D35BBC"/>
    <w:rsid w:val="00D35BD6"/>
    <w:rsid w:val="00D35C40"/>
    <w:rsid w:val="00D35FFC"/>
    <w:rsid w:val="00D36006"/>
    <w:rsid w:val="00D360C3"/>
    <w:rsid w:val="00D360E9"/>
    <w:rsid w:val="00D361C7"/>
    <w:rsid w:val="00D36322"/>
    <w:rsid w:val="00D36625"/>
    <w:rsid w:val="00D36965"/>
    <w:rsid w:val="00D36ADC"/>
    <w:rsid w:val="00D36DA8"/>
    <w:rsid w:val="00D36E2E"/>
    <w:rsid w:val="00D36FAB"/>
    <w:rsid w:val="00D373A2"/>
    <w:rsid w:val="00D37551"/>
    <w:rsid w:val="00D37602"/>
    <w:rsid w:val="00D3762C"/>
    <w:rsid w:val="00D37761"/>
    <w:rsid w:val="00D378D3"/>
    <w:rsid w:val="00D37925"/>
    <w:rsid w:val="00D3797B"/>
    <w:rsid w:val="00D37A6A"/>
    <w:rsid w:val="00D37CF8"/>
    <w:rsid w:val="00D37D02"/>
    <w:rsid w:val="00D37D96"/>
    <w:rsid w:val="00D37E73"/>
    <w:rsid w:val="00D40065"/>
    <w:rsid w:val="00D40216"/>
    <w:rsid w:val="00D40762"/>
    <w:rsid w:val="00D40824"/>
    <w:rsid w:val="00D40909"/>
    <w:rsid w:val="00D40945"/>
    <w:rsid w:val="00D40AA2"/>
    <w:rsid w:val="00D40D1C"/>
    <w:rsid w:val="00D40E4B"/>
    <w:rsid w:val="00D41048"/>
    <w:rsid w:val="00D4109A"/>
    <w:rsid w:val="00D411E4"/>
    <w:rsid w:val="00D411EA"/>
    <w:rsid w:val="00D411FE"/>
    <w:rsid w:val="00D4125C"/>
    <w:rsid w:val="00D41307"/>
    <w:rsid w:val="00D41350"/>
    <w:rsid w:val="00D4144E"/>
    <w:rsid w:val="00D414E1"/>
    <w:rsid w:val="00D414ED"/>
    <w:rsid w:val="00D4151B"/>
    <w:rsid w:val="00D41739"/>
    <w:rsid w:val="00D41799"/>
    <w:rsid w:val="00D41A3C"/>
    <w:rsid w:val="00D41ADB"/>
    <w:rsid w:val="00D41E04"/>
    <w:rsid w:val="00D42193"/>
    <w:rsid w:val="00D421A6"/>
    <w:rsid w:val="00D42204"/>
    <w:rsid w:val="00D422FF"/>
    <w:rsid w:val="00D426E5"/>
    <w:rsid w:val="00D4276A"/>
    <w:rsid w:val="00D4279E"/>
    <w:rsid w:val="00D428CD"/>
    <w:rsid w:val="00D42D31"/>
    <w:rsid w:val="00D42D6A"/>
    <w:rsid w:val="00D42F12"/>
    <w:rsid w:val="00D42FCD"/>
    <w:rsid w:val="00D430CE"/>
    <w:rsid w:val="00D431E1"/>
    <w:rsid w:val="00D4321E"/>
    <w:rsid w:val="00D4336B"/>
    <w:rsid w:val="00D43497"/>
    <w:rsid w:val="00D43518"/>
    <w:rsid w:val="00D43573"/>
    <w:rsid w:val="00D436D3"/>
    <w:rsid w:val="00D43717"/>
    <w:rsid w:val="00D43762"/>
    <w:rsid w:val="00D43819"/>
    <w:rsid w:val="00D438E1"/>
    <w:rsid w:val="00D4392A"/>
    <w:rsid w:val="00D439E1"/>
    <w:rsid w:val="00D43A67"/>
    <w:rsid w:val="00D43B5F"/>
    <w:rsid w:val="00D43B99"/>
    <w:rsid w:val="00D43C2E"/>
    <w:rsid w:val="00D43CC6"/>
    <w:rsid w:val="00D43CE8"/>
    <w:rsid w:val="00D43DFB"/>
    <w:rsid w:val="00D43E80"/>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C52"/>
    <w:rsid w:val="00D44CB6"/>
    <w:rsid w:val="00D44F26"/>
    <w:rsid w:val="00D44FA5"/>
    <w:rsid w:val="00D450BC"/>
    <w:rsid w:val="00D451A4"/>
    <w:rsid w:val="00D45453"/>
    <w:rsid w:val="00D45547"/>
    <w:rsid w:val="00D4593D"/>
    <w:rsid w:val="00D459E6"/>
    <w:rsid w:val="00D45A1B"/>
    <w:rsid w:val="00D45A69"/>
    <w:rsid w:val="00D45B5B"/>
    <w:rsid w:val="00D45C5B"/>
    <w:rsid w:val="00D45DF1"/>
    <w:rsid w:val="00D45E45"/>
    <w:rsid w:val="00D460A8"/>
    <w:rsid w:val="00D46344"/>
    <w:rsid w:val="00D46412"/>
    <w:rsid w:val="00D4659A"/>
    <w:rsid w:val="00D4666F"/>
    <w:rsid w:val="00D466A9"/>
    <w:rsid w:val="00D466D0"/>
    <w:rsid w:val="00D46713"/>
    <w:rsid w:val="00D46BC1"/>
    <w:rsid w:val="00D46BE2"/>
    <w:rsid w:val="00D46CD3"/>
    <w:rsid w:val="00D46E2B"/>
    <w:rsid w:val="00D46F69"/>
    <w:rsid w:val="00D46FB5"/>
    <w:rsid w:val="00D470B9"/>
    <w:rsid w:val="00D4723B"/>
    <w:rsid w:val="00D472A8"/>
    <w:rsid w:val="00D474D2"/>
    <w:rsid w:val="00D47536"/>
    <w:rsid w:val="00D4756A"/>
    <w:rsid w:val="00D47651"/>
    <w:rsid w:val="00D476D7"/>
    <w:rsid w:val="00D476E6"/>
    <w:rsid w:val="00D4787A"/>
    <w:rsid w:val="00D47907"/>
    <w:rsid w:val="00D47925"/>
    <w:rsid w:val="00D47A6F"/>
    <w:rsid w:val="00D47BF5"/>
    <w:rsid w:val="00D47D7E"/>
    <w:rsid w:val="00D47EBB"/>
    <w:rsid w:val="00D5012A"/>
    <w:rsid w:val="00D502C3"/>
    <w:rsid w:val="00D5044D"/>
    <w:rsid w:val="00D50471"/>
    <w:rsid w:val="00D505D7"/>
    <w:rsid w:val="00D506C7"/>
    <w:rsid w:val="00D50805"/>
    <w:rsid w:val="00D5096E"/>
    <w:rsid w:val="00D509DC"/>
    <w:rsid w:val="00D50A03"/>
    <w:rsid w:val="00D50AF5"/>
    <w:rsid w:val="00D50B8A"/>
    <w:rsid w:val="00D50C39"/>
    <w:rsid w:val="00D50D86"/>
    <w:rsid w:val="00D50FCF"/>
    <w:rsid w:val="00D5118B"/>
    <w:rsid w:val="00D51223"/>
    <w:rsid w:val="00D5139F"/>
    <w:rsid w:val="00D51725"/>
    <w:rsid w:val="00D5176F"/>
    <w:rsid w:val="00D51D67"/>
    <w:rsid w:val="00D51DBE"/>
    <w:rsid w:val="00D51E6F"/>
    <w:rsid w:val="00D51E79"/>
    <w:rsid w:val="00D52017"/>
    <w:rsid w:val="00D52022"/>
    <w:rsid w:val="00D52029"/>
    <w:rsid w:val="00D520AF"/>
    <w:rsid w:val="00D525A4"/>
    <w:rsid w:val="00D52698"/>
    <w:rsid w:val="00D5295D"/>
    <w:rsid w:val="00D52B7C"/>
    <w:rsid w:val="00D52BE8"/>
    <w:rsid w:val="00D52D4E"/>
    <w:rsid w:val="00D52E05"/>
    <w:rsid w:val="00D52F00"/>
    <w:rsid w:val="00D52FE5"/>
    <w:rsid w:val="00D5317C"/>
    <w:rsid w:val="00D53348"/>
    <w:rsid w:val="00D53362"/>
    <w:rsid w:val="00D5344C"/>
    <w:rsid w:val="00D5372B"/>
    <w:rsid w:val="00D5383D"/>
    <w:rsid w:val="00D5397F"/>
    <w:rsid w:val="00D53A22"/>
    <w:rsid w:val="00D53B11"/>
    <w:rsid w:val="00D53B22"/>
    <w:rsid w:val="00D53C87"/>
    <w:rsid w:val="00D53F07"/>
    <w:rsid w:val="00D53F49"/>
    <w:rsid w:val="00D5401A"/>
    <w:rsid w:val="00D540C4"/>
    <w:rsid w:val="00D541BE"/>
    <w:rsid w:val="00D54392"/>
    <w:rsid w:val="00D5439E"/>
    <w:rsid w:val="00D5459B"/>
    <w:rsid w:val="00D545B5"/>
    <w:rsid w:val="00D54787"/>
    <w:rsid w:val="00D5485F"/>
    <w:rsid w:val="00D548D4"/>
    <w:rsid w:val="00D54B0E"/>
    <w:rsid w:val="00D54B93"/>
    <w:rsid w:val="00D54C39"/>
    <w:rsid w:val="00D54C49"/>
    <w:rsid w:val="00D54F25"/>
    <w:rsid w:val="00D54F49"/>
    <w:rsid w:val="00D55236"/>
    <w:rsid w:val="00D553CC"/>
    <w:rsid w:val="00D55454"/>
    <w:rsid w:val="00D554B9"/>
    <w:rsid w:val="00D5554B"/>
    <w:rsid w:val="00D555C6"/>
    <w:rsid w:val="00D55707"/>
    <w:rsid w:val="00D55871"/>
    <w:rsid w:val="00D5594D"/>
    <w:rsid w:val="00D559AF"/>
    <w:rsid w:val="00D559CC"/>
    <w:rsid w:val="00D55BDD"/>
    <w:rsid w:val="00D55C15"/>
    <w:rsid w:val="00D55D95"/>
    <w:rsid w:val="00D55F46"/>
    <w:rsid w:val="00D55F62"/>
    <w:rsid w:val="00D561C6"/>
    <w:rsid w:val="00D562E4"/>
    <w:rsid w:val="00D5642D"/>
    <w:rsid w:val="00D56494"/>
    <w:rsid w:val="00D564D1"/>
    <w:rsid w:val="00D565C6"/>
    <w:rsid w:val="00D56748"/>
    <w:rsid w:val="00D56844"/>
    <w:rsid w:val="00D56873"/>
    <w:rsid w:val="00D569CA"/>
    <w:rsid w:val="00D56ECF"/>
    <w:rsid w:val="00D56EDD"/>
    <w:rsid w:val="00D56FBF"/>
    <w:rsid w:val="00D5709B"/>
    <w:rsid w:val="00D57188"/>
    <w:rsid w:val="00D57255"/>
    <w:rsid w:val="00D572B9"/>
    <w:rsid w:val="00D5738A"/>
    <w:rsid w:val="00D577CE"/>
    <w:rsid w:val="00D577DD"/>
    <w:rsid w:val="00D57A27"/>
    <w:rsid w:val="00D57A9A"/>
    <w:rsid w:val="00D57AE6"/>
    <w:rsid w:val="00D57B45"/>
    <w:rsid w:val="00D57C4C"/>
    <w:rsid w:val="00D57DA3"/>
    <w:rsid w:val="00D57E0E"/>
    <w:rsid w:val="00D57E56"/>
    <w:rsid w:val="00D57F05"/>
    <w:rsid w:val="00D600C2"/>
    <w:rsid w:val="00D60156"/>
    <w:rsid w:val="00D601A4"/>
    <w:rsid w:val="00D601CF"/>
    <w:rsid w:val="00D60247"/>
    <w:rsid w:val="00D6024C"/>
    <w:rsid w:val="00D603FF"/>
    <w:rsid w:val="00D604E2"/>
    <w:rsid w:val="00D60512"/>
    <w:rsid w:val="00D605BF"/>
    <w:rsid w:val="00D60866"/>
    <w:rsid w:val="00D608EA"/>
    <w:rsid w:val="00D609A6"/>
    <w:rsid w:val="00D60B94"/>
    <w:rsid w:val="00D60CC1"/>
    <w:rsid w:val="00D60D48"/>
    <w:rsid w:val="00D6172D"/>
    <w:rsid w:val="00D61820"/>
    <w:rsid w:val="00D61A1E"/>
    <w:rsid w:val="00D61AB5"/>
    <w:rsid w:val="00D61BB9"/>
    <w:rsid w:val="00D61E0A"/>
    <w:rsid w:val="00D62045"/>
    <w:rsid w:val="00D622E5"/>
    <w:rsid w:val="00D62356"/>
    <w:rsid w:val="00D6251B"/>
    <w:rsid w:val="00D62684"/>
    <w:rsid w:val="00D626E1"/>
    <w:rsid w:val="00D62795"/>
    <w:rsid w:val="00D62967"/>
    <w:rsid w:val="00D62AF4"/>
    <w:rsid w:val="00D62D92"/>
    <w:rsid w:val="00D62DBB"/>
    <w:rsid w:val="00D62EEC"/>
    <w:rsid w:val="00D62FA8"/>
    <w:rsid w:val="00D630C3"/>
    <w:rsid w:val="00D63349"/>
    <w:rsid w:val="00D634F1"/>
    <w:rsid w:val="00D635A5"/>
    <w:rsid w:val="00D63628"/>
    <w:rsid w:val="00D636D7"/>
    <w:rsid w:val="00D63A42"/>
    <w:rsid w:val="00D63B59"/>
    <w:rsid w:val="00D63BBA"/>
    <w:rsid w:val="00D63C3F"/>
    <w:rsid w:val="00D63D5D"/>
    <w:rsid w:val="00D63DCF"/>
    <w:rsid w:val="00D63FF3"/>
    <w:rsid w:val="00D6405A"/>
    <w:rsid w:val="00D6416A"/>
    <w:rsid w:val="00D6429E"/>
    <w:rsid w:val="00D64354"/>
    <w:rsid w:val="00D64544"/>
    <w:rsid w:val="00D6468A"/>
    <w:rsid w:val="00D646BF"/>
    <w:rsid w:val="00D6472D"/>
    <w:rsid w:val="00D6476D"/>
    <w:rsid w:val="00D647A1"/>
    <w:rsid w:val="00D64853"/>
    <w:rsid w:val="00D64A3F"/>
    <w:rsid w:val="00D64AE1"/>
    <w:rsid w:val="00D64CA3"/>
    <w:rsid w:val="00D65053"/>
    <w:rsid w:val="00D650BC"/>
    <w:rsid w:val="00D651B5"/>
    <w:rsid w:val="00D6527C"/>
    <w:rsid w:val="00D652AF"/>
    <w:rsid w:val="00D654E9"/>
    <w:rsid w:val="00D654F5"/>
    <w:rsid w:val="00D65669"/>
    <w:rsid w:val="00D6571A"/>
    <w:rsid w:val="00D658EC"/>
    <w:rsid w:val="00D65918"/>
    <w:rsid w:val="00D659D5"/>
    <w:rsid w:val="00D65A91"/>
    <w:rsid w:val="00D65DD0"/>
    <w:rsid w:val="00D65E89"/>
    <w:rsid w:val="00D660F0"/>
    <w:rsid w:val="00D66298"/>
    <w:rsid w:val="00D66324"/>
    <w:rsid w:val="00D665D9"/>
    <w:rsid w:val="00D666B5"/>
    <w:rsid w:val="00D66A44"/>
    <w:rsid w:val="00D66AA5"/>
    <w:rsid w:val="00D66AD1"/>
    <w:rsid w:val="00D66B19"/>
    <w:rsid w:val="00D66CCD"/>
    <w:rsid w:val="00D66CE7"/>
    <w:rsid w:val="00D66DAC"/>
    <w:rsid w:val="00D66DF3"/>
    <w:rsid w:val="00D66E01"/>
    <w:rsid w:val="00D67028"/>
    <w:rsid w:val="00D67112"/>
    <w:rsid w:val="00D671CA"/>
    <w:rsid w:val="00D671DC"/>
    <w:rsid w:val="00D672DD"/>
    <w:rsid w:val="00D67340"/>
    <w:rsid w:val="00D67382"/>
    <w:rsid w:val="00D6749E"/>
    <w:rsid w:val="00D674AE"/>
    <w:rsid w:val="00D6751D"/>
    <w:rsid w:val="00D6762D"/>
    <w:rsid w:val="00D6767D"/>
    <w:rsid w:val="00D6779B"/>
    <w:rsid w:val="00D6781B"/>
    <w:rsid w:val="00D678CD"/>
    <w:rsid w:val="00D67A37"/>
    <w:rsid w:val="00D67C80"/>
    <w:rsid w:val="00D67D33"/>
    <w:rsid w:val="00D67DB1"/>
    <w:rsid w:val="00D70038"/>
    <w:rsid w:val="00D70047"/>
    <w:rsid w:val="00D7006F"/>
    <w:rsid w:val="00D700C7"/>
    <w:rsid w:val="00D7010E"/>
    <w:rsid w:val="00D70206"/>
    <w:rsid w:val="00D70301"/>
    <w:rsid w:val="00D70359"/>
    <w:rsid w:val="00D705BD"/>
    <w:rsid w:val="00D7062A"/>
    <w:rsid w:val="00D70668"/>
    <w:rsid w:val="00D70731"/>
    <w:rsid w:val="00D707DD"/>
    <w:rsid w:val="00D7080B"/>
    <w:rsid w:val="00D7086E"/>
    <w:rsid w:val="00D70A89"/>
    <w:rsid w:val="00D70B7F"/>
    <w:rsid w:val="00D70C7A"/>
    <w:rsid w:val="00D70CF9"/>
    <w:rsid w:val="00D70E89"/>
    <w:rsid w:val="00D70EE8"/>
    <w:rsid w:val="00D71158"/>
    <w:rsid w:val="00D712C3"/>
    <w:rsid w:val="00D715C3"/>
    <w:rsid w:val="00D71622"/>
    <w:rsid w:val="00D7194F"/>
    <w:rsid w:val="00D71AF3"/>
    <w:rsid w:val="00D71B57"/>
    <w:rsid w:val="00D71B77"/>
    <w:rsid w:val="00D71D64"/>
    <w:rsid w:val="00D71D9C"/>
    <w:rsid w:val="00D71F25"/>
    <w:rsid w:val="00D72024"/>
    <w:rsid w:val="00D7207B"/>
    <w:rsid w:val="00D7210D"/>
    <w:rsid w:val="00D721B6"/>
    <w:rsid w:val="00D72252"/>
    <w:rsid w:val="00D722E4"/>
    <w:rsid w:val="00D72356"/>
    <w:rsid w:val="00D72546"/>
    <w:rsid w:val="00D7256A"/>
    <w:rsid w:val="00D725BA"/>
    <w:rsid w:val="00D726EE"/>
    <w:rsid w:val="00D7270E"/>
    <w:rsid w:val="00D72799"/>
    <w:rsid w:val="00D72877"/>
    <w:rsid w:val="00D7289C"/>
    <w:rsid w:val="00D72D4B"/>
    <w:rsid w:val="00D72D8D"/>
    <w:rsid w:val="00D72DFC"/>
    <w:rsid w:val="00D72E79"/>
    <w:rsid w:val="00D72EF2"/>
    <w:rsid w:val="00D72F28"/>
    <w:rsid w:val="00D731B2"/>
    <w:rsid w:val="00D731DA"/>
    <w:rsid w:val="00D73241"/>
    <w:rsid w:val="00D734E1"/>
    <w:rsid w:val="00D73592"/>
    <w:rsid w:val="00D735D7"/>
    <w:rsid w:val="00D735E3"/>
    <w:rsid w:val="00D735F0"/>
    <w:rsid w:val="00D736DA"/>
    <w:rsid w:val="00D736E6"/>
    <w:rsid w:val="00D73740"/>
    <w:rsid w:val="00D73772"/>
    <w:rsid w:val="00D738A7"/>
    <w:rsid w:val="00D739EF"/>
    <w:rsid w:val="00D73A29"/>
    <w:rsid w:val="00D73AFA"/>
    <w:rsid w:val="00D73CDD"/>
    <w:rsid w:val="00D73CE9"/>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4B"/>
    <w:rsid w:val="00D7506D"/>
    <w:rsid w:val="00D7507E"/>
    <w:rsid w:val="00D750FE"/>
    <w:rsid w:val="00D7538F"/>
    <w:rsid w:val="00D75447"/>
    <w:rsid w:val="00D756F9"/>
    <w:rsid w:val="00D7572A"/>
    <w:rsid w:val="00D75BCD"/>
    <w:rsid w:val="00D75C04"/>
    <w:rsid w:val="00D75C17"/>
    <w:rsid w:val="00D75C1F"/>
    <w:rsid w:val="00D75D0A"/>
    <w:rsid w:val="00D75D31"/>
    <w:rsid w:val="00D75DDA"/>
    <w:rsid w:val="00D75E09"/>
    <w:rsid w:val="00D75E31"/>
    <w:rsid w:val="00D75E85"/>
    <w:rsid w:val="00D75EBA"/>
    <w:rsid w:val="00D75F1F"/>
    <w:rsid w:val="00D75F9B"/>
    <w:rsid w:val="00D760DD"/>
    <w:rsid w:val="00D76253"/>
    <w:rsid w:val="00D76402"/>
    <w:rsid w:val="00D768A7"/>
    <w:rsid w:val="00D768EF"/>
    <w:rsid w:val="00D76E75"/>
    <w:rsid w:val="00D770A3"/>
    <w:rsid w:val="00D771C2"/>
    <w:rsid w:val="00D7738B"/>
    <w:rsid w:val="00D773F3"/>
    <w:rsid w:val="00D774A0"/>
    <w:rsid w:val="00D779AA"/>
    <w:rsid w:val="00D779AD"/>
    <w:rsid w:val="00D77A52"/>
    <w:rsid w:val="00D77AFB"/>
    <w:rsid w:val="00D77B58"/>
    <w:rsid w:val="00D77C05"/>
    <w:rsid w:val="00D77D4F"/>
    <w:rsid w:val="00D77E81"/>
    <w:rsid w:val="00D77EE4"/>
    <w:rsid w:val="00D80055"/>
    <w:rsid w:val="00D80407"/>
    <w:rsid w:val="00D80480"/>
    <w:rsid w:val="00D804EB"/>
    <w:rsid w:val="00D80538"/>
    <w:rsid w:val="00D806A8"/>
    <w:rsid w:val="00D80837"/>
    <w:rsid w:val="00D8083D"/>
    <w:rsid w:val="00D80CA9"/>
    <w:rsid w:val="00D80D77"/>
    <w:rsid w:val="00D80EE2"/>
    <w:rsid w:val="00D80EF8"/>
    <w:rsid w:val="00D81072"/>
    <w:rsid w:val="00D811BB"/>
    <w:rsid w:val="00D81267"/>
    <w:rsid w:val="00D81519"/>
    <w:rsid w:val="00D816C2"/>
    <w:rsid w:val="00D819EE"/>
    <w:rsid w:val="00D81A40"/>
    <w:rsid w:val="00D81A51"/>
    <w:rsid w:val="00D81B66"/>
    <w:rsid w:val="00D81BBD"/>
    <w:rsid w:val="00D81C8F"/>
    <w:rsid w:val="00D81CF7"/>
    <w:rsid w:val="00D81D05"/>
    <w:rsid w:val="00D82009"/>
    <w:rsid w:val="00D82179"/>
    <w:rsid w:val="00D82213"/>
    <w:rsid w:val="00D82293"/>
    <w:rsid w:val="00D822C6"/>
    <w:rsid w:val="00D822D8"/>
    <w:rsid w:val="00D822D9"/>
    <w:rsid w:val="00D8246F"/>
    <w:rsid w:val="00D827A2"/>
    <w:rsid w:val="00D82BC7"/>
    <w:rsid w:val="00D82D71"/>
    <w:rsid w:val="00D82DB6"/>
    <w:rsid w:val="00D82E65"/>
    <w:rsid w:val="00D82FC8"/>
    <w:rsid w:val="00D830DE"/>
    <w:rsid w:val="00D831B5"/>
    <w:rsid w:val="00D83314"/>
    <w:rsid w:val="00D83315"/>
    <w:rsid w:val="00D8331F"/>
    <w:rsid w:val="00D833AC"/>
    <w:rsid w:val="00D83459"/>
    <w:rsid w:val="00D835F7"/>
    <w:rsid w:val="00D83917"/>
    <w:rsid w:val="00D8392D"/>
    <w:rsid w:val="00D839E6"/>
    <w:rsid w:val="00D83BA1"/>
    <w:rsid w:val="00D83D2C"/>
    <w:rsid w:val="00D83D56"/>
    <w:rsid w:val="00D83D5A"/>
    <w:rsid w:val="00D83D98"/>
    <w:rsid w:val="00D83E13"/>
    <w:rsid w:val="00D83F2C"/>
    <w:rsid w:val="00D840B3"/>
    <w:rsid w:val="00D84139"/>
    <w:rsid w:val="00D841EF"/>
    <w:rsid w:val="00D8425A"/>
    <w:rsid w:val="00D842AB"/>
    <w:rsid w:val="00D84335"/>
    <w:rsid w:val="00D844B7"/>
    <w:rsid w:val="00D84543"/>
    <w:rsid w:val="00D845DB"/>
    <w:rsid w:val="00D8460A"/>
    <w:rsid w:val="00D849FF"/>
    <w:rsid w:val="00D84BD5"/>
    <w:rsid w:val="00D84D73"/>
    <w:rsid w:val="00D84E34"/>
    <w:rsid w:val="00D84E4A"/>
    <w:rsid w:val="00D84EB7"/>
    <w:rsid w:val="00D84F83"/>
    <w:rsid w:val="00D85049"/>
    <w:rsid w:val="00D85264"/>
    <w:rsid w:val="00D852DE"/>
    <w:rsid w:val="00D85581"/>
    <w:rsid w:val="00D856EA"/>
    <w:rsid w:val="00D85A23"/>
    <w:rsid w:val="00D85A56"/>
    <w:rsid w:val="00D85B2E"/>
    <w:rsid w:val="00D85B7E"/>
    <w:rsid w:val="00D85D56"/>
    <w:rsid w:val="00D85D7C"/>
    <w:rsid w:val="00D85E87"/>
    <w:rsid w:val="00D85F70"/>
    <w:rsid w:val="00D85FD4"/>
    <w:rsid w:val="00D85FEF"/>
    <w:rsid w:val="00D861E1"/>
    <w:rsid w:val="00D86238"/>
    <w:rsid w:val="00D8656D"/>
    <w:rsid w:val="00D86577"/>
    <w:rsid w:val="00D86806"/>
    <w:rsid w:val="00D86A12"/>
    <w:rsid w:val="00D86AB7"/>
    <w:rsid w:val="00D86CBA"/>
    <w:rsid w:val="00D86E8E"/>
    <w:rsid w:val="00D86FC0"/>
    <w:rsid w:val="00D87108"/>
    <w:rsid w:val="00D8718F"/>
    <w:rsid w:val="00D871B4"/>
    <w:rsid w:val="00D874F1"/>
    <w:rsid w:val="00D876DA"/>
    <w:rsid w:val="00D87782"/>
    <w:rsid w:val="00D877E3"/>
    <w:rsid w:val="00D87849"/>
    <w:rsid w:val="00D87A6F"/>
    <w:rsid w:val="00D87B62"/>
    <w:rsid w:val="00D87B83"/>
    <w:rsid w:val="00D87B9E"/>
    <w:rsid w:val="00D87C49"/>
    <w:rsid w:val="00D87CA9"/>
    <w:rsid w:val="00D87D73"/>
    <w:rsid w:val="00D87D81"/>
    <w:rsid w:val="00D87E36"/>
    <w:rsid w:val="00D87FB9"/>
    <w:rsid w:val="00D900C6"/>
    <w:rsid w:val="00D90171"/>
    <w:rsid w:val="00D90358"/>
    <w:rsid w:val="00D90388"/>
    <w:rsid w:val="00D904BC"/>
    <w:rsid w:val="00D904EF"/>
    <w:rsid w:val="00D9052C"/>
    <w:rsid w:val="00D9060A"/>
    <w:rsid w:val="00D906F3"/>
    <w:rsid w:val="00D90708"/>
    <w:rsid w:val="00D90806"/>
    <w:rsid w:val="00D909A3"/>
    <w:rsid w:val="00D90BAA"/>
    <w:rsid w:val="00D90BC1"/>
    <w:rsid w:val="00D90D09"/>
    <w:rsid w:val="00D90E27"/>
    <w:rsid w:val="00D90F0F"/>
    <w:rsid w:val="00D90F93"/>
    <w:rsid w:val="00D90FE3"/>
    <w:rsid w:val="00D9103F"/>
    <w:rsid w:val="00D9125A"/>
    <w:rsid w:val="00D912B4"/>
    <w:rsid w:val="00D9149D"/>
    <w:rsid w:val="00D914F0"/>
    <w:rsid w:val="00D915B9"/>
    <w:rsid w:val="00D918D8"/>
    <w:rsid w:val="00D919CE"/>
    <w:rsid w:val="00D919D5"/>
    <w:rsid w:val="00D91B54"/>
    <w:rsid w:val="00D91B5D"/>
    <w:rsid w:val="00D91C6C"/>
    <w:rsid w:val="00D91D2B"/>
    <w:rsid w:val="00D91EF1"/>
    <w:rsid w:val="00D91FFD"/>
    <w:rsid w:val="00D920BB"/>
    <w:rsid w:val="00D9229A"/>
    <w:rsid w:val="00D9236B"/>
    <w:rsid w:val="00D92468"/>
    <w:rsid w:val="00D924AE"/>
    <w:rsid w:val="00D924BB"/>
    <w:rsid w:val="00D92695"/>
    <w:rsid w:val="00D92765"/>
    <w:rsid w:val="00D927FE"/>
    <w:rsid w:val="00D928CE"/>
    <w:rsid w:val="00D929EB"/>
    <w:rsid w:val="00D92B18"/>
    <w:rsid w:val="00D92BA2"/>
    <w:rsid w:val="00D92C13"/>
    <w:rsid w:val="00D92CAF"/>
    <w:rsid w:val="00D92DAD"/>
    <w:rsid w:val="00D92ED0"/>
    <w:rsid w:val="00D92F0B"/>
    <w:rsid w:val="00D92F10"/>
    <w:rsid w:val="00D92FA3"/>
    <w:rsid w:val="00D93125"/>
    <w:rsid w:val="00D93239"/>
    <w:rsid w:val="00D9325F"/>
    <w:rsid w:val="00D93273"/>
    <w:rsid w:val="00D93390"/>
    <w:rsid w:val="00D9340D"/>
    <w:rsid w:val="00D934C3"/>
    <w:rsid w:val="00D9359E"/>
    <w:rsid w:val="00D9362A"/>
    <w:rsid w:val="00D936AE"/>
    <w:rsid w:val="00D93787"/>
    <w:rsid w:val="00D938BD"/>
    <w:rsid w:val="00D93D8A"/>
    <w:rsid w:val="00D93F51"/>
    <w:rsid w:val="00D93F81"/>
    <w:rsid w:val="00D94107"/>
    <w:rsid w:val="00D941FF"/>
    <w:rsid w:val="00D9455F"/>
    <w:rsid w:val="00D9457F"/>
    <w:rsid w:val="00D94697"/>
    <w:rsid w:val="00D946E8"/>
    <w:rsid w:val="00D94C82"/>
    <w:rsid w:val="00D94DCF"/>
    <w:rsid w:val="00D95026"/>
    <w:rsid w:val="00D9502B"/>
    <w:rsid w:val="00D950BE"/>
    <w:rsid w:val="00D9510D"/>
    <w:rsid w:val="00D951B1"/>
    <w:rsid w:val="00D9521D"/>
    <w:rsid w:val="00D9525B"/>
    <w:rsid w:val="00D952FB"/>
    <w:rsid w:val="00D95306"/>
    <w:rsid w:val="00D9533D"/>
    <w:rsid w:val="00D95351"/>
    <w:rsid w:val="00D95354"/>
    <w:rsid w:val="00D95407"/>
    <w:rsid w:val="00D954AA"/>
    <w:rsid w:val="00D954D0"/>
    <w:rsid w:val="00D9569E"/>
    <w:rsid w:val="00D957D2"/>
    <w:rsid w:val="00D95846"/>
    <w:rsid w:val="00D9589D"/>
    <w:rsid w:val="00D95928"/>
    <w:rsid w:val="00D95982"/>
    <w:rsid w:val="00D95C65"/>
    <w:rsid w:val="00D95D7E"/>
    <w:rsid w:val="00D95DC1"/>
    <w:rsid w:val="00D95DCB"/>
    <w:rsid w:val="00D95EBD"/>
    <w:rsid w:val="00D95F29"/>
    <w:rsid w:val="00D96404"/>
    <w:rsid w:val="00D96828"/>
    <w:rsid w:val="00D96B39"/>
    <w:rsid w:val="00D96CC3"/>
    <w:rsid w:val="00D96CEB"/>
    <w:rsid w:val="00D96DCF"/>
    <w:rsid w:val="00D96EBC"/>
    <w:rsid w:val="00D970A9"/>
    <w:rsid w:val="00D97152"/>
    <w:rsid w:val="00D97251"/>
    <w:rsid w:val="00D975F7"/>
    <w:rsid w:val="00D97641"/>
    <w:rsid w:val="00D9781B"/>
    <w:rsid w:val="00D97821"/>
    <w:rsid w:val="00D978BA"/>
    <w:rsid w:val="00D97906"/>
    <w:rsid w:val="00D97950"/>
    <w:rsid w:val="00D979A6"/>
    <w:rsid w:val="00D97A62"/>
    <w:rsid w:val="00D97A92"/>
    <w:rsid w:val="00D97BC1"/>
    <w:rsid w:val="00D97BCA"/>
    <w:rsid w:val="00D97BCF"/>
    <w:rsid w:val="00D97D68"/>
    <w:rsid w:val="00D97EAB"/>
    <w:rsid w:val="00D97F40"/>
    <w:rsid w:val="00DA0091"/>
    <w:rsid w:val="00DA009B"/>
    <w:rsid w:val="00DA0147"/>
    <w:rsid w:val="00DA023D"/>
    <w:rsid w:val="00DA03FD"/>
    <w:rsid w:val="00DA049C"/>
    <w:rsid w:val="00DA071C"/>
    <w:rsid w:val="00DA0917"/>
    <w:rsid w:val="00DA0920"/>
    <w:rsid w:val="00DA0A46"/>
    <w:rsid w:val="00DA0BA0"/>
    <w:rsid w:val="00DA0D58"/>
    <w:rsid w:val="00DA0DA1"/>
    <w:rsid w:val="00DA0F41"/>
    <w:rsid w:val="00DA1191"/>
    <w:rsid w:val="00DA135C"/>
    <w:rsid w:val="00DA14FA"/>
    <w:rsid w:val="00DA153A"/>
    <w:rsid w:val="00DA15BD"/>
    <w:rsid w:val="00DA181C"/>
    <w:rsid w:val="00DA1A7E"/>
    <w:rsid w:val="00DA1E21"/>
    <w:rsid w:val="00DA1F96"/>
    <w:rsid w:val="00DA2094"/>
    <w:rsid w:val="00DA20A2"/>
    <w:rsid w:val="00DA20DB"/>
    <w:rsid w:val="00DA214A"/>
    <w:rsid w:val="00DA2339"/>
    <w:rsid w:val="00DA247C"/>
    <w:rsid w:val="00DA283A"/>
    <w:rsid w:val="00DA2B29"/>
    <w:rsid w:val="00DA2F58"/>
    <w:rsid w:val="00DA300F"/>
    <w:rsid w:val="00DA32D3"/>
    <w:rsid w:val="00DA32ED"/>
    <w:rsid w:val="00DA3309"/>
    <w:rsid w:val="00DA3341"/>
    <w:rsid w:val="00DA3364"/>
    <w:rsid w:val="00DA33F5"/>
    <w:rsid w:val="00DA34AA"/>
    <w:rsid w:val="00DA370A"/>
    <w:rsid w:val="00DA372A"/>
    <w:rsid w:val="00DA38AC"/>
    <w:rsid w:val="00DA3B0F"/>
    <w:rsid w:val="00DA3F92"/>
    <w:rsid w:val="00DA3FBC"/>
    <w:rsid w:val="00DA4059"/>
    <w:rsid w:val="00DA415E"/>
    <w:rsid w:val="00DA42CD"/>
    <w:rsid w:val="00DA44A4"/>
    <w:rsid w:val="00DA4509"/>
    <w:rsid w:val="00DA4787"/>
    <w:rsid w:val="00DA4819"/>
    <w:rsid w:val="00DA4830"/>
    <w:rsid w:val="00DA4A03"/>
    <w:rsid w:val="00DA4D54"/>
    <w:rsid w:val="00DA5168"/>
    <w:rsid w:val="00DA524A"/>
    <w:rsid w:val="00DA53AC"/>
    <w:rsid w:val="00DA5458"/>
    <w:rsid w:val="00DA5520"/>
    <w:rsid w:val="00DA584D"/>
    <w:rsid w:val="00DA5911"/>
    <w:rsid w:val="00DA5A12"/>
    <w:rsid w:val="00DA5D21"/>
    <w:rsid w:val="00DA5EB7"/>
    <w:rsid w:val="00DA5F4D"/>
    <w:rsid w:val="00DA5F9D"/>
    <w:rsid w:val="00DA62CF"/>
    <w:rsid w:val="00DA62F4"/>
    <w:rsid w:val="00DA6565"/>
    <w:rsid w:val="00DA661E"/>
    <w:rsid w:val="00DA66FE"/>
    <w:rsid w:val="00DA6774"/>
    <w:rsid w:val="00DA67DC"/>
    <w:rsid w:val="00DA6990"/>
    <w:rsid w:val="00DA6B69"/>
    <w:rsid w:val="00DA6CA0"/>
    <w:rsid w:val="00DA6EAB"/>
    <w:rsid w:val="00DA6F2D"/>
    <w:rsid w:val="00DA6F4D"/>
    <w:rsid w:val="00DA7001"/>
    <w:rsid w:val="00DA7062"/>
    <w:rsid w:val="00DA70D0"/>
    <w:rsid w:val="00DA722E"/>
    <w:rsid w:val="00DA73C4"/>
    <w:rsid w:val="00DA7733"/>
    <w:rsid w:val="00DA7867"/>
    <w:rsid w:val="00DA7929"/>
    <w:rsid w:val="00DA7A4D"/>
    <w:rsid w:val="00DA7AC6"/>
    <w:rsid w:val="00DA7C22"/>
    <w:rsid w:val="00DA7DD9"/>
    <w:rsid w:val="00DA7E1C"/>
    <w:rsid w:val="00DA7F08"/>
    <w:rsid w:val="00DA7FA3"/>
    <w:rsid w:val="00DB0003"/>
    <w:rsid w:val="00DB01CB"/>
    <w:rsid w:val="00DB0276"/>
    <w:rsid w:val="00DB0389"/>
    <w:rsid w:val="00DB03D9"/>
    <w:rsid w:val="00DB04CA"/>
    <w:rsid w:val="00DB07F3"/>
    <w:rsid w:val="00DB085C"/>
    <w:rsid w:val="00DB09F6"/>
    <w:rsid w:val="00DB0AD8"/>
    <w:rsid w:val="00DB0C35"/>
    <w:rsid w:val="00DB0D22"/>
    <w:rsid w:val="00DB0D64"/>
    <w:rsid w:val="00DB0DA6"/>
    <w:rsid w:val="00DB0DC6"/>
    <w:rsid w:val="00DB0E2F"/>
    <w:rsid w:val="00DB0EA7"/>
    <w:rsid w:val="00DB0EDB"/>
    <w:rsid w:val="00DB0F3A"/>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1BC"/>
    <w:rsid w:val="00DB227D"/>
    <w:rsid w:val="00DB227F"/>
    <w:rsid w:val="00DB22A2"/>
    <w:rsid w:val="00DB22EF"/>
    <w:rsid w:val="00DB230F"/>
    <w:rsid w:val="00DB23BC"/>
    <w:rsid w:val="00DB244F"/>
    <w:rsid w:val="00DB24FE"/>
    <w:rsid w:val="00DB2520"/>
    <w:rsid w:val="00DB2639"/>
    <w:rsid w:val="00DB275B"/>
    <w:rsid w:val="00DB283F"/>
    <w:rsid w:val="00DB29C5"/>
    <w:rsid w:val="00DB2BC0"/>
    <w:rsid w:val="00DB2F25"/>
    <w:rsid w:val="00DB2F76"/>
    <w:rsid w:val="00DB3019"/>
    <w:rsid w:val="00DB3109"/>
    <w:rsid w:val="00DB326E"/>
    <w:rsid w:val="00DB33A5"/>
    <w:rsid w:val="00DB34F3"/>
    <w:rsid w:val="00DB3618"/>
    <w:rsid w:val="00DB375D"/>
    <w:rsid w:val="00DB3761"/>
    <w:rsid w:val="00DB38C8"/>
    <w:rsid w:val="00DB398E"/>
    <w:rsid w:val="00DB3A30"/>
    <w:rsid w:val="00DB3B3E"/>
    <w:rsid w:val="00DB3C0D"/>
    <w:rsid w:val="00DB3D65"/>
    <w:rsid w:val="00DB3D93"/>
    <w:rsid w:val="00DB3EE9"/>
    <w:rsid w:val="00DB3F0F"/>
    <w:rsid w:val="00DB4000"/>
    <w:rsid w:val="00DB4114"/>
    <w:rsid w:val="00DB4127"/>
    <w:rsid w:val="00DB414C"/>
    <w:rsid w:val="00DB41F8"/>
    <w:rsid w:val="00DB42A1"/>
    <w:rsid w:val="00DB4342"/>
    <w:rsid w:val="00DB4391"/>
    <w:rsid w:val="00DB4770"/>
    <w:rsid w:val="00DB487E"/>
    <w:rsid w:val="00DB49CF"/>
    <w:rsid w:val="00DB4ACE"/>
    <w:rsid w:val="00DB4B74"/>
    <w:rsid w:val="00DB4BC6"/>
    <w:rsid w:val="00DB4C7F"/>
    <w:rsid w:val="00DB4C9A"/>
    <w:rsid w:val="00DB4D72"/>
    <w:rsid w:val="00DB51FE"/>
    <w:rsid w:val="00DB527B"/>
    <w:rsid w:val="00DB52B2"/>
    <w:rsid w:val="00DB5303"/>
    <w:rsid w:val="00DB5314"/>
    <w:rsid w:val="00DB53C2"/>
    <w:rsid w:val="00DB53E9"/>
    <w:rsid w:val="00DB5421"/>
    <w:rsid w:val="00DB557D"/>
    <w:rsid w:val="00DB5686"/>
    <w:rsid w:val="00DB57A1"/>
    <w:rsid w:val="00DB57C5"/>
    <w:rsid w:val="00DB57F9"/>
    <w:rsid w:val="00DB585F"/>
    <w:rsid w:val="00DB59D5"/>
    <w:rsid w:val="00DB5D61"/>
    <w:rsid w:val="00DB5E6F"/>
    <w:rsid w:val="00DB62FD"/>
    <w:rsid w:val="00DB633B"/>
    <w:rsid w:val="00DB6397"/>
    <w:rsid w:val="00DB6410"/>
    <w:rsid w:val="00DB653A"/>
    <w:rsid w:val="00DB6592"/>
    <w:rsid w:val="00DB6A38"/>
    <w:rsid w:val="00DB6B7F"/>
    <w:rsid w:val="00DB6B94"/>
    <w:rsid w:val="00DB6C65"/>
    <w:rsid w:val="00DB6C88"/>
    <w:rsid w:val="00DB6FE6"/>
    <w:rsid w:val="00DB70C5"/>
    <w:rsid w:val="00DB73B5"/>
    <w:rsid w:val="00DB75DE"/>
    <w:rsid w:val="00DB7676"/>
    <w:rsid w:val="00DB7751"/>
    <w:rsid w:val="00DB781C"/>
    <w:rsid w:val="00DB7837"/>
    <w:rsid w:val="00DB7960"/>
    <w:rsid w:val="00DB7A05"/>
    <w:rsid w:val="00DB7AA4"/>
    <w:rsid w:val="00DB7ACE"/>
    <w:rsid w:val="00DC02A3"/>
    <w:rsid w:val="00DC02C7"/>
    <w:rsid w:val="00DC036F"/>
    <w:rsid w:val="00DC06D6"/>
    <w:rsid w:val="00DC07BF"/>
    <w:rsid w:val="00DC0826"/>
    <w:rsid w:val="00DC0A1C"/>
    <w:rsid w:val="00DC0C23"/>
    <w:rsid w:val="00DC0D6B"/>
    <w:rsid w:val="00DC0D70"/>
    <w:rsid w:val="00DC0ED8"/>
    <w:rsid w:val="00DC0FDB"/>
    <w:rsid w:val="00DC13AC"/>
    <w:rsid w:val="00DC13B4"/>
    <w:rsid w:val="00DC1441"/>
    <w:rsid w:val="00DC15AA"/>
    <w:rsid w:val="00DC1631"/>
    <w:rsid w:val="00DC1807"/>
    <w:rsid w:val="00DC1848"/>
    <w:rsid w:val="00DC1981"/>
    <w:rsid w:val="00DC1A47"/>
    <w:rsid w:val="00DC1A75"/>
    <w:rsid w:val="00DC1AF9"/>
    <w:rsid w:val="00DC1BAB"/>
    <w:rsid w:val="00DC1BC1"/>
    <w:rsid w:val="00DC1BD2"/>
    <w:rsid w:val="00DC1C5E"/>
    <w:rsid w:val="00DC1D9F"/>
    <w:rsid w:val="00DC1F36"/>
    <w:rsid w:val="00DC2525"/>
    <w:rsid w:val="00DC2AAB"/>
    <w:rsid w:val="00DC2BC9"/>
    <w:rsid w:val="00DC2D9A"/>
    <w:rsid w:val="00DC2F23"/>
    <w:rsid w:val="00DC3137"/>
    <w:rsid w:val="00DC31CE"/>
    <w:rsid w:val="00DC32AA"/>
    <w:rsid w:val="00DC3519"/>
    <w:rsid w:val="00DC3521"/>
    <w:rsid w:val="00DC37CD"/>
    <w:rsid w:val="00DC3806"/>
    <w:rsid w:val="00DC3D1E"/>
    <w:rsid w:val="00DC3E94"/>
    <w:rsid w:val="00DC401A"/>
    <w:rsid w:val="00DC4203"/>
    <w:rsid w:val="00DC4712"/>
    <w:rsid w:val="00DC48A5"/>
    <w:rsid w:val="00DC4A04"/>
    <w:rsid w:val="00DC4CB9"/>
    <w:rsid w:val="00DC4CD1"/>
    <w:rsid w:val="00DC4D1E"/>
    <w:rsid w:val="00DC4D8F"/>
    <w:rsid w:val="00DC4D96"/>
    <w:rsid w:val="00DC4DD2"/>
    <w:rsid w:val="00DC4E42"/>
    <w:rsid w:val="00DC4E66"/>
    <w:rsid w:val="00DC5147"/>
    <w:rsid w:val="00DC514E"/>
    <w:rsid w:val="00DC5269"/>
    <w:rsid w:val="00DC52B7"/>
    <w:rsid w:val="00DC52FE"/>
    <w:rsid w:val="00DC5667"/>
    <w:rsid w:val="00DC574E"/>
    <w:rsid w:val="00DC584D"/>
    <w:rsid w:val="00DC5ABC"/>
    <w:rsid w:val="00DC5B28"/>
    <w:rsid w:val="00DC5B3D"/>
    <w:rsid w:val="00DC5B51"/>
    <w:rsid w:val="00DC5BE4"/>
    <w:rsid w:val="00DC5F17"/>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6FF6"/>
    <w:rsid w:val="00DC7028"/>
    <w:rsid w:val="00DC7068"/>
    <w:rsid w:val="00DC70EE"/>
    <w:rsid w:val="00DC7130"/>
    <w:rsid w:val="00DC7161"/>
    <w:rsid w:val="00DC7186"/>
    <w:rsid w:val="00DC720B"/>
    <w:rsid w:val="00DC7260"/>
    <w:rsid w:val="00DC7308"/>
    <w:rsid w:val="00DC7338"/>
    <w:rsid w:val="00DC7416"/>
    <w:rsid w:val="00DC749C"/>
    <w:rsid w:val="00DC7506"/>
    <w:rsid w:val="00DC755A"/>
    <w:rsid w:val="00DC75C0"/>
    <w:rsid w:val="00DC776D"/>
    <w:rsid w:val="00DC7797"/>
    <w:rsid w:val="00DC7994"/>
    <w:rsid w:val="00DC7B92"/>
    <w:rsid w:val="00DC7BD1"/>
    <w:rsid w:val="00DC7C7E"/>
    <w:rsid w:val="00DC7DDE"/>
    <w:rsid w:val="00DC7E19"/>
    <w:rsid w:val="00DC7E93"/>
    <w:rsid w:val="00DC7F9B"/>
    <w:rsid w:val="00DD0034"/>
    <w:rsid w:val="00DD00A9"/>
    <w:rsid w:val="00DD00E4"/>
    <w:rsid w:val="00DD01AE"/>
    <w:rsid w:val="00DD04D6"/>
    <w:rsid w:val="00DD0583"/>
    <w:rsid w:val="00DD060B"/>
    <w:rsid w:val="00DD0731"/>
    <w:rsid w:val="00DD0740"/>
    <w:rsid w:val="00DD078C"/>
    <w:rsid w:val="00DD07E7"/>
    <w:rsid w:val="00DD08BE"/>
    <w:rsid w:val="00DD0A01"/>
    <w:rsid w:val="00DD0B69"/>
    <w:rsid w:val="00DD0C26"/>
    <w:rsid w:val="00DD0C7E"/>
    <w:rsid w:val="00DD0C84"/>
    <w:rsid w:val="00DD0DA8"/>
    <w:rsid w:val="00DD0E09"/>
    <w:rsid w:val="00DD0E23"/>
    <w:rsid w:val="00DD0E7C"/>
    <w:rsid w:val="00DD0F4B"/>
    <w:rsid w:val="00DD1016"/>
    <w:rsid w:val="00DD1035"/>
    <w:rsid w:val="00DD1065"/>
    <w:rsid w:val="00DD10DC"/>
    <w:rsid w:val="00DD11F3"/>
    <w:rsid w:val="00DD152A"/>
    <w:rsid w:val="00DD1996"/>
    <w:rsid w:val="00DD1C14"/>
    <w:rsid w:val="00DD1C63"/>
    <w:rsid w:val="00DD1DAC"/>
    <w:rsid w:val="00DD1E35"/>
    <w:rsid w:val="00DD1FCB"/>
    <w:rsid w:val="00DD2020"/>
    <w:rsid w:val="00DD206F"/>
    <w:rsid w:val="00DD20AA"/>
    <w:rsid w:val="00DD2539"/>
    <w:rsid w:val="00DD2583"/>
    <w:rsid w:val="00DD25E6"/>
    <w:rsid w:val="00DD25EE"/>
    <w:rsid w:val="00DD261E"/>
    <w:rsid w:val="00DD27A2"/>
    <w:rsid w:val="00DD282A"/>
    <w:rsid w:val="00DD2A2B"/>
    <w:rsid w:val="00DD2B1A"/>
    <w:rsid w:val="00DD2E1E"/>
    <w:rsid w:val="00DD2F3B"/>
    <w:rsid w:val="00DD32B2"/>
    <w:rsid w:val="00DD3604"/>
    <w:rsid w:val="00DD36DC"/>
    <w:rsid w:val="00DD3770"/>
    <w:rsid w:val="00DD377D"/>
    <w:rsid w:val="00DD37B0"/>
    <w:rsid w:val="00DD3809"/>
    <w:rsid w:val="00DD399A"/>
    <w:rsid w:val="00DD39B8"/>
    <w:rsid w:val="00DD3D19"/>
    <w:rsid w:val="00DD3F5E"/>
    <w:rsid w:val="00DD3F8C"/>
    <w:rsid w:val="00DD3FF0"/>
    <w:rsid w:val="00DD3FF2"/>
    <w:rsid w:val="00DD422C"/>
    <w:rsid w:val="00DD43D0"/>
    <w:rsid w:val="00DD43DA"/>
    <w:rsid w:val="00DD4648"/>
    <w:rsid w:val="00DD470B"/>
    <w:rsid w:val="00DD4815"/>
    <w:rsid w:val="00DD4835"/>
    <w:rsid w:val="00DD4895"/>
    <w:rsid w:val="00DD48C0"/>
    <w:rsid w:val="00DD497D"/>
    <w:rsid w:val="00DD4B3A"/>
    <w:rsid w:val="00DD4B82"/>
    <w:rsid w:val="00DD4F02"/>
    <w:rsid w:val="00DD4FF8"/>
    <w:rsid w:val="00DD5022"/>
    <w:rsid w:val="00DD507E"/>
    <w:rsid w:val="00DD5080"/>
    <w:rsid w:val="00DD51B4"/>
    <w:rsid w:val="00DD5283"/>
    <w:rsid w:val="00DD53B4"/>
    <w:rsid w:val="00DD542B"/>
    <w:rsid w:val="00DD569D"/>
    <w:rsid w:val="00DD56A0"/>
    <w:rsid w:val="00DD56A3"/>
    <w:rsid w:val="00DD5858"/>
    <w:rsid w:val="00DD5A12"/>
    <w:rsid w:val="00DD5A37"/>
    <w:rsid w:val="00DD5B45"/>
    <w:rsid w:val="00DD5CA6"/>
    <w:rsid w:val="00DD5CB8"/>
    <w:rsid w:val="00DD5E7D"/>
    <w:rsid w:val="00DD5F48"/>
    <w:rsid w:val="00DD5F6F"/>
    <w:rsid w:val="00DD6071"/>
    <w:rsid w:val="00DD607A"/>
    <w:rsid w:val="00DD6099"/>
    <w:rsid w:val="00DD60CB"/>
    <w:rsid w:val="00DD61DC"/>
    <w:rsid w:val="00DD61E9"/>
    <w:rsid w:val="00DD63A9"/>
    <w:rsid w:val="00DD63DD"/>
    <w:rsid w:val="00DD645E"/>
    <w:rsid w:val="00DD64A7"/>
    <w:rsid w:val="00DD64DA"/>
    <w:rsid w:val="00DD64F7"/>
    <w:rsid w:val="00DD65AE"/>
    <w:rsid w:val="00DD6685"/>
    <w:rsid w:val="00DD66C6"/>
    <w:rsid w:val="00DD697A"/>
    <w:rsid w:val="00DD69DA"/>
    <w:rsid w:val="00DD6AB9"/>
    <w:rsid w:val="00DD6AF3"/>
    <w:rsid w:val="00DD6B24"/>
    <w:rsid w:val="00DD6BDE"/>
    <w:rsid w:val="00DD6C11"/>
    <w:rsid w:val="00DD6C85"/>
    <w:rsid w:val="00DD6D1E"/>
    <w:rsid w:val="00DD6F4C"/>
    <w:rsid w:val="00DD70D3"/>
    <w:rsid w:val="00DD70EA"/>
    <w:rsid w:val="00DD7121"/>
    <w:rsid w:val="00DD71A0"/>
    <w:rsid w:val="00DD7399"/>
    <w:rsid w:val="00DD73A9"/>
    <w:rsid w:val="00DD73E6"/>
    <w:rsid w:val="00DD7549"/>
    <w:rsid w:val="00DD782E"/>
    <w:rsid w:val="00DD7880"/>
    <w:rsid w:val="00DD79D0"/>
    <w:rsid w:val="00DD7C14"/>
    <w:rsid w:val="00DD7C9C"/>
    <w:rsid w:val="00DE0104"/>
    <w:rsid w:val="00DE0258"/>
    <w:rsid w:val="00DE034F"/>
    <w:rsid w:val="00DE0584"/>
    <w:rsid w:val="00DE058D"/>
    <w:rsid w:val="00DE0803"/>
    <w:rsid w:val="00DE08C2"/>
    <w:rsid w:val="00DE0967"/>
    <w:rsid w:val="00DE0C38"/>
    <w:rsid w:val="00DE0CDF"/>
    <w:rsid w:val="00DE0D76"/>
    <w:rsid w:val="00DE0D87"/>
    <w:rsid w:val="00DE106C"/>
    <w:rsid w:val="00DE10B9"/>
    <w:rsid w:val="00DE1159"/>
    <w:rsid w:val="00DE13C4"/>
    <w:rsid w:val="00DE1492"/>
    <w:rsid w:val="00DE15A3"/>
    <w:rsid w:val="00DE16FB"/>
    <w:rsid w:val="00DE187B"/>
    <w:rsid w:val="00DE18EC"/>
    <w:rsid w:val="00DE1A85"/>
    <w:rsid w:val="00DE1A94"/>
    <w:rsid w:val="00DE1ADA"/>
    <w:rsid w:val="00DE1B94"/>
    <w:rsid w:val="00DE1C30"/>
    <w:rsid w:val="00DE1CA5"/>
    <w:rsid w:val="00DE1E09"/>
    <w:rsid w:val="00DE1E49"/>
    <w:rsid w:val="00DE2042"/>
    <w:rsid w:val="00DE2177"/>
    <w:rsid w:val="00DE245B"/>
    <w:rsid w:val="00DE24EE"/>
    <w:rsid w:val="00DE25AA"/>
    <w:rsid w:val="00DE25F6"/>
    <w:rsid w:val="00DE2796"/>
    <w:rsid w:val="00DE2858"/>
    <w:rsid w:val="00DE2909"/>
    <w:rsid w:val="00DE2B5A"/>
    <w:rsid w:val="00DE2C3B"/>
    <w:rsid w:val="00DE2EE0"/>
    <w:rsid w:val="00DE2F24"/>
    <w:rsid w:val="00DE31BA"/>
    <w:rsid w:val="00DE339F"/>
    <w:rsid w:val="00DE33D8"/>
    <w:rsid w:val="00DE340B"/>
    <w:rsid w:val="00DE3456"/>
    <w:rsid w:val="00DE3756"/>
    <w:rsid w:val="00DE376F"/>
    <w:rsid w:val="00DE39E0"/>
    <w:rsid w:val="00DE3C4A"/>
    <w:rsid w:val="00DE3F0D"/>
    <w:rsid w:val="00DE3F81"/>
    <w:rsid w:val="00DE3F9B"/>
    <w:rsid w:val="00DE4065"/>
    <w:rsid w:val="00DE40B5"/>
    <w:rsid w:val="00DE40FE"/>
    <w:rsid w:val="00DE4144"/>
    <w:rsid w:val="00DE41AD"/>
    <w:rsid w:val="00DE423A"/>
    <w:rsid w:val="00DE441F"/>
    <w:rsid w:val="00DE44D2"/>
    <w:rsid w:val="00DE45CB"/>
    <w:rsid w:val="00DE4690"/>
    <w:rsid w:val="00DE47D8"/>
    <w:rsid w:val="00DE49DC"/>
    <w:rsid w:val="00DE4B5A"/>
    <w:rsid w:val="00DE4DCF"/>
    <w:rsid w:val="00DE52E0"/>
    <w:rsid w:val="00DE55B0"/>
    <w:rsid w:val="00DE5700"/>
    <w:rsid w:val="00DE57DF"/>
    <w:rsid w:val="00DE5920"/>
    <w:rsid w:val="00DE5A67"/>
    <w:rsid w:val="00DE5C56"/>
    <w:rsid w:val="00DE5C6E"/>
    <w:rsid w:val="00DE5E88"/>
    <w:rsid w:val="00DE5F1E"/>
    <w:rsid w:val="00DE5F26"/>
    <w:rsid w:val="00DE5F86"/>
    <w:rsid w:val="00DE611E"/>
    <w:rsid w:val="00DE6164"/>
    <w:rsid w:val="00DE6393"/>
    <w:rsid w:val="00DE63F1"/>
    <w:rsid w:val="00DE67B4"/>
    <w:rsid w:val="00DE680B"/>
    <w:rsid w:val="00DE68FA"/>
    <w:rsid w:val="00DE6953"/>
    <w:rsid w:val="00DE695D"/>
    <w:rsid w:val="00DE6B83"/>
    <w:rsid w:val="00DE6C98"/>
    <w:rsid w:val="00DE6CFC"/>
    <w:rsid w:val="00DE717B"/>
    <w:rsid w:val="00DE7194"/>
    <w:rsid w:val="00DE73C3"/>
    <w:rsid w:val="00DE73C8"/>
    <w:rsid w:val="00DE7694"/>
    <w:rsid w:val="00DE7783"/>
    <w:rsid w:val="00DE77CC"/>
    <w:rsid w:val="00DE77E5"/>
    <w:rsid w:val="00DE7824"/>
    <w:rsid w:val="00DE79AE"/>
    <w:rsid w:val="00DE7BAF"/>
    <w:rsid w:val="00DE7C10"/>
    <w:rsid w:val="00DE7F7A"/>
    <w:rsid w:val="00DE7FA9"/>
    <w:rsid w:val="00DF00C3"/>
    <w:rsid w:val="00DF012D"/>
    <w:rsid w:val="00DF0132"/>
    <w:rsid w:val="00DF0150"/>
    <w:rsid w:val="00DF0177"/>
    <w:rsid w:val="00DF02F8"/>
    <w:rsid w:val="00DF0386"/>
    <w:rsid w:val="00DF05B6"/>
    <w:rsid w:val="00DF06EB"/>
    <w:rsid w:val="00DF0879"/>
    <w:rsid w:val="00DF08D0"/>
    <w:rsid w:val="00DF0A7F"/>
    <w:rsid w:val="00DF0A9E"/>
    <w:rsid w:val="00DF0C6A"/>
    <w:rsid w:val="00DF0FD9"/>
    <w:rsid w:val="00DF11CE"/>
    <w:rsid w:val="00DF11E3"/>
    <w:rsid w:val="00DF1247"/>
    <w:rsid w:val="00DF133F"/>
    <w:rsid w:val="00DF1394"/>
    <w:rsid w:val="00DF1427"/>
    <w:rsid w:val="00DF148A"/>
    <w:rsid w:val="00DF1564"/>
    <w:rsid w:val="00DF16B0"/>
    <w:rsid w:val="00DF1880"/>
    <w:rsid w:val="00DF18C8"/>
    <w:rsid w:val="00DF1A7A"/>
    <w:rsid w:val="00DF1BFC"/>
    <w:rsid w:val="00DF1D1A"/>
    <w:rsid w:val="00DF1F3F"/>
    <w:rsid w:val="00DF1F49"/>
    <w:rsid w:val="00DF1F5B"/>
    <w:rsid w:val="00DF200C"/>
    <w:rsid w:val="00DF2232"/>
    <w:rsid w:val="00DF226C"/>
    <w:rsid w:val="00DF24A5"/>
    <w:rsid w:val="00DF24E2"/>
    <w:rsid w:val="00DF26FA"/>
    <w:rsid w:val="00DF277F"/>
    <w:rsid w:val="00DF28C2"/>
    <w:rsid w:val="00DF296E"/>
    <w:rsid w:val="00DF2A8C"/>
    <w:rsid w:val="00DF2AEB"/>
    <w:rsid w:val="00DF2CD7"/>
    <w:rsid w:val="00DF2CD9"/>
    <w:rsid w:val="00DF2E9A"/>
    <w:rsid w:val="00DF2FC3"/>
    <w:rsid w:val="00DF3070"/>
    <w:rsid w:val="00DF308A"/>
    <w:rsid w:val="00DF30A8"/>
    <w:rsid w:val="00DF31E6"/>
    <w:rsid w:val="00DF33B4"/>
    <w:rsid w:val="00DF33BD"/>
    <w:rsid w:val="00DF3427"/>
    <w:rsid w:val="00DF386C"/>
    <w:rsid w:val="00DF38C5"/>
    <w:rsid w:val="00DF3A7E"/>
    <w:rsid w:val="00DF3B19"/>
    <w:rsid w:val="00DF3C1D"/>
    <w:rsid w:val="00DF3C67"/>
    <w:rsid w:val="00DF3D83"/>
    <w:rsid w:val="00DF3DB4"/>
    <w:rsid w:val="00DF3DDC"/>
    <w:rsid w:val="00DF3E74"/>
    <w:rsid w:val="00DF3FA1"/>
    <w:rsid w:val="00DF3FBA"/>
    <w:rsid w:val="00DF4099"/>
    <w:rsid w:val="00DF40DD"/>
    <w:rsid w:val="00DF40E0"/>
    <w:rsid w:val="00DF41CC"/>
    <w:rsid w:val="00DF4262"/>
    <w:rsid w:val="00DF4377"/>
    <w:rsid w:val="00DF43C8"/>
    <w:rsid w:val="00DF4777"/>
    <w:rsid w:val="00DF4785"/>
    <w:rsid w:val="00DF4A6D"/>
    <w:rsid w:val="00DF4A83"/>
    <w:rsid w:val="00DF4A8D"/>
    <w:rsid w:val="00DF4A9F"/>
    <w:rsid w:val="00DF4AD3"/>
    <w:rsid w:val="00DF4DE8"/>
    <w:rsid w:val="00DF4E29"/>
    <w:rsid w:val="00DF4E89"/>
    <w:rsid w:val="00DF4EAB"/>
    <w:rsid w:val="00DF4F4F"/>
    <w:rsid w:val="00DF4FEF"/>
    <w:rsid w:val="00DF5110"/>
    <w:rsid w:val="00DF516E"/>
    <w:rsid w:val="00DF5A8C"/>
    <w:rsid w:val="00DF5AD7"/>
    <w:rsid w:val="00DF5B96"/>
    <w:rsid w:val="00DF5D85"/>
    <w:rsid w:val="00DF5F80"/>
    <w:rsid w:val="00DF5F93"/>
    <w:rsid w:val="00DF5F9C"/>
    <w:rsid w:val="00DF5FAE"/>
    <w:rsid w:val="00DF6056"/>
    <w:rsid w:val="00DF628C"/>
    <w:rsid w:val="00DF62D7"/>
    <w:rsid w:val="00DF6528"/>
    <w:rsid w:val="00DF658A"/>
    <w:rsid w:val="00DF65BF"/>
    <w:rsid w:val="00DF6684"/>
    <w:rsid w:val="00DF6764"/>
    <w:rsid w:val="00DF6787"/>
    <w:rsid w:val="00DF6867"/>
    <w:rsid w:val="00DF6A98"/>
    <w:rsid w:val="00DF6BEF"/>
    <w:rsid w:val="00DF6C84"/>
    <w:rsid w:val="00DF6CDC"/>
    <w:rsid w:val="00DF6DAB"/>
    <w:rsid w:val="00DF6E9D"/>
    <w:rsid w:val="00DF6EA2"/>
    <w:rsid w:val="00DF704F"/>
    <w:rsid w:val="00DF72B9"/>
    <w:rsid w:val="00DF74E8"/>
    <w:rsid w:val="00DF764D"/>
    <w:rsid w:val="00DF76FF"/>
    <w:rsid w:val="00DF779E"/>
    <w:rsid w:val="00DF784D"/>
    <w:rsid w:val="00DF7971"/>
    <w:rsid w:val="00DF79AD"/>
    <w:rsid w:val="00DF7A12"/>
    <w:rsid w:val="00DF7C9A"/>
    <w:rsid w:val="00DF7CE1"/>
    <w:rsid w:val="00DF7F60"/>
    <w:rsid w:val="00E000A0"/>
    <w:rsid w:val="00E000BE"/>
    <w:rsid w:val="00E00318"/>
    <w:rsid w:val="00E007DD"/>
    <w:rsid w:val="00E0087B"/>
    <w:rsid w:val="00E00CEE"/>
    <w:rsid w:val="00E00E66"/>
    <w:rsid w:val="00E00F1C"/>
    <w:rsid w:val="00E01101"/>
    <w:rsid w:val="00E01134"/>
    <w:rsid w:val="00E01146"/>
    <w:rsid w:val="00E012A2"/>
    <w:rsid w:val="00E012BD"/>
    <w:rsid w:val="00E012C8"/>
    <w:rsid w:val="00E01430"/>
    <w:rsid w:val="00E01472"/>
    <w:rsid w:val="00E01571"/>
    <w:rsid w:val="00E015E6"/>
    <w:rsid w:val="00E015F8"/>
    <w:rsid w:val="00E0162A"/>
    <w:rsid w:val="00E01BB4"/>
    <w:rsid w:val="00E01D12"/>
    <w:rsid w:val="00E01E0F"/>
    <w:rsid w:val="00E01F25"/>
    <w:rsid w:val="00E01FA0"/>
    <w:rsid w:val="00E021A6"/>
    <w:rsid w:val="00E021B9"/>
    <w:rsid w:val="00E02350"/>
    <w:rsid w:val="00E02610"/>
    <w:rsid w:val="00E02668"/>
    <w:rsid w:val="00E026E4"/>
    <w:rsid w:val="00E027AD"/>
    <w:rsid w:val="00E02950"/>
    <w:rsid w:val="00E02B4F"/>
    <w:rsid w:val="00E02BC1"/>
    <w:rsid w:val="00E02E4D"/>
    <w:rsid w:val="00E02EB4"/>
    <w:rsid w:val="00E02F6A"/>
    <w:rsid w:val="00E03035"/>
    <w:rsid w:val="00E033D2"/>
    <w:rsid w:val="00E036C8"/>
    <w:rsid w:val="00E036E4"/>
    <w:rsid w:val="00E0371D"/>
    <w:rsid w:val="00E03823"/>
    <w:rsid w:val="00E03990"/>
    <w:rsid w:val="00E039C2"/>
    <w:rsid w:val="00E03A14"/>
    <w:rsid w:val="00E03ACF"/>
    <w:rsid w:val="00E03DF0"/>
    <w:rsid w:val="00E03FD3"/>
    <w:rsid w:val="00E040A8"/>
    <w:rsid w:val="00E040F8"/>
    <w:rsid w:val="00E04192"/>
    <w:rsid w:val="00E0427E"/>
    <w:rsid w:val="00E04282"/>
    <w:rsid w:val="00E042F4"/>
    <w:rsid w:val="00E04693"/>
    <w:rsid w:val="00E046C9"/>
    <w:rsid w:val="00E04728"/>
    <w:rsid w:val="00E047D4"/>
    <w:rsid w:val="00E048E2"/>
    <w:rsid w:val="00E04BD9"/>
    <w:rsid w:val="00E04D50"/>
    <w:rsid w:val="00E04D58"/>
    <w:rsid w:val="00E04E92"/>
    <w:rsid w:val="00E0525F"/>
    <w:rsid w:val="00E052F0"/>
    <w:rsid w:val="00E053BC"/>
    <w:rsid w:val="00E053FD"/>
    <w:rsid w:val="00E0558A"/>
    <w:rsid w:val="00E056B2"/>
    <w:rsid w:val="00E05704"/>
    <w:rsid w:val="00E059A4"/>
    <w:rsid w:val="00E059D4"/>
    <w:rsid w:val="00E05AD8"/>
    <w:rsid w:val="00E05AE4"/>
    <w:rsid w:val="00E05CA4"/>
    <w:rsid w:val="00E05DAC"/>
    <w:rsid w:val="00E05DE5"/>
    <w:rsid w:val="00E05E33"/>
    <w:rsid w:val="00E05F33"/>
    <w:rsid w:val="00E06015"/>
    <w:rsid w:val="00E0610C"/>
    <w:rsid w:val="00E06162"/>
    <w:rsid w:val="00E064AC"/>
    <w:rsid w:val="00E064EF"/>
    <w:rsid w:val="00E06723"/>
    <w:rsid w:val="00E068C6"/>
    <w:rsid w:val="00E06973"/>
    <w:rsid w:val="00E06ADB"/>
    <w:rsid w:val="00E06C0A"/>
    <w:rsid w:val="00E06C88"/>
    <w:rsid w:val="00E06CD7"/>
    <w:rsid w:val="00E06D61"/>
    <w:rsid w:val="00E06F6B"/>
    <w:rsid w:val="00E070A7"/>
    <w:rsid w:val="00E07189"/>
    <w:rsid w:val="00E0725B"/>
    <w:rsid w:val="00E073AC"/>
    <w:rsid w:val="00E073D0"/>
    <w:rsid w:val="00E076B7"/>
    <w:rsid w:val="00E07A7E"/>
    <w:rsid w:val="00E07CA8"/>
    <w:rsid w:val="00E07D8A"/>
    <w:rsid w:val="00E07DD9"/>
    <w:rsid w:val="00E07E82"/>
    <w:rsid w:val="00E07F09"/>
    <w:rsid w:val="00E1024F"/>
    <w:rsid w:val="00E10643"/>
    <w:rsid w:val="00E106F6"/>
    <w:rsid w:val="00E107EC"/>
    <w:rsid w:val="00E10832"/>
    <w:rsid w:val="00E10983"/>
    <w:rsid w:val="00E109EC"/>
    <w:rsid w:val="00E10A4E"/>
    <w:rsid w:val="00E10D85"/>
    <w:rsid w:val="00E10ECE"/>
    <w:rsid w:val="00E11094"/>
    <w:rsid w:val="00E11173"/>
    <w:rsid w:val="00E112D1"/>
    <w:rsid w:val="00E11437"/>
    <w:rsid w:val="00E115CF"/>
    <w:rsid w:val="00E11616"/>
    <w:rsid w:val="00E11636"/>
    <w:rsid w:val="00E11AC7"/>
    <w:rsid w:val="00E11B07"/>
    <w:rsid w:val="00E11B66"/>
    <w:rsid w:val="00E11C15"/>
    <w:rsid w:val="00E121DD"/>
    <w:rsid w:val="00E121F3"/>
    <w:rsid w:val="00E12309"/>
    <w:rsid w:val="00E1238E"/>
    <w:rsid w:val="00E1249C"/>
    <w:rsid w:val="00E12591"/>
    <w:rsid w:val="00E12806"/>
    <w:rsid w:val="00E12864"/>
    <w:rsid w:val="00E12986"/>
    <w:rsid w:val="00E12A3D"/>
    <w:rsid w:val="00E12A8E"/>
    <w:rsid w:val="00E12AB1"/>
    <w:rsid w:val="00E12E18"/>
    <w:rsid w:val="00E12F2F"/>
    <w:rsid w:val="00E130B2"/>
    <w:rsid w:val="00E13166"/>
    <w:rsid w:val="00E133EA"/>
    <w:rsid w:val="00E133F0"/>
    <w:rsid w:val="00E13402"/>
    <w:rsid w:val="00E13429"/>
    <w:rsid w:val="00E134D4"/>
    <w:rsid w:val="00E135E1"/>
    <w:rsid w:val="00E13765"/>
    <w:rsid w:val="00E138BF"/>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5066"/>
    <w:rsid w:val="00E1511B"/>
    <w:rsid w:val="00E15135"/>
    <w:rsid w:val="00E1519B"/>
    <w:rsid w:val="00E15240"/>
    <w:rsid w:val="00E15433"/>
    <w:rsid w:val="00E1574D"/>
    <w:rsid w:val="00E1577E"/>
    <w:rsid w:val="00E159B8"/>
    <w:rsid w:val="00E159D7"/>
    <w:rsid w:val="00E15A9C"/>
    <w:rsid w:val="00E15AA8"/>
    <w:rsid w:val="00E15BBF"/>
    <w:rsid w:val="00E15E62"/>
    <w:rsid w:val="00E16066"/>
    <w:rsid w:val="00E161B8"/>
    <w:rsid w:val="00E161D4"/>
    <w:rsid w:val="00E16307"/>
    <w:rsid w:val="00E1630B"/>
    <w:rsid w:val="00E16382"/>
    <w:rsid w:val="00E16626"/>
    <w:rsid w:val="00E166B8"/>
    <w:rsid w:val="00E16AAE"/>
    <w:rsid w:val="00E16B08"/>
    <w:rsid w:val="00E16B53"/>
    <w:rsid w:val="00E16E19"/>
    <w:rsid w:val="00E16FF8"/>
    <w:rsid w:val="00E17196"/>
    <w:rsid w:val="00E17227"/>
    <w:rsid w:val="00E17424"/>
    <w:rsid w:val="00E175AE"/>
    <w:rsid w:val="00E1765A"/>
    <w:rsid w:val="00E1790C"/>
    <w:rsid w:val="00E179C6"/>
    <w:rsid w:val="00E179D3"/>
    <w:rsid w:val="00E17A54"/>
    <w:rsid w:val="00E17B09"/>
    <w:rsid w:val="00E17D8D"/>
    <w:rsid w:val="00E17DB4"/>
    <w:rsid w:val="00E17FF7"/>
    <w:rsid w:val="00E200B7"/>
    <w:rsid w:val="00E20127"/>
    <w:rsid w:val="00E2034C"/>
    <w:rsid w:val="00E207D9"/>
    <w:rsid w:val="00E20A40"/>
    <w:rsid w:val="00E20A83"/>
    <w:rsid w:val="00E20C0C"/>
    <w:rsid w:val="00E20C5A"/>
    <w:rsid w:val="00E210D4"/>
    <w:rsid w:val="00E2111A"/>
    <w:rsid w:val="00E21134"/>
    <w:rsid w:val="00E21196"/>
    <w:rsid w:val="00E21291"/>
    <w:rsid w:val="00E21315"/>
    <w:rsid w:val="00E214CB"/>
    <w:rsid w:val="00E216D0"/>
    <w:rsid w:val="00E21AE6"/>
    <w:rsid w:val="00E21C15"/>
    <w:rsid w:val="00E21C67"/>
    <w:rsid w:val="00E221B2"/>
    <w:rsid w:val="00E223B5"/>
    <w:rsid w:val="00E22640"/>
    <w:rsid w:val="00E226CD"/>
    <w:rsid w:val="00E2282A"/>
    <w:rsid w:val="00E228B3"/>
    <w:rsid w:val="00E22B61"/>
    <w:rsid w:val="00E22E82"/>
    <w:rsid w:val="00E22F33"/>
    <w:rsid w:val="00E232D4"/>
    <w:rsid w:val="00E232F7"/>
    <w:rsid w:val="00E233CE"/>
    <w:rsid w:val="00E2368E"/>
    <w:rsid w:val="00E23900"/>
    <w:rsid w:val="00E23AC5"/>
    <w:rsid w:val="00E23AE5"/>
    <w:rsid w:val="00E23CDD"/>
    <w:rsid w:val="00E23D28"/>
    <w:rsid w:val="00E23F4D"/>
    <w:rsid w:val="00E24096"/>
    <w:rsid w:val="00E24098"/>
    <w:rsid w:val="00E240B5"/>
    <w:rsid w:val="00E2418E"/>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4F8D"/>
    <w:rsid w:val="00E25118"/>
    <w:rsid w:val="00E25119"/>
    <w:rsid w:val="00E25136"/>
    <w:rsid w:val="00E251BE"/>
    <w:rsid w:val="00E25241"/>
    <w:rsid w:val="00E2552C"/>
    <w:rsid w:val="00E25540"/>
    <w:rsid w:val="00E25697"/>
    <w:rsid w:val="00E25700"/>
    <w:rsid w:val="00E259BE"/>
    <w:rsid w:val="00E25A64"/>
    <w:rsid w:val="00E25B73"/>
    <w:rsid w:val="00E25D01"/>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BE1"/>
    <w:rsid w:val="00E26C22"/>
    <w:rsid w:val="00E26E99"/>
    <w:rsid w:val="00E26EF5"/>
    <w:rsid w:val="00E26F20"/>
    <w:rsid w:val="00E26FF0"/>
    <w:rsid w:val="00E271A7"/>
    <w:rsid w:val="00E27233"/>
    <w:rsid w:val="00E27239"/>
    <w:rsid w:val="00E27397"/>
    <w:rsid w:val="00E2748C"/>
    <w:rsid w:val="00E275AC"/>
    <w:rsid w:val="00E275E5"/>
    <w:rsid w:val="00E2762A"/>
    <w:rsid w:val="00E27631"/>
    <w:rsid w:val="00E27692"/>
    <w:rsid w:val="00E276EC"/>
    <w:rsid w:val="00E278D6"/>
    <w:rsid w:val="00E278F0"/>
    <w:rsid w:val="00E279F5"/>
    <w:rsid w:val="00E27AE1"/>
    <w:rsid w:val="00E27EBC"/>
    <w:rsid w:val="00E27F55"/>
    <w:rsid w:val="00E30018"/>
    <w:rsid w:val="00E30123"/>
    <w:rsid w:val="00E301CE"/>
    <w:rsid w:val="00E301E1"/>
    <w:rsid w:val="00E3022E"/>
    <w:rsid w:val="00E3028B"/>
    <w:rsid w:val="00E30292"/>
    <w:rsid w:val="00E3034C"/>
    <w:rsid w:val="00E3042B"/>
    <w:rsid w:val="00E30574"/>
    <w:rsid w:val="00E3065D"/>
    <w:rsid w:val="00E30701"/>
    <w:rsid w:val="00E30B02"/>
    <w:rsid w:val="00E30D71"/>
    <w:rsid w:val="00E30E7B"/>
    <w:rsid w:val="00E30ECC"/>
    <w:rsid w:val="00E30FD0"/>
    <w:rsid w:val="00E3104F"/>
    <w:rsid w:val="00E311BE"/>
    <w:rsid w:val="00E31315"/>
    <w:rsid w:val="00E3139A"/>
    <w:rsid w:val="00E313A3"/>
    <w:rsid w:val="00E313C7"/>
    <w:rsid w:val="00E315C9"/>
    <w:rsid w:val="00E317E6"/>
    <w:rsid w:val="00E31831"/>
    <w:rsid w:val="00E31860"/>
    <w:rsid w:val="00E318BC"/>
    <w:rsid w:val="00E319C6"/>
    <w:rsid w:val="00E319EB"/>
    <w:rsid w:val="00E31CBC"/>
    <w:rsid w:val="00E31D74"/>
    <w:rsid w:val="00E31E22"/>
    <w:rsid w:val="00E31E43"/>
    <w:rsid w:val="00E320EE"/>
    <w:rsid w:val="00E32141"/>
    <w:rsid w:val="00E32180"/>
    <w:rsid w:val="00E322F5"/>
    <w:rsid w:val="00E32354"/>
    <w:rsid w:val="00E323B1"/>
    <w:rsid w:val="00E32442"/>
    <w:rsid w:val="00E32539"/>
    <w:rsid w:val="00E32585"/>
    <w:rsid w:val="00E325AC"/>
    <w:rsid w:val="00E326D3"/>
    <w:rsid w:val="00E32A31"/>
    <w:rsid w:val="00E32B3F"/>
    <w:rsid w:val="00E32B78"/>
    <w:rsid w:val="00E32B8E"/>
    <w:rsid w:val="00E32C66"/>
    <w:rsid w:val="00E32D62"/>
    <w:rsid w:val="00E32E6C"/>
    <w:rsid w:val="00E32FBC"/>
    <w:rsid w:val="00E330C3"/>
    <w:rsid w:val="00E331A2"/>
    <w:rsid w:val="00E334E5"/>
    <w:rsid w:val="00E33550"/>
    <w:rsid w:val="00E335B7"/>
    <w:rsid w:val="00E335FA"/>
    <w:rsid w:val="00E33861"/>
    <w:rsid w:val="00E33937"/>
    <w:rsid w:val="00E33981"/>
    <w:rsid w:val="00E339B5"/>
    <w:rsid w:val="00E339D3"/>
    <w:rsid w:val="00E339E3"/>
    <w:rsid w:val="00E33D63"/>
    <w:rsid w:val="00E33EA6"/>
    <w:rsid w:val="00E33F2B"/>
    <w:rsid w:val="00E340A3"/>
    <w:rsid w:val="00E34105"/>
    <w:rsid w:val="00E3433B"/>
    <w:rsid w:val="00E34385"/>
    <w:rsid w:val="00E34464"/>
    <w:rsid w:val="00E348DA"/>
    <w:rsid w:val="00E34991"/>
    <w:rsid w:val="00E34C0A"/>
    <w:rsid w:val="00E34DA7"/>
    <w:rsid w:val="00E34EDA"/>
    <w:rsid w:val="00E34EF2"/>
    <w:rsid w:val="00E35060"/>
    <w:rsid w:val="00E3552D"/>
    <w:rsid w:val="00E3557D"/>
    <w:rsid w:val="00E355DA"/>
    <w:rsid w:val="00E357AA"/>
    <w:rsid w:val="00E357DE"/>
    <w:rsid w:val="00E357F8"/>
    <w:rsid w:val="00E358DD"/>
    <w:rsid w:val="00E35B57"/>
    <w:rsid w:val="00E35BF0"/>
    <w:rsid w:val="00E35D64"/>
    <w:rsid w:val="00E35D6A"/>
    <w:rsid w:val="00E35DAE"/>
    <w:rsid w:val="00E3601B"/>
    <w:rsid w:val="00E36066"/>
    <w:rsid w:val="00E360B7"/>
    <w:rsid w:val="00E360F8"/>
    <w:rsid w:val="00E36175"/>
    <w:rsid w:val="00E36430"/>
    <w:rsid w:val="00E36454"/>
    <w:rsid w:val="00E36485"/>
    <w:rsid w:val="00E364BC"/>
    <w:rsid w:val="00E365EB"/>
    <w:rsid w:val="00E367BF"/>
    <w:rsid w:val="00E367CF"/>
    <w:rsid w:val="00E368C0"/>
    <w:rsid w:val="00E3696E"/>
    <w:rsid w:val="00E36B92"/>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44"/>
    <w:rsid w:val="00E37B5C"/>
    <w:rsid w:val="00E37B62"/>
    <w:rsid w:val="00E37B69"/>
    <w:rsid w:val="00E37B92"/>
    <w:rsid w:val="00E37C92"/>
    <w:rsid w:val="00E37DD8"/>
    <w:rsid w:val="00E37E1E"/>
    <w:rsid w:val="00E37E57"/>
    <w:rsid w:val="00E37F79"/>
    <w:rsid w:val="00E40004"/>
    <w:rsid w:val="00E40028"/>
    <w:rsid w:val="00E40056"/>
    <w:rsid w:val="00E40057"/>
    <w:rsid w:val="00E400CB"/>
    <w:rsid w:val="00E400ED"/>
    <w:rsid w:val="00E40291"/>
    <w:rsid w:val="00E402F6"/>
    <w:rsid w:val="00E4031E"/>
    <w:rsid w:val="00E40378"/>
    <w:rsid w:val="00E40421"/>
    <w:rsid w:val="00E40581"/>
    <w:rsid w:val="00E40631"/>
    <w:rsid w:val="00E406E5"/>
    <w:rsid w:val="00E40C73"/>
    <w:rsid w:val="00E40C98"/>
    <w:rsid w:val="00E40DEF"/>
    <w:rsid w:val="00E40E98"/>
    <w:rsid w:val="00E40F6F"/>
    <w:rsid w:val="00E4131F"/>
    <w:rsid w:val="00E41729"/>
    <w:rsid w:val="00E41743"/>
    <w:rsid w:val="00E418A0"/>
    <w:rsid w:val="00E41A2A"/>
    <w:rsid w:val="00E41CA1"/>
    <w:rsid w:val="00E41D55"/>
    <w:rsid w:val="00E41EF3"/>
    <w:rsid w:val="00E41F01"/>
    <w:rsid w:val="00E41FB5"/>
    <w:rsid w:val="00E41FEC"/>
    <w:rsid w:val="00E421DA"/>
    <w:rsid w:val="00E42253"/>
    <w:rsid w:val="00E422BD"/>
    <w:rsid w:val="00E4242C"/>
    <w:rsid w:val="00E42475"/>
    <w:rsid w:val="00E424DF"/>
    <w:rsid w:val="00E42629"/>
    <w:rsid w:val="00E426BE"/>
    <w:rsid w:val="00E4270D"/>
    <w:rsid w:val="00E427A3"/>
    <w:rsid w:val="00E42B03"/>
    <w:rsid w:val="00E42BF9"/>
    <w:rsid w:val="00E42C7D"/>
    <w:rsid w:val="00E42D31"/>
    <w:rsid w:val="00E42FF9"/>
    <w:rsid w:val="00E4325C"/>
    <w:rsid w:val="00E4328E"/>
    <w:rsid w:val="00E432AB"/>
    <w:rsid w:val="00E43371"/>
    <w:rsid w:val="00E434C1"/>
    <w:rsid w:val="00E4352C"/>
    <w:rsid w:val="00E439E0"/>
    <w:rsid w:val="00E43C8F"/>
    <w:rsid w:val="00E43D1D"/>
    <w:rsid w:val="00E43DAC"/>
    <w:rsid w:val="00E43F15"/>
    <w:rsid w:val="00E44298"/>
    <w:rsid w:val="00E444E6"/>
    <w:rsid w:val="00E44506"/>
    <w:rsid w:val="00E4451B"/>
    <w:rsid w:val="00E445DD"/>
    <w:rsid w:val="00E447E1"/>
    <w:rsid w:val="00E44967"/>
    <w:rsid w:val="00E449DD"/>
    <w:rsid w:val="00E44A13"/>
    <w:rsid w:val="00E44A34"/>
    <w:rsid w:val="00E44B31"/>
    <w:rsid w:val="00E44FA6"/>
    <w:rsid w:val="00E44FF6"/>
    <w:rsid w:val="00E45085"/>
    <w:rsid w:val="00E45125"/>
    <w:rsid w:val="00E45179"/>
    <w:rsid w:val="00E45210"/>
    <w:rsid w:val="00E4523B"/>
    <w:rsid w:val="00E45247"/>
    <w:rsid w:val="00E454D9"/>
    <w:rsid w:val="00E45919"/>
    <w:rsid w:val="00E45B9E"/>
    <w:rsid w:val="00E45C1D"/>
    <w:rsid w:val="00E45DC6"/>
    <w:rsid w:val="00E45E31"/>
    <w:rsid w:val="00E45E94"/>
    <w:rsid w:val="00E45EB8"/>
    <w:rsid w:val="00E45F7B"/>
    <w:rsid w:val="00E46041"/>
    <w:rsid w:val="00E46191"/>
    <w:rsid w:val="00E46258"/>
    <w:rsid w:val="00E463FA"/>
    <w:rsid w:val="00E46482"/>
    <w:rsid w:val="00E4658A"/>
    <w:rsid w:val="00E468B3"/>
    <w:rsid w:val="00E46998"/>
    <w:rsid w:val="00E46BF3"/>
    <w:rsid w:val="00E46C59"/>
    <w:rsid w:val="00E46C99"/>
    <w:rsid w:val="00E46E8D"/>
    <w:rsid w:val="00E471B3"/>
    <w:rsid w:val="00E4772C"/>
    <w:rsid w:val="00E47750"/>
    <w:rsid w:val="00E477A2"/>
    <w:rsid w:val="00E47820"/>
    <w:rsid w:val="00E478C1"/>
    <w:rsid w:val="00E47BD3"/>
    <w:rsid w:val="00E47D01"/>
    <w:rsid w:val="00E47D6D"/>
    <w:rsid w:val="00E5014A"/>
    <w:rsid w:val="00E5027D"/>
    <w:rsid w:val="00E502BB"/>
    <w:rsid w:val="00E502D0"/>
    <w:rsid w:val="00E503AA"/>
    <w:rsid w:val="00E50436"/>
    <w:rsid w:val="00E504EA"/>
    <w:rsid w:val="00E50526"/>
    <w:rsid w:val="00E50599"/>
    <w:rsid w:val="00E50902"/>
    <w:rsid w:val="00E50943"/>
    <w:rsid w:val="00E50AE5"/>
    <w:rsid w:val="00E50BAD"/>
    <w:rsid w:val="00E50BC4"/>
    <w:rsid w:val="00E50C8B"/>
    <w:rsid w:val="00E50D99"/>
    <w:rsid w:val="00E50DBA"/>
    <w:rsid w:val="00E50E50"/>
    <w:rsid w:val="00E50E5D"/>
    <w:rsid w:val="00E50E7D"/>
    <w:rsid w:val="00E50E7E"/>
    <w:rsid w:val="00E50F32"/>
    <w:rsid w:val="00E50FD9"/>
    <w:rsid w:val="00E510AD"/>
    <w:rsid w:val="00E510CE"/>
    <w:rsid w:val="00E51107"/>
    <w:rsid w:val="00E5121E"/>
    <w:rsid w:val="00E512C7"/>
    <w:rsid w:val="00E5144A"/>
    <w:rsid w:val="00E51518"/>
    <w:rsid w:val="00E51543"/>
    <w:rsid w:val="00E517DF"/>
    <w:rsid w:val="00E517E6"/>
    <w:rsid w:val="00E51831"/>
    <w:rsid w:val="00E51915"/>
    <w:rsid w:val="00E51A3F"/>
    <w:rsid w:val="00E51A52"/>
    <w:rsid w:val="00E51A56"/>
    <w:rsid w:val="00E51CE8"/>
    <w:rsid w:val="00E51DD3"/>
    <w:rsid w:val="00E51EAA"/>
    <w:rsid w:val="00E51EB6"/>
    <w:rsid w:val="00E523F1"/>
    <w:rsid w:val="00E52446"/>
    <w:rsid w:val="00E52491"/>
    <w:rsid w:val="00E52496"/>
    <w:rsid w:val="00E527CB"/>
    <w:rsid w:val="00E52BB0"/>
    <w:rsid w:val="00E52CB4"/>
    <w:rsid w:val="00E52D62"/>
    <w:rsid w:val="00E52FA7"/>
    <w:rsid w:val="00E52FC3"/>
    <w:rsid w:val="00E53064"/>
    <w:rsid w:val="00E53254"/>
    <w:rsid w:val="00E534ED"/>
    <w:rsid w:val="00E53586"/>
    <w:rsid w:val="00E535E3"/>
    <w:rsid w:val="00E53827"/>
    <w:rsid w:val="00E5394C"/>
    <w:rsid w:val="00E53AF5"/>
    <w:rsid w:val="00E53E7D"/>
    <w:rsid w:val="00E53F2B"/>
    <w:rsid w:val="00E53F40"/>
    <w:rsid w:val="00E54025"/>
    <w:rsid w:val="00E54141"/>
    <w:rsid w:val="00E542FF"/>
    <w:rsid w:val="00E54624"/>
    <w:rsid w:val="00E54640"/>
    <w:rsid w:val="00E54857"/>
    <w:rsid w:val="00E54AFB"/>
    <w:rsid w:val="00E54B1D"/>
    <w:rsid w:val="00E54C49"/>
    <w:rsid w:val="00E54D52"/>
    <w:rsid w:val="00E54DC3"/>
    <w:rsid w:val="00E54DF0"/>
    <w:rsid w:val="00E54DF1"/>
    <w:rsid w:val="00E54F04"/>
    <w:rsid w:val="00E55161"/>
    <w:rsid w:val="00E5525C"/>
    <w:rsid w:val="00E556B1"/>
    <w:rsid w:val="00E557E5"/>
    <w:rsid w:val="00E557F2"/>
    <w:rsid w:val="00E55AAB"/>
    <w:rsid w:val="00E55C45"/>
    <w:rsid w:val="00E55C8A"/>
    <w:rsid w:val="00E55C97"/>
    <w:rsid w:val="00E55D8A"/>
    <w:rsid w:val="00E5614D"/>
    <w:rsid w:val="00E561C6"/>
    <w:rsid w:val="00E5636D"/>
    <w:rsid w:val="00E5640B"/>
    <w:rsid w:val="00E56424"/>
    <w:rsid w:val="00E56896"/>
    <w:rsid w:val="00E568E8"/>
    <w:rsid w:val="00E56B10"/>
    <w:rsid w:val="00E56B8C"/>
    <w:rsid w:val="00E56D3E"/>
    <w:rsid w:val="00E56E28"/>
    <w:rsid w:val="00E56EB9"/>
    <w:rsid w:val="00E57088"/>
    <w:rsid w:val="00E570C9"/>
    <w:rsid w:val="00E571B0"/>
    <w:rsid w:val="00E5723A"/>
    <w:rsid w:val="00E572B0"/>
    <w:rsid w:val="00E57307"/>
    <w:rsid w:val="00E57489"/>
    <w:rsid w:val="00E5750D"/>
    <w:rsid w:val="00E577E1"/>
    <w:rsid w:val="00E57A29"/>
    <w:rsid w:val="00E57D07"/>
    <w:rsid w:val="00E57D0A"/>
    <w:rsid w:val="00E57D13"/>
    <w:rsid w:val="00E57DEC"/>
    <w:rsid w:val="00E57DF1"/>
    <w:rsid w:val="00E6010E"/>
    <w:rsid w:val="00E60274"/>
    <w:rsid w:val="00E6036F"/>
    <w:rsid w:val="00E60397"/>
    <w:rsid w:val="00E60470"/>
    <w:rsid w:val="00E60652"/>
    <w:rsid w:val="00E60757"/>
    <w:rsid w:val="00E607B6"/>
    <w:rsid w:val="00E60884"/>
    <w:rsid w:val="00E60D33"/>
    <w:rsid w:val="00E60D47"/>
    <w:rsid w:val="00E60E70"/>
    <w:rsid w:val="00E61042"/>
    <w:rsid w:val="00E61307"/>
    <w:rsid w:val="00E61407"/>
    <w:rsid w:val="00E61543"/>
    <w:rsid w:val="00E6178E"/>
    <w:rsid w:val="00E617EC"/>
    <w:rsid w:val="00E618CB"/>
    <w:rsid w:val="00E61964"/>
    <w:rsid w:val="00E61B9E"/>
    <w:rsid w:val="00E61C3E"/>
    <w:rsid w:val="00E61F7D"/>
    <w:rsid w:val="00E61FC3"/>
    <w:rsid w:val="00E620E0"/>
    <w:rsid w:val="00E62184"/>
    <w:rsid w:val="00E62296"/>
    <w:rsid w:val="00E62465"/>
    <w:rsid w:val="00E625CA"/>
    <w:rsid w:val="00E62687"/>
    <w:rsid w:val="00E62759"/>
    <w:rsid w:val="00E627ED"/>
    <w:rsid w:val="00E627FC"/>
    <w:rsid w:val="00E62813"/>
    <w:rsid w:val="00E62840"/>
    <w:rsid w:val="00E62E26"/>
    <w:rsid w:val="00E63110"/>
    <w:rsid w:val="00E6326A"/>
    <w:rsid w:val="00E636D2"/>
    <w:rsid w:val="00E63894"/>
    <w:rsid w:val="00E63945"/>
    <w:rsid w:val="00E639BC"/>
    <w:rsid w:val="00E63ACD"/>
    <w:rsid w:val="00E63ADC"/>
    <w:rsid w:val="00E63C8E"/>
    <w:rsid w:val="00E63DB5"/>
    <w:rsid w:val="00E63DD5"/>
    <w:rsid w:val="00E63E6F"/>
    <w:rsid w:val="00E641E0"/>
    <w:rsid w:val="00E642D8"/>
    <w:rsid w:val="00E64347"/>
    <w:rsid w:val="00E6462C"/>
    <w:rsid w:val="00E6465F"/>
    <w:rsid w:val="00E64689"/>
    <w:rsid w:val="00E646DE"/>
    <w:rsid w:val="00E6473B"/>
    <w:rsid w:val="00E64968"/>
    <w:rsid w:val="00E649BF"/>
    <w:rsid w:val="00E64AA9"/>
    <w:rsid w:val="00E64DF8"/>
    <w:rsid w:val="00E64E92"/>
    <w:rsid w:val="00E65027"/>
    <w:rsid w:val="00E65044"/>
    <w:rsid w:val="00E650BA"/>
    <w:rsid w:val="00E6516D"/>
    <w:rsid w:val="00E65190"/>
    <w:rsid w:val="00E65361"/>
    <w:rsid w:val="00E65496"/>
    <w:rsid w:val="00E65534"/>
    <w:rsid w:val="00E65589"/>
    <w:rsid w:val="00E656A0"/>
    <w:rsid w:val="00E6573E"/>
    <w:rsid w:val="00E6580A"/>
    <w:rsid w:val="00E65A28"/>
    <w:rsid w:val="00E65E82"/>
    <w:rsid w:val="00E65FDC"/>
    <w:rsid w:val="00E65FDD"/>
    <w:rsid w:val="00E65FDF"/>
    <w:rsid w:val="00E6614A"/>
    <w:rsid w:val="00E66254"/>
    <w:rsid w:val="00E6631B"/>
    <w:rsid w:val="00E663F8"/>
    <w:rsid w:val="00E66537"/>
    <w:rsid w:val="00E666A5"/>
    <w:rsid w:val="00E666CC"/>
    <w:rsid w:val="00E66733"/>
    <w:rsid w:val="00E66734"/>
    <w:rsid w:val="00E6688E"/>
    <w:rsid w:val="00E6694E"/>
    <w:rsid w:val="00E66B6C"/>
    <w:rsid w:val="00E66D56"/>
    <w:rsid w:val="00E66E09"/>
    <w:rsid w:val="00E66EFC"/>
    <w:rsid w:val="00E66F85"/>
    <w:rsid w:val="00E66FB8"/>
    <w:rsid w:val="00E6716E"/>
    <w:rsid w:val="00E671AE"/>
    <w:rsid w:val="00E6721A"/>
    <w:rsid w:val="00E672CB"/>
    <w:rsid w:val="00E67382"/>
    <w:rsid w:val="00E6760E"/>
    <w:rsid w:val="00E67696"/>
    <w:rsid w:val="00E67703"/>
    <w:rsid w:val="00E67801"/>
    <w:rsid w:val="00E67A46"/>
    <w:rsid w:val="00E67AB4"/>
    <w:rsid w:val="00E67ACF"/>
    <w:rsid w:val="00E67BA4"/>
    <w:rsid w:val="00E67BB5"/>
    <w:rsid w:val="00E67BD5"/>
    <w:rsid w:val="00E67E00"/>
    <w:rsid w:val="00E67E5D"/>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E6D"/>
    <w:rsid w:val="00E70FFD"/>
    <w:rsid w:val="00E71009"/>
    <w:rsid w:val="00E71089"/>
    <w:rsid w:val="00E710B9"/>
    <w:rsid w:val="00E7136A"/>
    <w:rsid w:val="00E7187A"/>
    <w:rsid w:val="00E71900"/>
    <w:rsid w:val="00E71A37"/>
    <w:rsid w:val="00E71AEB"/>
    <w:rsid w:val="00E71AF1"/>
    <w:rsid w:val="00E71B65"/>
    <w:rsid w:val="00E71C42"/>
    <w:rsid w:val="00E71CAA"/>
    <w:rsid w:val="00E71FB0"/>
    <w:rsid w:val="00E7223F"/>
    <w:rsid w:val="00E72377"/>
    <w:rsid w:val="00E72476"/>
    <w:rsid w:val="00E724BF"/>
    <w:rsid w:val="00E724F5"/>
    <w:rsid w:val="00E72606"/>
    <w:rsid w:val="00E72833"/>
    <w:rsid w:val="00E7293A"/>
    <w:rsid w:val="00E72C0F"/>
    <w:rsid w:val="00E72FC5"/>
    <w:rsid w:val="00E7301C"/>
    <w:rsid w:val="00E73278"/>
    <w:rsid w:val="00E7335E"/>
    <w:rsid w:val="00E734FA"/>
    <w:rsid w:val="00E73B78"/>
    <w:rsid w:val="00E73B9F"/>
    <w:rsid w:val="00E73C44"/>
    <w:rsid w:val="00E73D7B"/>
    <w:rsid w:val="00E73DD3"/>
    <w:rsid w:val="00E73DE3"/>
    <w:rsid w:val="00E73FD6"/>
    <w:rsid w:val="00E73FF2"/>
    <w:rsid w:val="00E7401B"/>
    <w:rsid w:val="00E740D2"/>
    <w:rsid w:val="00E74156"/>
    <w:rsid w:val="00E7427E"/>
    <w:rsid w:val="00E743D6"/>
    <w:rsid w:val="00E743DD"/>
    <w:rsid w:val="00E743ED"/>
    <w:rsid w:val="00E74435"/>
    <w:rsid w:val="00E74497"/>
    <w:rsid w:val="00E74744"/>
    <w:rsid w:val="00E74748"/>
    <w:rsid w:val="00E74814"/>
    <w:rsid w:val="00E74829"/>
    <w:rsid w:val="00E74A44"/>
    <w:rsid w:val="00E74B3B"/>
    <w:rsid w:val="00E74BCE"/>
    <w:rsid w:val="00E74C5C"/>
    <w:rsid w:val="00E74CD1"/>
    <w:rsid w:val="00E74E1F"/>
    <w:rsid w:val="00E7506F"/>
    <w:rsid w:val="00E750DC"/>
    <w:rsid w:val="00E752E5"/>
    <w:rsid w:val="00E753F6"/>
    <w:rsid w:val="00E75554"/>
    <w:rsid w:val="00E756A5"/>
    <w:rsid w:val="00E75707"/>
    <w:rsid w:val="00E75775"/>
    <w:rsid w:val="00E7581D"/>
    <w:rsid w:val="00E758FB"/>
    <w:rsid w:val="00E75ACF"/>
    <w:rsid w:val="00E75C54"/>
    <w:rsid w:val="00E75CD4"/>
    <w:rsid w:val="00E75D4C"/>
    <w:rsid w:val="00E75DCE"/>
    <w:rsid w:val="00E75EA5"/>
    <w:rsid w:val="00E75F60"/>
    <w:rsid w:val="00E762C6"/>
    <w:rsid w:val="00E76410"/>
    <w:rsid w:val="00E7654F"/>
    <w:rsid w:val="00E767A2"/>
    <w:rsid w:val="00E767A7"/>
    <w:rsid w:val="00E76952"/>
    <w:rsid w:val="00E76A65"/>
    <w:rsid w:val="00E76C74"/>
    <w:rsid w:val="00E76DDE"/>
    <w:rsid w:val="00E76DEA"/>
    <w:rsid w:val="00E76E57"/>
    <w:rsid w:val="00E76EC4"/>
    <w:rsid w:val="00E77769"/>
    <w:rsid w:val="00E77978"/>
    <w:rsid w:val="00E77BFF"/>
    <w:rsid w:val="00E77CF8"/>
    <w:rsid w:val="00E77F9A"/>
    <w:rsid w:val="00E77FB8"/>
    <w:rsid w:val="00E80080"/>
    <w:rsid w:val="00E801C6"/>
    <w:rsid w:val="00E80252"/>
    <w:rsid w:val="00E80342"/>
    <w:rsid w:val="00E80347"/>
    <w:rsid w:val="00E80421"/>
    <w:rsid w:val="00E80759"/>
    <w:rsid w:val="00E80872"/>
    <w:rsid w:val="00E808D3"/>
    <w:rsid w:val="00E80A31"/>
    <w:rsid w:val="00E80B86"/>
    <w:rsid w:val="00E80C5B"/>
    <w:rsid w:val="00E81205"/>
    <w:rsid w:val="00E8129F"/>
    <w:rsid w:val="00E814A0"/>
    <w:rsid w:val="00E81572"/>
    <w:rsid w:val="00E81622"/>
    <w:rsid w:val="00E816A2"/>
    <w:rsid w:val="00E81743"/>
    <w:rsid w:val="00E817C2"/>
    <w:rsid w:val="00E81824"/>
    <w:rsid w:val="00E81987"/>
    <w:rsid w:val="00E81AC9"/>
    <w:rsid w:val="00E81C17"/>
    <w:rsid w:val="00E81D2D"/>
    <w:rsid w:val="00E81DE9"/>
    <w:rsid w:val="00E81E5A"/>
    <w:rsid w:val="00E8204C"/>
    <w:rsid w:val="00E820B6"/>
    <w:rsid w:val="00E8236E"/>
    <w:rsid w:val="00E825BC"/>
    <w:rsid w:val="00E826AF"/>
    <w:rsid w:val="00E8283C"/>
    <w:rsid w:val="00E8285F"/>
    <w:rsid w:val="00E828B7"/>
    <w:rsid w:val="00E828D6"/>
    <w:rsid w:val="00E829EB"/>
    <w:rsid w:val="00E82B2A"/>
    <w:rsid w:val="00E82B81"/>
    <w:rsid w:val="00E8307C"/>
    <w:rsid w:val="00E830AE"/>
    <w:rsid w:val="00E83169"/>
    <w:rsid w:val="00E8316F"/>
    <w:rsid w:val="00E831E5"/>
    <w:rsid w:val="00E832B4"/>
    <w:rsid w:val="00E83573"/>
    <w:rsid w:val="00E83753"/>
    <w:rsid w:val="00E8380A"/>
    <w:rsid w:val="00E839D6"/>
    <w:rsid w:val="00E83A3B"/>
    <w:rsid w:val="00E83A88"/>
    <w:rsid w:val="00E83CC2"/>
    <w:rsid w:val="00E83F18"/>
    <w:rsid w:val="00E84064"/>
    <w:rsid w:val="00E8411D"/>
    <w:rsid w:val="00E8427A"/>
    <w:rsid w:val="00E84576"/>
    <w:rsid w:val="00E8464C"/>
    <w:rsid w:val="00E8467B"/>
    <w:rsid w:val="00E8470B"/>
    <w:rsid w:val="00E84735"/>
    <w:rsid w:val="00E848DC"/>
    <w:rsid w:val="00E84A8F"/>
    <w:rsid w:val="00E84AA2"/>
    <w:rsid w:val="00E84C72"/>
    <w:rsid w:val="00E84C76"/>
    <w:rsid w:val="00E84C7B"/>
    <w:rsid w:val="00E84CDC"/>
    <w:rsid w:val="00E84E85"/>
    <w:rsid w:val="00E84F2D"/>
    <w:rsid w:val="00E84F64"/>
    <w:rsid w:val="00E8508B"/>
    <w:rsid w:val="00E850A3"/>
    <w:rsid w:val="00E850EC"/>
    <w:rsid w:val="00E85238"/>
    <w:rsid w:val="00E853F0"/>
    <w:rsid w:val="00E856B6"/>
    <w:rsid w:val="00E85704"/>
    <w:rsid w:val="00E85831"/>
    <w:rsid w:val="00E8588C"/>
    <w:rsid w:val="00E85A3A"/>
    <w:rsid w:val="00E85B33"/>
    <w:rsid w:val="00E85E8E"/>
    <w:rsid w:val="00E85EFD"/>
    <w:rsid w:val="00E8604C"/>
    <w:rsid w:val="00E86187"/>
    <w:rsid w:val="00E862AE"/>
    <w:rsid w:val="00E86301"/>
    <w:rsid w:val="00E86327"/>
    <w:rsid w:val="00E86331"/>
    <w:rsid w:val="00E8651A"/>
    <w:rsid w:val="00E8677B"/>
    <w:rsid w:val="00E867B1"/>
    <w:rsid w:val="00E8680F"/>
    <w:rsid w:val="00E86A74"/>
    <w:rsid w:val="00E86C19"/>
    <w:rsid w:val="00E86C2A"/>
    <w:rsid w:val="00E86F6F"/>
    <w:rsid w:val="00E8711D"/>
    <w:rsid w:val="00E87144"/>
    <w:rsid w:val="00E87357"/>
    <w:rsid w:val="00E87364"/>
    <w:rsid w:val="00E874B5"/>
    <w:rsid w:val="00E875F4"/>
    <w:rsid w:val="00E8767E"/>
    <w:rsid w:val="00E8775D"/>
    <w:rsid w:val="00E87867"/>
    <w:rsid w:val="00E879D9"/>
    <w:rsid w:val="00E87C7D"/>
    <w:rsid w:val="00E87C92"/>
    <w:rsid w:val="00E87D16"/>
    <w:rsid w:val="00E87D1F"/>
    <w:rsid w:val="00E87F3E"/>
    <w:rsid w:val="00E90049"/>
    <w:rsid w:val="00E9009D"/>
    <w:rsid w:val="00E905D5"/>
    <w:rsid w:val="00E906B7"/>
    <w:rsid w:val="00E90777"/>
    <w:rsid w:val="00E908F0"/>
    <w:rsid w:val="00E9090C"/>
    <w:rsid w:val="00E90A19"/>
    <w:rsid w:val="00E90A63"/>
    <w:rsid w:val="00E90B73"/>
    <w:rsid w:val="00E90C53"/>
    <w:rsid w:val="00E90DFB"/>
    <w:rsid w:val="00E90E05"/>
    <w:rsid w:val="00E90F7E"/>
    <w:rsid w:val="00E91109"/>
    <w:rsid w:val="00E9124D"/>
    <w:rsid w:val="00E912E2"/>
    <w:rsid w:val="00E91472"/>
    <w:rsid w:val="00E91563"/>
    <w:rsid w:val="00E91629"/>
    <w:rsid w:val="00E91692"/>
    <w:rsid w:val="00E91B10"/>
    <w:rsid w:val="00E91D38"/>
    <w:rsid w:val="00E92180"/>
    <w:rsid w:val="00E92328"/>
    <w:rsid w:val="00E92489"/>
    <w:rsid w:val="00E924CF"/>
    <w:rsid w:val="00E925C1"/>
    <w:rsid w:val="00E92787"/>
    <w:rsid w:val="00E929B0"/>
    <w:rsid w:val="00E92AB9"/>
    <w:rsid w:val="00E92C20"/>
    <w:rsid w:val="00E92C3C"/>
    <w:rsid w:val="00E92C7C"/>
    <w:rsid w:val="00E92F0F"/>
    <w:rsid w:val="00E9306A"/>
    <w:rsid w:val="00E931EF"/>
    <w:rsid w:val="00E93302"/>
    <w:rsid w:val="00E93755"/>
    <w:rsid w:val="00E93757"/>
    <w:rsid w:val="00E93951"/>
    <w:rsid w:val="00E939B8"/>
    <w:rsid w:val="00E93A60"/>
    <w:rsid w:val="00E93B73"/>
    <w:rsid w:val="00E93C52"/>
    <w:rsid w:val="00E93CEE"/>
    <w:rsid w:val="00E93D08"/>
    <w:rsid w:val="00E93DD4"/>
    <w:rsid w:val="00E93EBB"/>
    <w:rsid w:val="00E9420D"/>
    <w:rsid w:val="00E94352"/>
    <w:rsid w:val="00E94674"/>
    <w:rsid w:val="00E949FD"/>
    <w:rsid w:val="00E94C75"/>
    <w:rsid w:val="00E9517E"/>
    <w:rsid w:val="00E951D4"/>
    <w:rsid w:val="00E952FD"/>
    <w:rsid w:val="00E953CF"/>
    <w:rsid w:val="00E9544A"/>
    <w:rsid w:val="00E95477"/>
    <w:rsid w:val="00E95621"/>
    <w:rsid w:val="00E9564C"/>
    <w:rsid w:val="00E95657"/>
    <w:rsid w:val="00E9571F"/>
    <w:rsid w:val="00E958EB"/>
    <w:rsid w:val="00E959C0"/>
    <w:rsid w:val="00E95B3C"/>
    <w:rsid w:val="00E95B6A"/>
    <w:rsid w:val="00E95E22"/>
    <w:rsid w:val="00E95E8E"/>
    <w:rsid w:val="00E95F6E"/>
    <w:rsid w:val="00E962F8"/>
    <w:rsid w:val="00E963E4"/>
    <w:rsid w:val="00E965EA"/>
    <w:rsid w:val="00E9690A"/>
    <w:rsid w:val="00E96A8D"/>
    <w:rsid w:val="00E96D38"/>
    <w:rsid w:val="00E96D54"/>
    <w:rsid w:val="00E96DAC"/>
    <w:rsid w:val="00E96E95"/>
    <w:rsid w:val="00E96EBB"/>
    <w:rsid w:val="00E96FE6"/>
    <w:rsid w:val="00E9707A"/>
    <w:rsid w:val="00E9719F"/>
    <w:rsid w:val="00E97201"/>
    <w:rsid w:val="00E97321"/>
    <w:rsid w:val="00E97782"/>
    <w:rsid w:val="00E97906"/>
    <w:rsid w:val="00E979DB"/>
    <w:rsid w:val="00E97B19"/>
    <w:rsid w:val="00E97B4D"/>
    <w:rsid w:val="00E97B7A"/>
    <w:rsid w:val="00E97BB1"/>
    <w:rsid w:val="00E97BEB"/>
    <w:rsid w:val="00E97D33"/>
    <w:rsid w:val="00EA0076"/>
    <w:rsid w:val="00EA00DB"/>
    <w:rsid w:val="00EA00F0"/>
    <w:rsid w:val="00EA00F4"/>
    <w:rsid w:val="00EA02C5"/>
    <w:rsid w:val="00EA02E6"/>
    <w:rsid w:val="00EA03D3"/>
    <w:rsid w:val="00EA0453"/>
    <w:rsid w:val="00EA069D"/>
    <w:rsid w:val="00EA0709"/>
    <w:rsid w:val="00EA088A"/>
    <w:rsid w:val="00EA08BD"/>
    <w:rsid w:val="00EA09CB"/>
    <w:rsid w:val="00EA0C50"/>
    <w:rsid w:val="00EA0E98"/>
    <w:rsid w:val="00EA0EF1"/>
    <w:rsid w:val="00EA1094"/>
    <w:rsid w:val="00EA1294"/>
    <w:rsid w:val="00EA133B"/>
    <w:rsid w:val="00EA142E"/>
    <w:rsid w:val="00EA153A"/>
    <w:rsid w:val="00EA1556"/>
    <w:rsid w:val="00EA1606"/>
    <w:rsid w:val="00EA16A8"/>
    <w:rsid w:val="00EA1834"/>
    <w:rsid w:val="00EA1895"/>
    <w:rsid w:val="00EA18E0"/>
    <w:rsid w:val="00EA18ED"/>
    <w:rsid w:val="00EA18FC"/>
    <w:rsid w:val="00EA1A87"/>
    <w:rsid w:val="00EA1A88"/>
    <w:rsid w:val="00EA1C06"/>
    <w:rsid w:val="00EA1D8A"/>
    <w:rsid w:val="00EA1E71"/>
    <w:rsid w:val="00EA1F11"/>
    <w:rsid w:val="00EA20E5"/>
    <w:rsid w:val="00EA2117"/>
    <w:rsid w:val="00EA2179"/>
    <w:rsid w:val="00EA2252"/>
    <w:rsid w:val="00EA2270"/>
    <w:rsid w:val="00EA22B1"/>
    <w:rsid w:val="00EA23F4"/>
    <w:rsid w:val="00EA27AA"/>
    <w:rsid w:val="00EA2B0A"/>
    <w:rsid w:val="00EA2B7A"/>
    <w:rsid w:val="00EA2B7D"/>
    <w:rsid w:val="00EA2B81"/>
    <w:rsid w:val="00EA2BFF"/>
    <w:rsid w:val="00EA2CA9"/>
    <w:rsid w:val="00EA2DAE"/>
    <w:rsid w:val="00EA31DA"/>
    <w:rsid w:val="00EA31E5"/>
    <w:rsid w:val="00EA348B"/>
    <w:rsid w:val="00EA3552"/>
    <w:rsid w:val="00EA3558"/>
    <w:rsid w:val="00EA360B"/>
    <w:rsid w:val="00EA362B"/>
    <w:rsid w:val="00EA3665"/>
    <w:rsid w:val="00EA36C5"/>
    <w:rsid w:val="00EA3843"/>
    <w:rsid w:val="00EA3886"/>
    <w:rsid w:val="00EA38CC"/>
    <w:rsid w:val="00EA3B9B"/>
    <w:rsid w:val="00EA3BA8"/>
    <w:rsid w:val="00EA3D99"/>
    <w:rsid w:val="00EA4009"/>
    <w:rsid w:val="00EA4088"/>
    <w:rsid w:val="00EA4175"/>
    <w:rsid w:val="00EA431B"/>
    <w:rsid w:val="00EA4331"/>
    <w:rsid w:val="00EA43C4"/>
    <w:rsid w:val="00EA4492"/>
    <w:rsid w:val="00EA459C"/>
    <w:rsid w:val="00EA45A3"/>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8CC"/>
    <w:rsid w:val="00EA5980"/>
    <w:rsid w:val="00EA5A61"/>
    <w:rsid w:val="00EA5A80"/>
    <w:rsid w:val="00EA5AE0"/>
    <w:rsid w:val="00EA5C3C"/>
    <w:rsid w:val="00EA5C74"/>
    <w:rsid w:val="00EA5D76"/>
    <w:rsid w:val="00EA5D82"/>
    <w:rsid w:val="00EA5F72"/>
    <w:rsid w:val="00EA5FB5"/>
    <w:rsid w:val="00EA5FE4"/>
    <w:rsid w:val="00EA610E"/>
    <w:rsid w:val="00EA63C3"/>
    <w:rsid w:val="00EA6409"/>
    <w:rsid w:val="00EA6540"/>
    <w:rsid w:val="00EA661F"/>
    <w:rsid w:val="00EA66C3"/>
    <w:rsid w:val="00EA6777"/>
    <w:rsid w:val="00EA6986"/>
    <w:rsid w:val="00EA6B41"/>
    <w:rsid w:val="00EA6B83"/>
    <w:rsid w:val="00EA6EC0"/>
    <w:rsid w:val="00EA70B6"/>
    <w:rsid w:val="00EA7273"/>
    <w:rsid w:val="00EA7296"/>
    <w:rsid w:val="00EA733B"/>
    <w:rsid w:val="00EA742C"/>
    <w:rsid w:val="00EA7674"/>
    <w:rsid w:val="00EA778A"/>
    <w:rsid w:val="00EA7AF6"/>
    <w:rsid w:val="00EA7D6D"/>
    <w:rsid w:val="00EA7F6A"/>
    <w:rsid w:val="00EA7F89"/>
    <w:rsid w:val="00EB00C8"/>
    <w:rsid w:val="00EB0279"/>
    <w:rsid w:val="00EB02EB"/>
    <w:rsid w:val="00EB0712"/>
    <w:rsid w:val="00EB0869"/>
    <w:rsid w:val="00EB08C4"/>
    <w:rsid w:val="00EB0928"/>
    <w:rsid w:val="00EB0AAA"/>
    <w:rsid w:val="00EB0BB7"/>
    <w:rsid w:val="00EB12E6"/>
    <w:rsid w:val="00EB1338"/>
    <w:rsid w:val="00EB14CC"/>
    <w:rsid w:val="00EB1533"/>
    <w:rsid w:val="00EB1549"/>
    <w:rsid w:val="00EB16B2"/>
    <w:rsid w:val="00EB1845"/>
    <w:rsid w:val="00EB1A9A"/>
    <w:rsid w:val="00EB1ABD"/>
    <w:rsid w:val="00EB1AC4"/>
    <w:rsid w:val="00EB1BC1"/>
    <w:rsid w:val="00EB1C5A"/>
    <w:rsid w:val="00EB237D"/>
    <w:rsid w:val="00EB2429"/>
    <w:rsid w:val="00EB248F"/>
    <w:rsid w:val="00EB27F5"/>
    <w:rsid w:val="00EB284C"/>
    <w:rsid w:val="00EB29DD"/>
    <w:rsid w:val="00EB2AB9"/>
    <w:rsid w:val="00EB2AD3"/>
    <w:rsid w:val="00EB2B58"/>
    <w:rsid w:val="00EB2B69"/>
    <w:rsid w:val="00EB2C0C"/>
    <w:rsid w:val="00EB2C1F"/>
    <w:rsid w:val="00EB2CA3"/>
    <w:rsid w:val="00EB2F1D"/>
    <w:rsid w:val="00EB2F64"/>
    <w:rsid w:val="00EB2FB6"/>
    <w:rsid w:val="00EB2FDE"/>
    <w:rsid w:val="00EB3121"/>
    <w:rsid w:val="00EB31E5"/>
    <w:rsid w:val="00EB326A"/>
    <w:rsid w:val="00EB32F7"/>
    <w:rsid w:val="00EB3518"/>
    <w:rsid w:val="00EB36C9"/>
    <w:rsid w:val="00EB373C"/>
    <w:rsid w:val="00EB378C"/>
    <w:rsid w:val="00EB38B9"/>
    <w:rsid w:val="00EB3B44"/>
    <w:rsid w:val="00EB3B63"/>
    <w:rsid w:val="00EB3C83"/>
    <w:rsid w:val="00EB3D1E"/>
    <w:rsid w:val="00EB406B"/>
    <w:rsid w:val="00EB419C"/>
    <w:rsid w:val="00EB41B8"/>
    <w:rsid w:val="00EB4229"/>
    <w:rsid w:val="00EB4240"/>
    <w:rsid w:val="00EB42CB"/>
    <w:rsid w:val="00EB4484"/>
    <w:rsid w:val="00EB44A8"/>
    <w:rsid w:val="00EB469E"/>
    <w:rsid w:val="00EB47AF"/>
    <w:rsid w:val="00EB490C"/>
    <w:rsid w:val="00EB493B"/>
    <w:rsid w:val="00EB4989"/>
    <w:rsid w:val="00EB49ED"/>
    <w:rsid w:val="00EB4B12"/>
    <w:rsid w:val="00EB4BEF"/>
    <w:rsid w:val="00EB4BFA"/>
    <w:rsid w:val="00EB4D13"/>
    <w:rsid w:val="00EB4E90"/>
    <w:rsid w:val="00EB4F33"/>
    <w:rsid w:val="00EB4F49"/>
    <w:rsid w:val="00EB4F5E"/>
    <w:rsid w:val="00EB5098"/>
    <w:rsid w:val="00EB5150"/>
    <w:rsid w:val="00EB5433"/>
    <w:rsid w:val="00EB5657"/>
    <w:rsid w:val="00EB56B0"/>
    <w:rsid w:val="00EB5791"/>
    <w:rsid w:val="00EB57C6"/>
    <w:rsid w:val="00EB595A"/>
    <w:rsid w:val="00EB5965"/>
    <w:rsid w:val="00EB5A47"/>
    <w:rsid w:val="00EB5B1F"/>
    <w:rsid w:val="00EB5B69"/>
    <w:rsid w:val="00EB5BAA"/>
    <w:rsid w:val="00EB5BC1"/>
    <w:rsid w:val="00EB5D6D"/>
    <w:rsid w:val="00EB5F6F"/>
    <w:rsid w:val="00EB6139"/>
    <w:rsid w:val="00EB6327"/>
    <w:rsid w:val="00EB6410"/>
    <w:rsid w:val="00EB644D"/>
    <w:rsid w:val="00EB6522"/>
    <w:rsid w:val="00EB6786"/>
    <w:rsid w:val="00EB6A2F"/>
    <w:rsid w:val="00EB6A76"/>
    <w:rsid w:val="00EB6EB5"/>
    <w:rsid w:val="00EB6EDA"/>
    <w:rsid w:val="00EB6EFD"/>
    <w:rsid w:val="00EB704C"/>
    <w:rsid w:val="00EB705E"/>
    <w:rsid w:val="00EB7227"/>
    <w:rsid w:val="00EB7238"/>
    <w:rsid w:val="00EB7239"/>
    <w:rsid w:val="00EB74C4"/>
    <w:rsid w:val="00EB7626"/>
    <w:rsid w:val="00EB7B1C"/>
    <w:rsid w:val="00EB7B64"/>
    <w:rsid w:val="00EB7BC6"/>
    <w:rsid w:val="00EB7BFA"/>
    <w:rsid w:val="00EB7C24"/>
    <w:rsid w:val="00EB7C41"/>
    <w:rsid w:val="00EB7CC6"/>
    <w:rsid w:val="00EB7CEB"/>
    <w:rsid w:val="00EB7E48"/>
    <w:rsid w:val="00EB7E63"/>
    <w:rsid w:val="00EB7FF2"/>
    <w:rsid w:val="00EC00D9"/>
    <w:rsid w:val="00EC01A4"/>
    <w:rsid w:val="00EC025E"/>
    <w:rsid w:val="00EC042C"/>
    <w:rsid w:val="00EC0481"/>
    <w:rsid w:val="00EC04A4"/>
    <w:rsid w:val="00EC04E2"/>
    <w:rsid w:val="00EC06A4"/>
    <w:rsid w:val="00EC0954"/>
    <w:rsid w:val="00EC0973"/>
    <w:rsid w:val="00EC0A36"/>
    <w:rsid w:val="00EC0BE2"/>
    <w:rsid w:val="00EC0D39"/>
    <w:rsid w:val="00EC0D6E"/>
    <w:rsid w:val="00EC0D8F"/>
    <w:rsid w:val="00EC11F3"/>
    <w:rsid w:val="00EC140B"/>
    <w:rsid w:val="00EC1429"/>
    <w:rsid w:val="00EC1476"/>
    <w:rsid w:val="00EC15EB"/>
    <w:rsid w:val="00EC161C"/>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074"/>
    <w:rsid w:val="00EC220B"/>
    <w:rsid w:val="00EC2220"/>
    <w:rsid w:val="00EC236B"/>
    <w:rsid w:val="00EC245A"/>
    <w:rsid w:val="00EC265A"/>
    <w:rsid w:val="00EC2826"/>
    <w:rsid w:val="00EC288A"/>
    <w:rsid w:val="00EC289F"/>
    <w:rsid w:val="00EC28D4"/>
    <w:rsid w:val="00EC2965"/>
    <w:rsid w:val="00EC2968"/>
    <w:rsid w:val="00EC2B00"/>
    <w:rsid w:val="00EC2C6E"/>
    <w:rsid w:val="00EC2CA7"/>
    <w:rsid w:val="00EC2DB9"/>
    <w:rsid w:val="00EC2F24"/>
    <w:rsid w:val="00EC2F86"/>
    <w:rsid w:val="00EC3084"/>
    <w:rsid w:val="00EC3114"/>
    <w:rsid w:val="00EC317B"/>
    <w:rsid w:val="00EC3316"/>
    <w:rsid w:val="00EC3358"/>
    <w:rsid w:val="00EC3375"/>
    <w:rsid w:val="00EC3482"/>
    <w:rsid w:val="00EC34A4"/>
    <w:rsid w:val="00EC34CF"/>
    <w:rsid w:val="00EC372A"/>
    <w:rsid w:val="00EC38F0"/>
    <w:rsid w:val="00EC3B0D"/>
    <w:rsid w:val="00EC3B4E"/>
    <w:rsid w:val="00EC3C12"/>
    <w:rsid w:val="00EC3DEE"/>
    <w:rsid w:val="00EC3E87"/>
    <w:rsid w:val="00EC3EDF"/>
    <w:rsid w:val="00EC444D"/>
    <w:rsid w:val="00EC449B"/>
    <w:rsid w:val="00EC4948"/>
    <w:rsid w:val="00EC49A0"/>
    <w:rsid w:val="00EC49D0"/>
    <w:rsid w:val="00EC4A33"/>
    <w:rsid w:val="00EC4C6F"/>
    <w:rsid w:val="00EC4E5A"/>
    <w:rsid w:val="00EC4ED9"/>
    <w:rsid w:val="00EC4FD3"/>
    <w:rsid w:val="00EC5100"/>
    <w:rsid w:val="00EC527D"/>
    <w:rsid w:val="00EC5391"/>
    <w:rsid w:val="00EC57EF"/>
    <w:rsid w:val="00EC589C"/>
    <w:rsid w:val="00EC5933"/>
    <w:rsid w:val="00EC5C3E"/>
    <w:rsid w:val="00EC5D45"/>
    <w:rsid w:val="00EC5F7F"/>
    <w:rsid w:val="00EC5FAA"/>
    <w:rsid w:val="00EC60ED"/>
    <w:rsid w:val="00EC60FD"/>
    <w:rsid w:val="00EC6114"/>
    <w:rsid w:val="00EC62EF"/>
    <w:rsid w:val="00EC63D7"/>
    <w:rsid w:val="00EC65D4"/>
    <w:rsid w:val="00EC666A"/>
    <w:rsid w:val="00EC66C3"/>
    <w:rsid w:val="00EC6784"/>
    <w:rsid w:val="00EC683C"/>
    <w:rsid w:val="00EC6987"/>
    <w:rsid w:val="00EC6B24"/>
    <w:rsid w:val="00EC6CCD"/>
    <w:rsid w:val="00EC6CF4"/>
    <w:rsid w:val="00EC6E54"/>
    <w:rsid w:val="00EC6ED9"/>
    <w:rsid w:val="00EC6FAD"/>
    <w:rsid w:val="00EC6FB6"/>
    <w:rsid w:val="00EC6FC3"/>
    <w:rsid w:val="00EC7115"/>
    <w:rsid w:val="00EC7262"/>
    <w:rsid w:val="00EC746A"/>
    <w:rsid w:val="00EC74F9"/>
    <w:rsid w:val="00EC75C2"/>
    <w:rsid w:val="00EC75EE"/>
    <w:rsid w:val="00EC7614"/>
    <w:rsid w:val="00EC76F7"/>
    <w:rsid w:val="00EC771D"/>
    <w:rsid w:val="00EC7740"/>
    <w:rsid w:val="00EC7757"/>
    <w:rsid w:val="00EC785A"/>
    <w:rsid w:val="00EC78FB"/>
    <w:rsid w:val="00EC796F"/>
    <w:rsid w:val="00EC7BD8"/>
    <w:rsid w:val="00EC7D01"/>
    <w:rsid w:val="00EC7E4B"/>
    <w:rsid w:val="00EC7F10"/>
    <w:rsid w:val="00ED0040"/>
    <w:rsid w:val="00ED00D2"/>
    <w:rsid w:val="00ED00DB"/>
    <w:rsid w:val="00ED0155"/>
    <w:rsid w:val="00ED01B2"/>
    <w:rsid w:val="00ED02BA"/>
    <w:rsid w:val="00ED0392"/>
    <w:rsid w:val="00ED06A2"/>
    <w:rsid w:val="00ED0A5B"/>
    <w:rsid w:val="00ED0A65"/>
    <w:rsid w:val="00ED0A9A"/>
    <w:rsid w:val="00ED0C6F"/>
    <w:rsid w:val="00ED0DEA"/>
    <w:rsid w:val="00ED0EDF"/>
    <w:rsid w:val="00ED0F35"/>
    <w:rsid w:val="00ED113B"/>
    <w:rsid w:val="00ED1203"/>
    <w:rsid w:val="00ED1248"/>
    <w:rsid w:val="00ED1479"/>
    <w:rsid w:val="00ED15E1"/>
    <w:rsid w:val="00ED1620"/>
    <w:rsid w:val="00ED1718"/>
    <w:rsid w:val="00ED1807"/>
    <w:rsid w:val="00ED185F"/>
    <w:rsid w:val="00ED1878"/>
    <w:rsid w:val="00ED18B1"/>
    <w:rsid w:val="00ED197C"/>
    <w:rsid w:val="00ED19A9"/>
    <w:rsid w:val="00ED1FD8"/>
    <w:rsid w:val="00ED2070"/>
    <w:rsid w:val="00ED209E"/>
    <w:rsid w:val="00ED23E5"/>
    <w:rsid w:val="00ED2408"/>
    <w:rsid w:val="00ED24C3"/>
    <w:rsid w:val="00ED2523"/>
    <w:rsid w:val="00ED2597"/>
    <w:rsid w:val="00ED2765"/>
    <w:rsid w:val="00ED2823"/>
    <w:rsid w:val="00ED2991"/>
    <w:rsid w:val="00ED2A59"/>
    <w:rsid w:val="00ED2A94"/>
    <w:rsid w:val="00ED2AE0"/>
    <w:rsid w:val="00ED2B4A"/>
    <w:rsid w:val="00ED2BD2"/>
    <w:rsid w:val="00ED2CBF"/>
    <w:rsid w:val="00ED2CEE"/>
    <w:rsid w:val="00ED30BC"/>
    <w:rsid w:val="00ED31FA"/>
    <w:rsid w:val="00ED3503"/>
    <w:rsid w:val="00ED36AC"/>
    <w:rsid w:val="00ED38D4"/>
    <w:rsid w:val="00ED39F2"/>
    <w:rsid w:val="00ED3AA0"/>
    <w:rsid w:val="00ED3D7A"/>
    <w:rsid w:val="00ED3DD2"/>
    <w:rsid w:val="00ED3E00"/>
    <w:rsid w:val="00ED3E68"/>
    <w:rsid w:val="00ED413F"/>
    <w:rsid w:val="00ED4258"/>
    <w:rsid w:val="00ED42A1"/>
    <w:rsid w:val="00ED43ED"/>
    <w:rsid w:val="00ED44C2"/>
    <w:rsid w:val="00ED4682"/>
    <w:rsid w:val="00ED4821"/>
    <w:rsid w:val="00ED4930"/>
    <w:rsid w:val="00ED49C1"/>
    <w:rsid w:val="00ED4AAF"/>
    <w:rsid w:val="00ED4AE1"/>
    <w:rsid w:val="00ED4DF7"/>
    <w:rsid w:val="00ED4E1E"/>
    <w:rsid w:val="00ED4FFC"/>
    <w:rsid w:val="00ED5095"/>
    <w:rsid w:val="00ED5148"/>
    <w:rsid w:val="00ED516E"/>
    <w:rsid w:val="00ED51FF"/>
    <w:rsid w:val="00ED5218"/>
    <w:rsid w:val="00ED53D7"/>
    <w:rsid w:val="00ED5434"/>
    <w:rsid w:val="00ED5440"/>
    <w:rsid w:val="00ED5462"/>
    <w:rsid w:val="00ED54CB"/>
    <w:rsid w:val="00ED5592"/>
    <w:rsid w:val="00ED55B4"/>
    <w:rsid w:val="00ED59A1"/>
    <w:rsid w:val="00ED5AAC"/>
    <w:rsid w:val="00ED5B09"/>
    <w:rsid w:val="00ED5B77"/>
    <w:rsid w:val="00ED5C4B"/>
    <w:rsid w:val="00ED5CD2"/>
    <w:rsid w:val="00ED5F3C"/>
    <w:rsid w:val="00ED5FE2"/>
    <w:rsid w:val="00ED604D"/>
    <w:rsid w:val="00ED60CD"/>
    <w:rsid w:val="00ED6188"/>
    <w:rsid w:val="00ED620B"/>
    <w:rsid w:val="00ED626D"/>
    <w:rsid w:val="00ED634C"/>
    <w:rsid w:val="00ED63C3"/>
    <w:rsid w:val="00ED6955"/>
    <w:rsid w:val="00ED6A2D"/>
    <w:rsid w:val="00ED6CEC"/>
    <w:rsid w:val="00ED6D94"/>
    <w:rsid w:val="00ED7003"/>
    <w:rsid w:val="00ED7091"/>
    <w:rsid w:val="00ED70C9"/>
    <w:rsid w:val="00ED7318"/>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2DE"/>
    <w:rsid w:val="00EE0443"/>
    <w:rsid w:val="00EE05A0"/>
    <w:rsid w:val="00EE0791"/>
    <w:rsid w:val="00EE0933"/>
    <w:rsid w:val="00EE0A95"/>
    <w:rsid w:val="00EE0B94"/>
    <w:rsid w:val="00EE0B99"/>
    <w:rsid w:val="00EE0BAA"/>
    <w:rsid w:val="00EE0D68"/>
    <w:rsid w:val="00EE0DD3"/>
    <w:rsid w:val="00EE0E08"/>
    <w:rsid w:val="00EE0FC6"/>
    <w:rsid w:val="00EE10A4"/>
    <w:rsid w:val="00EE114D"/>
    <w:rsid w:val="00EE1155"/>
    <w:rsid w:val="00EE1172"/>
    <w:rsid w:val="00EE11AD"/>
    <w:rsid w:val="00EE1237"/>
    <w:rsid w:val="00EE12A5"/>
    <w:rsid w:val="00EE1349"/>
    <w:rsid w:val="00EE13B1"/>
    <w:rsid w:val="00EE1457"/>
    <w:rsid w:val="00EE154C"/>
    <w:rsid w:val="00EE15E3"/>
    <w:rsid w:val="00EE18EC"/>
    <w:rsid w:val="00EE191E"/>
    <w:rsid w:val="00EE1A81"/>
    <w:rsid w:val="00EE1B29"/>
    <w:rsid w:val="00EE1D82"/>
    <w:rsid w:val="00EE1E5A"/>
    <w:rsid w:val="00EE1E86"/>
    <w:rsid w:val="00EE1ED8"/>
    <w:rsid w:val="00EE1EEF"/>
    <w:rsid w:val="00EE1FCB"/>
    <w:rsid w:val="00EE1FE6"/>
    <w:rsid w:val="00EE201E"/>
    <w:rsid w:val="00EE208A"/>
    <w:rsid w:val="00EE22F9"/>
    <w:rsid w:val="00EE24C0"/>
    <w:rsid w:val="00EE2688"/>
    <w:rsid w:val="00EE273C"/>
    <w:rsid w:val="00EE28B6"/>
    <w:rsid w:val="00EE2A25"/>
    <w:rsid w:val="00EE2E28"/>
    <w:rsid w:val="00EE2E3C"/>
    <w:rsid w:val="00EE2F82"/>
    <w:rsid w:val="00EE3091"/>
    <w:rsid w:val="00EE30EB"/>
    <w:rsid w:val="00EE323B"/>
    <w:rsid w:val="00EE3323"/>
    <w:rsid w:val="00EE3367"/>
    <w:rsid w:val="00EE33E7"/>
    <w:rsid w:val="00EE3462"/>
    <w:rsid w:val="00EE34ED"/>
    <w:rsid w:val="00EE38F3"/>
    <w:rsid w:val="00EE39E4"/>
    <w:rsid w:val="00EE3AAE"/>
    <w:rsid w:val="00EE3AEA"/>
    <w:rsid w:val="00EE3B8A"/>
    <w:rsid w:val="00EE3CD2"/>
    <w:rsid w:val="00EE3E8A"/>
    <w:rsid w:val="00EE3FDC"/>
    <w:rsid w:val="00EE4046"/>
    <w:rsid w:val="00EE40AC"/>
    <w:rsid w:val="00EE4175"/>
    <w:rsid w:val="00EE45D5"/>
    <w:rsid w:val="00EE46D8"/>
    <w:rsid w:val="00EE4C61"/>
    <w:rsid w:val="00EE4CA2"/>
    <w:rsid w:val="00EE4E50"/>
    <w:rsid w:val="00EE4F5F"/>
    <w:rsid w:val="00EE504E"/>
    <w:rsid w:val="00EE5060"/>
    <w:rsid w:val="00EE50F5"/>
    <w:rsid w:val="00EE5100"/>
    <w:rsid w:val="00EE522B"/>
    <w:rsid w:val="00EE526E"/>
    <w:rsid w:val="00EE581A"/>
    <w:rsid w:val="00EE58B6"/>
    <w:rsid w:val="00EE5B91"/>
    <w:rsid w:val="00EE5EF4"/>
    <w:rsid w:val="00EE5F74"/>
    <w:rsid w:val="00EE5FB8"/>
    <w:rsid w:val="00EE628F"/>
    <w:rsid w:val="00EE62F2"/>
    <w:rsid w:val="00EE6337"/>
    <w:rsid w:val="00EE63FE"/>
    <w:rsid w:val="00EE6472"/>
    <w:rsid w:val="00EE682C"/>
    <w:rsid w:val="00EE6AB2"/>
    <w:rsid w:val="00EE6BC9"/>
    <w:rsid w:val="00EE6D32"/>
    <w:rsid w:val="00EE6E8B"/>
    <w:rsid w:val="00EE7113"/>
    <w:rsid w:val="00EE712F"/>
    <w:rsid w:val="00EE714C"/>
    <w:rsid w:val="00EE7204"/>
    <w:rsid w:val="00EE7235"/>
    <w:rsid w:val="00EE737E"/>
    <w:rsid w:val="00EE77BE"/>
    <w:rsid w:val="00EE77D4"/>
    <w:rsid w:val="00EE784F"/>
    <w:rsid w:val="00EE7897"/>
    <w:rsid w:val="00EE7A61"/>
    <w:rsid w:val="00EE7CAA"/>
    <w:rsid w:val="00EE7D17"/>
    <w:rsid w:val="00EF02CD"/>
    <w:rsid w:val="00EF0330"/>
    <w:rsid w:val="00EF0390"/>
    <w:rsid w:val="00EF03CF"/>
    <w:rsid w:val="00EF04C1"/>
    <w:rsid w:val="00EF091E"/>
    <w:rsid w:val="00EF09CC"/>
    <w:rsid w:val="00EF0A58"/>
    <w:rsid w:val="00EF0A5F"/>
    <w:rsid w:val="00EF0ACB"/>
    <w:rsid w:val="00EF0AF0"/>
    <w:rsid w:val="00EF0E8F"/>
    <w:rsid w:val="00EF0EE7"/>
    <w:rsid w:val="00EF0F23"/>
    <w:rsid w:val="00EF0FB4"/>
    <w:rsid w:val="00EF11BC"/>
    <w:rsid w:val="00EF173E"/>
    <w:rsid w:val="00EF185D"/>
    <w:rsid w:val="00EF19AB"/>
    <w:rsid w:val="00EF19CA"/>
    <w:rsid w:val="00EF1BBD"/>
    <w:rsid w:val="00EF1C6A"/>
    <w:rsid w:val="00EF1CD1"/>
    <w:rsid w:val="00EF1D67"/>
    <w:rsid w:val="00EF1D7F"/>
    <w:rsid w:val="00EF1DA8"/>
    <w:rsid w:val="00EF1E12"/>
    <w:rsid w:val="00EF1F79"/>
    <w:rsid w:val="00EF2033"/>
    <w:rsid w:val="00EF2083"/>
    <w:rsid w:val="00EF214F"/>
    <w:rsid w:val="00EF215C"/>
    <w:rsid w:val="00EF21BB"/>
    <w:rsid w:val="00EF2540"/>
    <w:rsid w:val="00EF2808"/>
    <w:rsid w:val="00EF2BB5"/>
    <w:rsid w:val="00EF2C03"/>
    <w:rsid w:val="00EF2DF0"/>
    <w:rsid w:val="00EF2E6E"/>
    <w:rsid w:val="00EF2E79"/>
    <w:rsid w:val="00EF2EE8"/>
    <w:rsid w:val="00EF2F97"/>
    <w:rsid w:val="00EF2FEA"/>
    <w:rsid w:val="00EF303C"/>
    <w:rsid w:val="00EF3170"/>
    <w:rsid w:val="00EF3221"/>
    <w:rsid w:val="00EF3696"/>
    <w:rsid w:val="00EF3814"/>
    <w:rsid w:val="00EF389A"/>
    <w:rsid w:val="00EF38BD"/>
    <w:rsid w:val="00EF3A22"/>
    <w:rsid w:val="00EF3BB6"/>
    <w:rsid w:val="00EF3D5C"/>
    <w:rsid w:val="00EF3E6E"/>
    <w:rsid w:val="00EF3F13"/>
    <w:rsid w:val="00EF3F67"/>
    <w:rsid w:val="00EF405E"/>
    <w:rsid w:val="00EF4310"/>
    <w:rsid w:val="00EF434F"/>
    <w:rsid w:val="00EF436C"/>
    <w:rsid w:val="00EF4531"/>
    <w:rsid w:val="00EF45B6"/>
    <w:rsid w:val="00EF460E"/>
    <w:rsid w:val="00EF467A"/>
    <w:rsid w:val="00EF46E6"/>
    <w:rsid w:val="00EF47C1"/>
    <w:rsid w:val="00EF48C7"/>
    <w:rsid w:val="00EF4987"/>
    <w:rsid w:val="00EF49C2"/>
    <w:rsid w:val="00EF4A4D"/>
    <w:rsid w:val="00EF4C3C"/>
    <w:rsid w:val="00EF4C67"/>
    <w:rsid w:val="00EF4C87"/>
    <w:rsid w:val="00EF4D11"/>
    <w:rsid w:val="00EF507E"/>
    <w:rsid w:val="00EF50C1"/>
    <w:rsid w:val="00EF5245"/>
    <w:rsid w:val="00EF5457"/>
    <w:rsid w:val="00EF553B"/>
    <w:rsid w:val="00EF588D"/>
    <w:rsid w:val="00EF5B44"/>
    <w:rsid w:val="00EF5F79"/>
    <w:rsid w:val="00EF5FE8"/>
    <w:rsid w:val="00EF63F9"/>
    <w:rsid w:val="00EF6535"/>
    <w:rsid w:val="00EF6611"/>
    <w:rsid w:val="00EF6694"/>
    <w:rsid w:val="00EF68DB"/>
    <w:rsid w:val="00EF6A4B"/>
    <w:rsid w:val="00EF6BA4"/>
    <w:rsid w:val="00EF6CD3"/>
    <w:rsid w:val="00EF7025"/>
    <w:rsid w:val="00EF712C"/>
    <w:rsid w:val="00EF73E8"/>
    <w:rsid w:val="00EF75BA"/>
    <w:rsid w:val="00EF771B"/>
    <w:rsid w:val="00EF7788"/>
    <w:rsid w:val="00EF77C2"/>
    <w:rsid w:val="00EF7BF9"/>
    <w:rsid w:val="00EF7DA5"/>
    <w:rsid w:val="00EF7E2D"/>
    <w:rsid w:val="00F000B0"/>
    <w:rsid w:val="00F00159"/>
    <w:rsid w:val="00F001C1"/>
    <w:rsid w:val="00F00252"/>
    <w:rsid w:val="00F006F4"/>
    <w:rsid w:val="00F00763"/>
    <w:rsid w:val="00F00B20"/>
    <w:rsid w:val="00F00BB0"/>
    <w:rsid w:val="00F00BC2"/>
    <w:rsid w:val="00F00C09"/>
    <w:rsid w:val="00F00CDF"/>
    <w:rsid w:val="00F00CFE"/>
    <w:rsid w:val="00F00F3E"/>
    <w:rsid w:val="00F010FF"/>
    <w:rsid w:val="00F0116F"/>
    <w:rsid w:val="00F01624"/>
    <w:rsid w:val="00F0165B"/>
    <w:rsid w:val="00F01721"/>
    <w:rsid w:val="00F0175B"/>
    <w:rsid w:val="00F019DD"/>
    <w:rsid w:val="00F01A89"/>
    <w:rsid w:val="00F01AB3"/>
    <w:rsid w:val="00F01C4E"/>
    <w:rsid w:val="00F01E10"/>
    <w:rsid w:val="00F0210B"/>
    <w:rsid w:val="00F02197"/>
    <w:rsid w:val="00F022A5"/>
    <w:rsid w:val="00F02371"/>
    <w:rsid w:val="00F023AB"/>
    <w:rsid w:val="00F02556"/>
    <w:rsid w:val="00F02658"/>
    <w:rsid w:val="00F026E3"/>
    <w:rsid w:val="00F027E4"/>
    <w:rsid w:val="00F02A3F"/>
    <w:rsid w:val="00F02B12"/>
    <w:rsid w:val="00F02CB5"/>
    <w:rsid w:val="00F02CF0"/>
    <w:rsid w:val="00F02D8C"/>
    <w:rsid w:val="00F02DD7"/>
    <w:rsid w:val="00F02DE6"/>
    <w:rsid w:val="00F02F65"/>
    <w:rsid w:val="00F02FE9"/>
    <w:rsid w:val="00F03025"/>
    <w:rsid w:val="00F0306D"/>
    <w:rsid w:val="00F03141"/>
    <w:rsid w:val="00F03221"/>
    <w:rsid w:val="00F032FF"/>
    <w:rsid w:val="00F0347C"/>
    <w:rsid w:val="00F03638"/>
    <w:rsid w:val="00F03753"/>
    <w:rsid w:val="00F0378E"/>
    <w:rsid w:val="00F0389D"/>
    <w:rsid w:val="00F03A80"/>
    <w:rsid w:val="00F03DBD"/>
    <w:rsid w:val="00F03EAD"/>
    <w:rsid w:val="00F03F14"/>
    <w:rsid w:val="00F043AA"/>
    <w:rsid w:val="00F04983"/>
    <w:rsid w:val="00F04998"/>
    <w:rsid w:val="00F04AA2"/>
    <w:rsid w:val="00F04BC6"/>
    <w:rsid w:val="00F04FA1"/>
    <w:rsid w:val="00F050E4"/>
    <w:rsid w:val="00F0514F"/>
    <w:rsid w:val="00F051E0"/>
    <w:rsid w:val="00F05440"/>
    <w:rsid w:val="00F05689"/>
    <w:rsid w:val="00F05956"/>
    <w:rsid w:val="00F05996"/>
    <w:rsid w:val="00F05A0D"/>
    <w:rsid w:val="00F05A19"/>
    <w:rsid w:val="00F05AA5"/>
    <w:rsid w:val="00F05AB1"/>
    <w:rsid w:val="00F05C78"/>
    <w:rsid w:val="00F05EB8"/>
    <w:rsid w:val="00F05F7E"/>
    <w:rsid w:val="00F064F9"/>
    <w:rsid w:val="00F06704"/>
    <w:rsid w:val="00F06763"/>
    <w:rsid w:val="00F067F7"/>
    <w:rsid w:val="00F06A66"/>
    <w:rsid w:val="00F06D10"/>
    <w:rsid w:val="00F06FA7"/>
    <w:rsid w:val="00F07113"/>
    <w:rsid w:val="00F071B9"/>
    <w:rsid w:val="00F07258"/>
    <w:rsid w:val="00F0725A"/>
    <w:rsid w:val="00F07405"/>
    <w:rsid w:val="00F074AC"/>
    <w:rsid w:val="00F07587"/>
    <w:rsid w:val="00F076DE"/>
    <w:rsid w:val="00F079C5"/>
    <w:rsid w:val="00F079DC"/>
    <w:rsid w:val="00F07C50"/>
    <w:rsid w:val="00F07D30"/>
    <w:rsid w:val="00F07E4E"/>
    <w:rsid w:val="00F07E6C"/>
    <w:rsid w:val="00F07E89"/>
    <w:rsid w:val="00F07EBC"/>
    <w:rsid w:val="00F07F78"/>
    <w:rsid w:val="00F10019"/>
    <w:rsid w:val="00F10076"/>
    <w:rsid w:val="00F10123"/>
    <w:rsid w:val="00F1026B"/>
    <w:rsid w:val="00F1048D"/>
    <w:rsid w:val="00F10901"/>
    <w:rsid w:val="00F10934"/>
    <w:rsid w:val="00F10972"/>
    <w:rsid w:val="00F1097F"/>
    <w:rsid w:val="00F10A0D"/>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D6E"/>
    <w:rsid w:val="00F11E3C"/>
    <w:rsid w:val="00F1235B"/>
    <w:rsid w:val="00F123DA"/>
    <w:rsid w:val="00F1244A"/>
    <w:rsid w:val="00F1252A"/>
    <w:rsid w:val="00F125DC"/>
    <w:rsid w:val="00F126F4"/>
    <w:rsid w:val="00F12A41"/>
    <w:rsid w:val="00F13382"/>
    <w:rsid w:val="00F13560"/>
    <w:rsid w:val="00F13562"/>
    <w:rsid w:val="00F13800"/>
    <w:rsid w:val="00F13886"/>
    <w:rsid w:val="00F13941"/>
    <w:rsid w:val="00F13FC9"/>
    <w:rsid w:val="00F140A2"/>
    <w:rsid w:val="00F14309"/>
    <w:rsid w:val="00F14405"/>
    <w:rsid w:val="00F1445F"/>
    <w:rsid w:val="00F1447A"/>
    <w:rsid w:val="00F14509"/>
    <w:rsid w:val="00F14512"/>
    <w:rsid w:val="00F145DF"/>
    <w:rsid w:val="00F14717"/>
    <w:rsid w:val="00F1493F"/>
    <w:rsid w:val="00F1495B"/>
    <w:rsid w:val="00F14B57"/>
    <w:rsid w:val="00F14B7F"/>
    <w:rsid w:val="00F14C94"/>
    <w:rsid w:val="00F14D8B"/>
    <w:rsid w:val="00F14DB3"/>
    <w:rsid w:val="00F14E2D"/>
    <w:rsid w:val="00F150FB"/>
    <w:rsid w:val="00F151C0"/>
    <w:rsid w:val="00F1521E"/>
    <w:rsid w:val="00F15253"/>
    <w:rsid w:val="00F15343"/>
    <w:rsid w:val="00F153C8"/>
    <w:rsid w:val="00F15557"/>
    <w:rsid w:val="00F155C4"/>
    <w:rsid w:val="00F155F8"/>
    <w:rsid w:val="00F158EB"/>
    <w:rsid w:val="00F15CF1"/>
    <w:rsid w:val="00F15DD1"/>
    <w:rsid w:val="00F161BD"/>
    <w:rsid w:val="00F165D6"/>
    <w:rsid w:val="00F167DD"/>
    <w:rsid w:val="00F16A4E"/>
    <w:rsid w:val="00F16B2C"/>
    <w:rsid w:val="00F16BD4"/>
    <w:rsid w:val="00F16C73"/>
    <w:rsid w:val="00F16CF6"/>
    <w:rsid w:val="00F16DB3"/>
    <w:rsid w:val="00F16F60"/>
    <w:rsid w:val="00F16FA0"/>
    <w:rsid w:val="00F17365"/>
    <w:rsid w:val="00F176B7"/>
    <w:rsid w:val="00F17721"/>
    <w:rsid w:val="00F177DB"/>
    <w:rsid w:val="00F17A05"/>
    <w:rsid w:val="00F17C3D"/>
    <w:rsid w:val="00F17D32"/>
    <w:rsid w:val="00F20053"/>
    <w:rsid w:val="00F2031A"/>
    <w:rsid w:val="00F203FA"/>
    <w:rsid w:val="00F20442"/>
    <w:rsid w:val="00F204BE"/>
    <w:rsid w:val="00F20579"/>
    <w:rsid w:val="00F205C2"/>
    <w:rsid w:val="00F20619"/>
    <w:rsid w:val="00F20652"/>
    <w:rsid w:val="00F206C8"/>
    <w:rsid w:val="00F2075C"/>
    <w:rsid w:val="00F20859"/>
    <w:rsid w:val="00F208E6"/>
    <w:rsid w:val="00F20C92"/>
    <w:rsid w:val="00F20E86"/>
    <w:rsid w:val="00F20F66"/>
    <w:rsid w:val="00F21217"/>
    <w:rsid w:val="00F21295"/>
    <w:rsid w:val="00F214D3"/>
    <w:rsid w:val="00F215C4"/>
    <w:rsid w:val="00F217B5"/>
    <w:rsid w:val="00F21940"/>
    <w:rsid w:val="00F21A56"/>
    <w:rsid w:val="00F21D1C"/>
    <w:rsid w:val="00F21EEE"/>
    <w:rsid w:val="00F2222B"/>
    <w:rsid w:val="00F22417"/>
    <w:rsid w:val="00F22703"/>
    <w:rsid w:val="00F227C5"/>
    <w:rsid w:val="00F2286E"/>
    <w:rsid w:val="00F228DA"/>
    <w:rsid w:val="00F22984"/>
    <w:rsid w:val="00F22A0E"/>
    <w:rsid w:val="00F22C76"/>
    <w:rsid w:val="00F22D00"/>
    <w:rsid w:val="00F22E84"/>
    <w:rsid w:val="00F22EAD"/>
    <w:rsid w:val="00F22FEB"/>
    <w:rsid w:val="00F23146"/>
    <w:rsid w:val="00F2326F"/>
    <w:rsid w:val="00F2334E"/>
    <w:rsid w:val="00F23414"/>
    <w:rsid w:val="00F23426"/>
    <w:rsid w:val="00F2343B"/>
    <w:rsid w:val="00F23538"/>
    <w:rsid w:val="00F23630"/>
    <w:rsid w:val="00F237F2"/>
    <w:rsid w:val="00F238B2"/>
    <w:rsid w:val="00F238E9"/>
    <w:rsid w:val="00F23A9F"/>
    <w:rsid w:val="00F23C09"/>
    <w:rsid w:val="00F23E46"/>
    <w:rsid w:val="00F2403B"/>
    <w:rsid w:val="00F24056"/>
    <w:rsid w:val="00F241BE"/>
    <w:rsid w:val="00F243E8"/>
    <w:rsid w:val="00F244F0"/>
    <w:rsid w:val="00F2452B"/>
    <w:rsid w:val="00F245A3"/>
    <w:rsid w:val="00F2471A"/>
    <w:rsid w:val="00F2471B"/>
    <w:rsid w:val="00F24933"/>
    <w:rsid w:val="00F249F1"/>
    <w:rsid w:val="00F24B6E"/>
    <w:rsid w:val="00F24CDC"/>
    <w:rsid w:val="00F24F39"/>
    <w:rsid w:val="00F24FB9"/>
    <w:rsid w:val="00F25010"/>
    <w:rsid w:val="00F250D8"/>
    <w:rsid w:val="00F251D8"/>
    <w:rsid w:val="00F25237"/>
    <w:rsid w:val="00F254FF"/>
    <w:rsid w:val="00F2552F"/>
    <w:rsid w:val="00F256B6"/>
    <w:rsid w:val="00F256BC"/>
    <w:rsid w:val="00F257F4"/>
    <w:rsid w:val="00F2590D"/>
    <w:rsid w:val="00F25A43"/>
    <w:rsid w:val="00F25B69"/>
    <w:rsid w:val="00F25C21"/>
    <w:rsid w:val="00F26065"/>
    <w:rsid w:val="00F26334"/>
    <w:rsid w:val="00F26390"/>
    <w:rsid w:val="00F26737"/>
    <w:rsid w:val="00F26812"/>
    <w:rsid w:val="00F26847"/>
    <w:rsid w:val="00F268D7"/>
    <w:rsid w:val="00F26985"/>
    <w:rsid w:val="00F26A57"/>
    <w:rsid w:val="00F26ADB"/>
    <w:rsid w:val="00F26B90"/>
    <w:rsid w:val="00F26BA6"/>
    <w:rsid w:val="00F26C68"/>
    <w:rsid w:val="00F26CE7"/>
    <w:rsid w:val="00F27059"/>
    <w:rsid w:val="00F270C3"/>
    <w:rsid w:val="00F2748F"/>
    <w:rsid w:val="00F2751A"/>
    <w:rsid w:val="00F2757C"/>
    <w:rsid w:val="00F276B5"/>
    <w:rsid w:val="00F2789B"/>
    <w:rsid w:val="00F278A7"/>
    <w:rsid w:val="00F2798A"/>
    <w:rsid w:val="00F2799D"/>
    <w:rsid w:val="00F279D9"/>
    <w:rsid w:val="00F27B2A"/>
    <w:rsid w:val="00F27BA9"/>
    <w:rsid w:val="00F27C16"/>
    <w:rsid w:val="00F300C5"/>
    <w:rsid w:val="00F30155"/>
    <w:rsid w:val="00F30223"/>
    <w:rsid w:val="00F30256"/>
    <w:rsid w:val="00F30273"/>
    <w:rsid w:val="00F302FE"/>
    <w:rsid w:val="00F30417"/>
    <w:rsid w:val="00F30536"/>
    <w:rsid w:val="00F307DD"/>
    <w:rsid w:val="00F309AA"/>
    <w:rsid w:val="00F30BF5"/>
    <w:rsid w:val="00F30D76"/>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B69"/>
    <w:rsid w:val="00F31E61"/>
    <w:rsid w:val="00F32015"/>
    <w:rsid w:val="00F321EE"/>
    <w:rsid w:val="00F32239"/>
    <w:rsid w:val="00F32355"/>
    <w:rsid w:val="00F3240A"/>
    <w:rsid w:val="00F3240E"/>
    <w:rsid w:val="00F32743"/>
    <w:rsid w:val="00F32807"/>
    <w:rsid w:val="00F328DD"/>
    <w:rsid w:val="00F32A11"/>
    <w:rsid w:val="00F32A94"/>
    <w:rsid w:val="00F32AE8"/>
    <w:rsid w:val="00F32B51"/>
    <w:rsid w:val="00F32B7C"/>
    <w:rsid w:val="00F32BDB"/>
    <w:rsid w:val="00F32CF4"/>
    <w:rsid w:val="00F32DC5"/>
    <w:rsid w:val="00F32E31"/>
    <w:rsid w:val="00F32F25"/>
    <w:rsid w:val="00F32F30"/>
    <w:rsid w:val="00F33066"/>
    <w:rsid w:val="00F3321A"/>
    <w:rsid w:val="00F335EE"/>
    <w:rsid w:val="00F3372A"/>
    <w:rsid w:val="00F339A6"/>
    <w:rsid w:val="00F33ABC"/>
    <w:rsid w:val="00F33C26"/>
    <w:rsid w:val="00F33EAA"/>
    <w:rsid w:val="00F33F03"/>
    <w:rsid w:val="00F341BA"/>
    <w:rsid w:val="00F34327"/>
    <w:rsid w:val="00F34365"/>
    <w:rsid w:val="00F34378"/>
    <w:rsid w:val="00F3445D"/>
    <w:rsid w:val="00F34480"/>
    <w:rsid w:val="00F34519"/>
    <w:rsid w:val="00F34626"/>
    <w:rsid w:val="00F34810"/>
    <w:rsid w:val="00F348F6"/>
    <w:rsid w:val="00F34BA3"/>
    <w:rsid w:val="00F34D75"/>
    <w:rsid w:val="00F34E87"/>
    <w:rsid w:val="00F3510C"/>
    <w:rsid w:val="00F354D0"/>
    <w:rsid w:val="00F35561"/>
    <w:rsid w:val="00F3557D"/>
    <w:rsid w:val="00F355D6"/>
    <w:rsid w:val="00F35666"/>
    <w:rsid w:val="00F35671"/>
    <w:rsid w:val="00F356F4"/>
    <w:rsid w:val="00F3576C"/>
    <w:rsid w:val="00F35782"/>
    <w:rsid w:val="00F358B7"/>
    <w:rsid w:val="00F358E5"/>
    <w:rsid w:val="00F35C18"/>
    <w:rsid w:val="00F35E7A"/>
    <w:rsid w:val="00F36008"/>
    <w:rsid w:val="00F36048"/>
    <w:rsid w:val="00F360A7"/>
    <w:rsid w:val="00F36187"/>
    <w:rsid w:val="00F361B1"/>
    <w:rsid w:val="00F362F6"/>
    <w:rsid w:val="00F364CB"/>
    <w:rsid w:val="00F366C7"/>
    <w:rsid w:val="00F367AF"/>
    <w:rsid w:val="00F367CA"/>
    <w:rsid w:val="00F36816"/>
    <w:rsid w:val="00F369FB"/>
    <w:rsid w:val="00F36A04"/>
    <w:rsid w:val="00F36A73"/>
    <w:rsid w:val="00F36C4C"/>
    <w:rsid w:val="00F370A0"/>
    <w:rsid w:val="00F370AE"/>
    <w:rsid w:val="00F3736F"/>
    <w:rsid w:val="00F37670"/>
    <w:rsid w:val="00F376EF"/>
    <w:rsid w:val="00F376F9"/>
    <w:rsid w:val="00F378BD"/>
    <w:rsid w:val="00F37926"/>
    <w:rsid w:val="00F37A27"/>
    <w:rsid w:val="00F37A6D"/>
    <w:rsid w:val="00F37AE3"/>
    <w:rsid w:val="00F37CEF"/>
    <w:rsid w:val="00F37EAB"/>
    <w:rsid w:val="00F4017B"/>
    <w:rsid w:val="00F401E1"/>
    <w:rsid w:val="00F40330"/>
    <w:rsid w:val="00F403BE"/>
    <w:rsid w:val="00F4070E"/>
    <w:rsid w:val="00F40715"/>
    <w:rsid w:val="00F4087C"/>
    <w:rsid w:val="00F4099A"/>
    <w:rsid w:val="00F40B23"/>
    <w:rsid w:val="00F40D2A"/>
    <w:rsid w:val="00F40E1F"/>
    <w:rsid w:val="00F40E3B"/>
    <w:rsid w:val="00F40EE2"/>
    <w:rsid w:val="00F41001"/>
    <w:rsid w:val="00F41027"/>
    <w:rsid w:val="00F4129E"/>
    <w:rsid w:val="00F41311"/>
    <w:rsid w:val="00F41772"/>
    <w:rsid w:val="00F41826"/>
    <w:rsid w:val="00F4196F"/>
    <w:rsid w:val="00F41AA9"/>
    <w:rsid w:val="00F41AB0"/>
    <w:rsid w:val="00F41B3C"/>
    <w:rsid w:val="00F41B52"/>
    <w:rsid w:val="00F41C1F"/>
    <w:rsid w:val="00F41EAE"/>
    <w:rsid w:val="00F41ED1"/>
    <w:rsid w:val="00F41FA6"/>
    <w:rsid w:val="00F41FF6"/>
    <w:rsid w:val="00F42308"/>
    <w:rsid w:val="00F4242C"/>
    <w:rsid w:val="00F4256D"/>
    <w:rsid w:val="00F427AC"/>
    <w:rsid w:val="00F427AF"/>
    <w:rsid w:val="00F42A10"/>
    <w:rsid w:val="00F42A4F"/>
    <w:rsid w:val="00F42A90"/>
    <w:rsid w:val="00F42C8E"/>
    <w:rsid w:val="00F42C97"/>
    <w:rsid w:val="00F42D4F"/>
    <w:rsid w:val="00F42D87"/>
    <w:rsid w:val="00F42E38"/>
    <w:rsid w:val="00F42E66"/>
    <w:rsid w:val="00F42E91"/>
    <w:rsid w:val="00F42F3B"/>
    <w:rsid w:val="00F42FB5"/>
    <w:rsid w:val="00F430F6"/>
    <w:rsid w:val="00F43135"/>
    <w:rsid w:val="00F43358"/>
    <w:rsid w:val="00F434A9"/>
    <w:rsid w:val="00F4365A"/>
    <w:rsid w:val="00F43804"/>
    <w:rsid w:val="00F439EE"/>
    <w:rsid w:val="00F43ADC"/>
    <w:rsid w:val="00F43C31"/>
    <w:rsid w:val="00F43C4C"/>
    <w:rsid w:val="00F43D9B"/>
    <w:rsid w:val="00F43E2A"/>
    <w:rsid w:val="00F447D8"/>
    <w:rsid w:val="00F44833"/>
    <w:rsid w:val="00F44946"/>
    <w:rsid w:val="00F44B0E"/>
    <w:rsid w:val="00F44C03"/>
    <w:rsid w:val="00F44C6C"/>
    <w:rsid w:val="00F44E77"/>
    <w:rsid w:val="00F45080"/>
    <w:rsid w:val="00F45262"/>
    <w:rsid w:val="00F45307"/>
    <w:rsid w:val="00F454C1"/>
    <w:rsid w:val="00F454C9"/>
    <w:rsid w:val="00F456A9"/>
    <w:rsid w:val="00F45981"/>
    <w:rsid w:val="00F459C3"/>
    <w:rsid w:val="00F45A8E"/>
    <w:rsid w:val="00F45A96"/>
    <w:rsid w:val="00F45ACC"/>
    <w:rsid w:val="00F45C34"/>
    <w:rsid w:val="00F45DA4"/>
    <w:rsid w:val="00F45E20"/>
    <w:rsid w:val="00F45E90"/>
    <w:rsid w:val="00F460BB"/>
    <w:rsid w:val="00F461C6"/>
    <w:rsid w:val="00F462EE"/>
    <w:rsid w:val="00F46302"/>
    <w:rsid w:val="00F4632D"/>
    <w:rsid w:val="00F4648A"/>
    <w:rsid w:val="00F46525"/>
    <w:rsid w:val="00F467F7"/>
    <w:rsid w:val="00F468F5"/>
    <w:rsid w:val="00F468F7"/>
    <w:rsid w:val="00F46C33"/>
    <w:rsid w:val="00F46E10"/>
    <w:rsid w:val="00F46F93"/>
    <w:rsid w:val="00F47032"/>
    <w:rsid w:val="00F470B3"/>
    <w:rsid w:val="00F47181"/>
    <w:rsid w:val="00F47220"/>
    <w:rsid w:val="00F473C1"/>
    <w:rsid w:val="00F4750F"/>
    <w:rsid w:val="00F47580"/>
    <w:rsid w:val="00F475C8"/>
    <w:rsid w:val="00F4761B"/>
    <w:rsid w:val="00F47884"/>
    <w:rsid w:val="00F47AD2"/>
    <w:rsid w:val="00F47B57"/>
    <w:rsid w:val="00F47BCB"/>
    <w:rsid w:val="00F47E1E"/>
    <w:rsid w:val="00F500DA"/>
    <w:rsid w:val="00F50180"/>
    <w:rsid w:val="00F502A7"/>
    <w:rsid w:val="00F50393"/>
    <w:rsid w:val="00F503FF"/>
    <w:rsid w:val="00F5049C"/>
    <w:rsid w:val="00F5050A"/>
    <w:rsid w:val="00F505D7"/>
    <w:rsid w:val="00F505F5"/>
    <w:rsid w:val="00F5067E"/>
    <w:rsid w:val="00F507E3"/>
    <w:rsid w:val="00F5080C"/>
    <w:rsid w:val="00F50965"/>
    <w:rsid w:val="00F50BCD"/>
    <w:rsid w:val="00F50C7C"/>
    <w:rsid w:val="00F50CCD"/>
    <w:rsid w:val="00F50FC2"/>
    <w:rsid w:val="00F5126F"/>
    <w:rsid w:val="00F5127C"/>
    <w:rsid w:val="00F513ED"/>
    <w:rsid w:val="00F514C4"/>
    <w:rsid w:val="00F51BE8"/>
    <w:rsid w:val="00F51BFD"/>
    <w:rsid w:val="00F51C2D"/>
    <w:rsid w:val="00F51CD5"/>
    <w:rsid w:val="00F51D9B"/>
    <w:rsid w:val="00F51DDA"/>
    <w:rsid w:val="00F51EB8"/>
    <w:rsid w:val="00F52257"/>
    <w:rsid w:val="00F522C1"/>
    <w:rsid w:val="00F5239E"/>
    <w:rsid w:val="00F524F5"/>
    <w:rsid w:val="00F524FE"/>
    <w:rsid w:val="00F52501"/>
    <w:rsid w:val="00F525B6"/>
    <w:rsid w:val="00F5279A"/>
    <w:rsid w:val="00F52868"/>
    <w:rsid w:val="00F52964"/>
    <w:rsid w:val="00F52B49"/>
    <w:rsid w:val="00F52C16"/>
    <w:rsid w:val="00F52C8F"/>
    <w:rsid w:val="00F52C94"/>
    <w:rsid w:val="00F52CBB"/>
    <w:rsid w:val="00F52CBC"/>
    <w:rsid w:val="00F52CF7"/>
    <w:rsid w:val="00F52D62"/>
    <w:rsid w:val="00F52D7B"/>
    <w:rsid w:val="00F52DC9"/>
    <w:rsid w:val="00F52E66"/>
    <w:rsid w:val="00F52EBD"/>
    <w:rsid w:val="00F531C7"/>
    <w:rsid w:val="00F5339E"/>
    <w:rsid w:val="00F53420"/>
    <w:rsid w:val="00F535C0"/>
    <w:rsid w:val="00F53AB5"/>
    <w:rsid w:val="00F53B9C"/>
    <w:rsid w:val="00F53BE5"/>
    <w:rsid w:val="00F53D92"/>
    <w:rsid w:val="00F5411C"/>
    <w:rsid w:val="00F541E4"/>
    <w:rsid w:val="00F5442C"/>
    <w:rsid w:val="00F54459"/>
    <w:rsid w:val="00F544DA"/>
    <w:rsid w:val="00F54631"/>
    <w:rsid w:val="00F5468E"/>
    <w:rsid w:val="00F5469A"/>
    <w:rsid w:val="00F54826"/>
    <w:rsid w:val="00F54849"/>
    <w:rsid w:val="00F54878"/>
    <w:rsid w:val="00F549C3"/>
    <w:rsid w:val="00F54C12"/>
    <w:rsid w:val="00F54D2B"/>
    <w:rsid w:val="00F54D7F"/>
    <w:rsid w:val="00F54ECE"/>
    <w:rsid w:val="00F54EEC"/>
    <w:rsid w:val="00F54F5C"/>
    <w:rsid w:val="00F54F6D"/>
    <w:rsid w:val="00F54F92"/>
    <w:rsid w:val="00F55030"/>
    <w:rsid w:val="00F55384"/>
    <w:rsid w:val="00F5538F"/>
    <w:rsid w:val="00F553C4"/>
    <w:rsid w:val="00F5563A"/>
    <w:rsid w:val="00F55954"/>
    <w:rsid w:val="00F55C4F"/>
    <w:rsid w:val="00F55CB3"/>
    <w:rsid w:val="00F55D48"/>
    <w:rsid w:val="00F56292"/>
    <w:rsid w:val="00F563DD"/>
    <w:rsid w:val="00F56662"/>
    <w:rsid w:val="00F56707"/>
    <w:rsid w:val="00F5677B"/>
    <w:rsid w:val="00F56834"/>
    <w:rsid w:val="00F5689C"/>
    <w:rsid w:val="00F568DE"/>
    <w:rsid w:val="00F5695F"/>
    <w:rsid w:val="00F56C09"/>
    <w:rsid w:val="00F56DF1"/>
    <w:rsid w:val="00F56EEF"/>
    <w:rsid w:val="00F56F20"/>
    <w:rsid w:val="00F5715E"/>
    <w:rsid w:val="00F57224"/>
    <w:rsid w:val="00F57253"/>
    <w:rsid w:val="00F573CB"/>
    <w:rsid w:val="00F573CC"/>
    <w:rsid w:val="00F5766E"/>
    <w:rsid w:val="00F5788F"/>
    <w:rsid w:val="00F5796D"/>
    <w:rsid w:val="00F57B9A"/>
    <w:rsid w:val="00F57BCD"/>
    <w:rsid w:val="00F57E6C"/>
    <w:rsid w:val="00F57FE8"/>
    <w:rsid w:val="00F600FC"/>
    <w:rsid w:val="00F601BD"/>
    <w:rsid w:val="00F60493"/>
    <w:rsid w:val="00F6079E"/>
    <w:rsid w:val="00F608B3"/>
    <w:rsid w:val="00F60920"/>
    <w:rsid w:val="00F60A0C"/>
    <w:rsid w:val="00F60A1C"/>
    <w:rsid w:val="00F60C89"/>
    <w:rsid w:val="00F60D07"/>
    <w:rsid w:val="00F60E8D"/>
    <w:rsid w:val="00F60F97"/>
    <w:rsid w:val="00F61259"/>
    <w:rsid w:val="00F612CD"/>
    <w:rsid w:val="00F6137D"/>
    <w:rsid w:val="00F61466"/>
    <w:rsid w:val="00F6156F"/>
    <w:rsid w:val="00F61A17"/>
    <w:rsid w:val="00F61BC1"/>
    <w:rsid w:val="00F61D1D"/>
    <w:rsid w:val="00F61DDC"/>
    <w:rsid w:val="00F61FAC"/>
    <w:rsid w:val="00F61FBB"/>
    <w:rsid w:val="00F620DF"/>
    <w:rsid w:val="00F6244E"/>
    <w:rsid w:val="00F62600"/>
    <w:rsid w:val="00F6267E"/>
    <w:rsid w:val="00F62760"/>
    <w:rsid w:val="00F62921"/>
    <w:rsid w:val="00F62BCB"/>
    <w:rsid w:val="00F62DE2"/>
    <w:rsid w:val="00F62EE9"/>
    <w:rsid w:val="00F63094"/>
    <w:rsid w:val="00F63099"/>
    <w:rsid w:val="00F63252"/>
    <w:rsid w:val="00F633F5"/>
    <w:rsid w:val="00F63568"/>
    <w:rsid w:val="00F635B3"/>
    <w:rsid w:val="00F6368C"/>
    <w:rsid w:val="00F636AA"/>
    <w:rsid w:val="00F636D4"/>
    <w:rsid w:val="00F63730"/>
    <w:rsid w:val="00F63B73"/>
    <w:rsid w:val="00F63BD7"/>
    <w:rsid w:val="00F6402A"/>
    <w:rsid w:val="00F641B3"/>
    <w:rsid w:val="00F64357"/>
    <w:rsid w:val="00F64569"/>
    <w:rsid w:val="00F645D5"/>
    <w:rsid w:val="00F64759"/>
    <w:rsid w:val="00F64787"/>
    <w:rsid w:val="00F64853"/>
    <w:rsid w:val="00F64882"/>
    <w:rsid w:val="00F649A0"/>
    <w:rsid w:val="00F64AD2"/>
    <w:rsid w:val="00F64B6C"/>
    <w:rsid w:val="00F64BB1"/>
    <w:rsid w:val="00F64EDB"/>
    <w:rsid w:val="00F64F34"/>
    <w:rsid w:val="00F6523A"/>
    <w:rsid w:val="00F652DC"/>
    <w:rsid w:val="00F655E8"/>
    <w:rsid w:val="00F65691"/>
    <w:rsid w:val="00F65BDB"/>
    <w:rsid w:val="00F65E07"/>
    <w:rsid w:val="00F65EBC"/>
    <w:rsid w:val="00F65FBA"/>
    <w:rsid w:val="00F660E2"/>
    <w:rsid w:val="00F66117"/>
    <w:rsid w:val="00F661B7"/>
    <w:rsid w:val="00F663A5"/>
    <w:rsid w:val="00F663D9"/>
    <w:rsid w:val="00F664F0"/>
    <w:rsid w:val="00F6661D"/>
    <w:rsid w:val="00F66746"/>
    <w:rsid w:val="00F66836"/>
    <w:rsid w:val="00F6684B"/>
    <w:rsid w:val="00F668C1"/>
    <w:rsid w:val="00F66A0F"/>
    <w:rsid w:val="00F66AEE"/>
    <w:rsid w:val="00F66C90"/>
    <w:rsid w:val="00F66DC6"/>
    <w:rsid w:val="00F66DE6"/>
    <w:rsid w:val="00F66E54"/>
    <w:rsid w:val="00F66EF8"/>
    <w:rsid w:val="00F670F2"/>
    <w:rsid w:val="00F67327"/>
    <w:rsid w:val="00F6747A"/>
    <w:rsid w:val="00F6773B"/>
    <w:rsid w:val="00F677D0"/>
    <w:rsid w:val="00F677E4"/>
    <w:rsid w:val="00F6794C"/>
    <w:rsid w:val="00F67B0F"/>
    <w:rsid w:val="00F67D0A"/>
    <w:rsid w:val="00F67DB8"/>
    <w:rsid w:val="00F70006"/>
    <w:rsid w:val="00F7011B"/>
    <w:rsid w:val="00F7034F"/>
    <w:rsid w:val="00F7037A"/>
    <w:rsid w:val="00F70522"/>
    <w:rsid w:val="00F7078E"/>
    <w:rsid w:val="00F707A8"/>
    <w:rsid w:val="00F708A2"/>
    <w:rsid w:val="00F7092E"/>
    <w:rsid w:val="00F7095B"/>
    <w:rsid w:val="00F709D8"/>
    <w:rsid w:val="00F70B38"/>
    <w:rsid w:val="00F70B62"/>
    <w:rsid w:val="00F70BB0"/>
    <w:rsid w:val="00F712DE"/>
    <w:rsid w:val="00F713D1"/>
    <w:rsid w:val="00F713DE"/>
    <w:rsid w:val="00F7150A"/>
    <w:rsid w:val="00F716A7"/>
    <w:rsid w:val="00F71865"/>
    <w:rsid w:val="00F71A04"/>
    <w:rsid w:val="00F71A6B"/>
    <w:rsid w:val="00F71AC1"/>
    <w:rsid w:val="00F71AFD"/>
    <w:rsid w:val="00F71B6E"/>
    <w:rsid w:val="00F71BD2"/>
    <w:rsid w:val="00F71D8E"/>
    <w:rsid w:val="00F721AA"/>
    <w:rsid w:val="00F72203"/>
    <w:rsid w:val="00F72240"/>
    <w:rsid w:val="00F722CB"/>
    <w:rsid w:val="00F724B0"/>
    <w:rsid w:val="00F7254C"/>
    <w:rsid w:val="00F72693"/>
    <w:rsid w:val="00F72894"/>
    <w:rsid w:val="00F728C0"/>
    <w:rsid w:val="00F72930"/>
    <w:rsid w:val="00F72C62"/>
    <w:rsid w:val="00F72CA7"/>
    <w:rsid w:val="00F72CE3"/>
    <w:rsid w:val="00F72DCF"/>
    <w:rsid w:val="00F72EBD"/>
    <w:rsid w:val="00F72F98"/>
    <w:rsid w:val="00F7325B"/>
    <w:rsid w:val="00F73504"/>
    <w:rsid w:val="00F73588"/>
    <w:rsid w:val="00F73619"/>
    <w:rsid w:val="00F7361E"/>
    <w:rsid w:val="00F737C0"/>
    <w:rsid w:val="00F73843"/>
    <w:rsid w:val="00F738A4"/>
    <w:rsid w:val="00F739F2"/>
    <w:rsid w:val="00F73F5F"/>
    <w:rsid w:val="00F74096"/>
    <w:rsid w:val="00F744A6"/>
    <w:rsid w:val="00F746DF"/>
    <w:rsid w:val="00F7494A"/>
    <w:rsid w:val="00F749EC"/>
    <w:rsid w:val="00F74D19"/>
    <w:rsid w:val="00F74DF0"/>
    <w:rsid w:val="00F74E21"/>
    <w:rsid w:val="00F74E6A"/>
    <w:rsid w:val="00F74F3D"/>
    <w:rsid w:val="00F74FCF"/>
    <w:rsid w:val="00F75069"/>
    <w:rsid w:val="00F751AC"/>
    <w:rsid w:val="00F7572A"/>
    <w:rsid w:val="00F75996"/>
    <w:rsid w:val="00F7606C"/>
    <w:rsid w:val="00F76159"/>
    <w:rsid w:val="00F7636B"/>
    <w:rsid w:val="00F76371"/>
    <w:rsid w:val="00F76384"/>
    <w:rsid w:val="00F765C5"/>
    <w:rsid w:val="00F76646"/>
    <w:rsid w:val="00F76689"/>
    <w:rsid w:val="00F7682E"/>
    <w:rsid w:val="00F76AC4"/>
    <w:rsid w:val="00F76C55"/>
    <w:rsid w:val="00F76D4C"/>
    <w:rsid w:val="00F76EB5"/>
    <w:rsid w:val="00F76ECA"/>
    <w:rsid w:val="00F77054"/>
    <w:rsid w:val="00F770C5"/>
    <w:rsid w:val="00F77167"/>
    <w:rsid w:val="00F772C6"/>
    <w:rsid w:val="00F7732A"/>
    <w:rsid w:val="00F77423"/>
    <w:rsid w:val="00F774E7"/>
    <w:rsid w:val="00F77505"/>
    <w:rsid w:val="00F77648"/>
    <w:rsid w:val="00F77C63"/>
    <w:rsid w:val="00F77CA2"/>
    <w:rsid w:val="00F77FFC"/>
    <w:rsid w:val="00F8005C"/>
    <w:rsid w:val="00F8009C"/>
    <w:rsid w:val="00F80204"/>
    <w:rsid w:val="00F80212"/>
    <w:rsid w:val="00F80227"/>
    <w:rsid w:val="00F802FE"/>
    <w:rsid w:val="00F80377"/>
    <w:rsid w:val="00F80504"/>
    <w:rsid w:val="00F80521"/>
    <w:rsid w:val="00F8068D"/>
    <w:rsid w:val="00F80723"/>
    <w:rsid w:val="00F80F0A"/>
    <w:rsid w:val="00F80F40"/>
    <w:rsid w:val="00F80F90"/>
    <w:rsid w:val="00F81038"/>
    <w:rsid w:val="00F810BD"/>
    <w:rsid w:val="00F81119"/>
    <w:rsid w:val="00F81369"/>
    <w:rsid w:val="00F8141B"/>
    <w:rsid w:val="00F81448"/>
    <w:rsid w:val="00F8148E"/>
    <w:rsid w:val="00F81663"/>
    <w:rsid w:val="00F81828"/>
    <w:rsid w:val="00F818A6"/>
    <w:rsid w:val="00F81C53"/>
    <w:rsid w:val="00F81CEE"/>
    <w:rsid w:val="00F81DFB"/>
    <w:rsid w:val="00F81F6A"/>
    <w:rsid w:val="00F8201E"/>
    <w:rsid w:val="00F820E8"/>
    <w:rsid w:val="00F8213E"/>
    <w:rsid w:val="00F8248E"/>
    <w:rsid w:val="00F824C8"/>
    <w:rsid w:val="00F82737"/>
    <w:rsid w:val="00F827C4"/>
    <w:rsid w:val="00F82830"/>
    <w:rsid w:val="00F82990"/>
    <w:rsid w:val="00F829A6"/>
    <w:rsid w:val="00F82C50"/>
    <w:rsid w:val="00F82FF5"/>
    <w:rsid w:val="00F831CE"/>
    <w:rsid w:val="00F832F5"/>
    <w:rsid w:val="00F83421"/>
    <w:rsid w:val="00F83485"/>
    <w:rsid w:val="00F834D5"/>
    <w:rsid w:val="00F83546"/>
    <w:rsid w:val="00F83739"/>
    <w:rsid w:val="00F838C9"/>
    <w:rsid w:val="00F839F6"/>
    <w:rsid w:val="00F83B92"/>
    <w:rsid w:val="00F83C33"/>
    <w:rsid w:val="00F83C85"/>
    <w:rsid w:val="00F83D83"/>
    <w:rsid w:val="00F83F88"/>
    <w:rsid w:val="00F840B1"/>
    <w:rsid w:val="00F840E1"/>
    <w:rsid w:val="00F8416D"/>
    <w:rsid w:val="00F8418A"/>
    <w:rsid w:val="00F8434F"/>
    <w:rsid w:val="00F844AC"/>
    <w:rsid w:val="00F844FD"/>
    <w:rsid w:val="00F845C6"/>
    <w:rsid w:val="00F8463D"/>
    <w:rsid w:val="00F8477A"/>
    <w:rsid w:val="00F84893"/>
    <w:rsid w:val="00F8489B"/>
    <w:rsid w:val="00F84AFC"/>
    <w:rsid w:val="00F84B72"/>
    <w:rsid w:val="00F84C37"/>
    <w:rsid w:val="00F84C7B"/>
    <w:rsid w:val="00F84DC5"/>
    <w:rsid w:val="00F851C7"/>
    <w:rsid w:val="00F85233"/>
    <w:rsid w:val="00F852B2"/>
    <w:rsid w:val="00F8538F"/>
    <w:rsid w:val="00F853D4"/>
    <w:rsid w:val="00F85471"/>
    <w:rsid w:val="00F854CD"/>
    <w:rsid w:val="00F85577"/>
    <w:rsid w:val="00F855C4"/>
    <w:rsid w:val="00F855D7"/>
    <w:rsid w:val="00F85607"/>
    <w:rsid w:val="00F8563B"/>
    <w:rsid w:val="00F85750"/>
    <w:rsid w:val="00F859C6"/>
    <w:rsid w:val="00F85A97"/>
    <w:rsid w:val="00F85D33"/>
    <w:rsid w:val="00F85D3E"/>
    <w:rsid w:val="00F85D64"/>
    <w:rsid w:val="00F85E2C"/>
    <w:rsid w:val="00F85E3E"/>
    <w:rsid w:val="00F85E4E"/>
    <w:rsid w:val="00F85F06"/>
    <w:rsid w:val="00F85FB1"/>
    <w:rsid w:val="00F86082"/>
    <w:rsid w:val="00F861DA"/>
    <w:rsid w:val="00F8647E"/>
    <w:rsid w:val="00F8652D"/>
    <w:rsid w:val="00F8664B"/>
    <w:rsid w:val="00F867C8"/>
    <w:rsid w:val="00F86896"/>
    <w:rsid w:val="00F8695D"/>
    <w:rsid w:val="00F869EF"/>
    <w:rsid w:val="00F86A27"/>
    <w:rsid w:val="00F86A2D"/>
    <w:rsid w:val="00F86C2A"/>
    <w:rsid w:val="00F86C63"/>
    <w:rsid w:val="00F86D0D"/>
    <w:rsid w:val="00F86D45"/>
    <w:rsid w:val="00F86DEC"/>
    <w:rsid w:val="00F86DF5"/>
    <w:rsid w:val="00F86E5E"/>
    <w:rsid w:val="00F87011"/>
    <w:rsid w:val="00F87040"/>
    <w:rsid w:val="00F8711F"/>
    <w:rsid w:val="00F872F0"/>
    <w:rsid w:val="00F8733C"/>
    <w:rsid w:val="00F87394"/>
    <w:rsid w:val="00F8739A"/>
    <w:rsid w:val="00F874C9"/>
    <w:rsid w:val="00F874D2"/>
    <w:rsid w:val="00F87510"/>
    <w:rsid w:val="00F87666"/>
    <w:rsid w:val="00F8772C"/>
    <w:rsid w:val="00F877AB"/>
    <w:rsid w:val="00F87811"/>
    <w:rsid w:val="00F87AD3"/>
    <w:rsid w:val="00F87B06"/>
    <w:rsid w:val="00F87BDC"/>
    <w:rsid w:val="00F87C57"/>
    <w:rsid w:val="00F87EE7"/>
    <w:rsid w:val="00F90013"/>
    <w:rsid w:val="00F901DA"/>
    <w:rsid w:val="00F902F5"/>
    <w:rsid w:val="00F9058D"/>
    <w:rsid w:val="00F9060A"/>
    <w:rsid w:val="00F9069F"/>
    <w:rsid w:val="00F906A9"/>
    <w:rsid w:val="00F906EC"/>
    <w:rsid w:val="00F90747"/>
    <w:rsid w:val="00F90788"/>
    <w:rsid w:val="00F9099B"/>
    <w:rsid w:val="00F909EC"/>
    <w:rsid w:val="00F90A3D"/>
    <w:rsid w:val="00F90A80"/>
    <w:rsid w:val="00F90ACB"/>
    <w:rsid w:val="00F91053"/>
    <w:rsid w:val="00F91122"/>
    <w:rsid w:val="00F914DD"/>
    <w:rsid w:val="00F91534"/>
    <w:rsid w:val="00F915FC"/>
    <w:rsid w:val="00F91620"/>
    <w:rsid w:val="00F91664"/>
    <w:rsid w:val="00F91761"/>
    <w:rsid w:val="00F918AC"/>
    <w:rsid w:val="00F91931"/>
    <w:rsid w:val="00F91971"/>
    <w:rsid w:val="00F9199A"/>
    <w:rsid w:val="00F91D33"/>
    <w:rsid w:val="00F91E5F"/>
    <w:rsid w:val="00F91FF7"/>
    <w:rsid w:val="00F921CC"/>
    <w:rsid w:val="00F922C0"/>
    <w:rsid w:val="00F924F6"/>
    <w:rsid w:val="00F92505"/>
    <w:rsid w:val="00F92774"/>
    <w:rsid w:val="00F9280B"/>
    <w:rsid w:val="00F92E5A"/>
    <w:rsid w:val="00F92ECE"/>
    <w:rsid w:val="00F92F32"/>
    <w:rsid w:val="00F9309A"/>
    <w:rsid w:val="00F931EF"/>
    <w:rsid w:val="00F93318"/>
    <w:rsid w:val="00F93547"/>
    <w:rsid w:val="00F935EC"/>
    <w:rsid w:val="00F9363F"/>
    <w:rsid w:val="00F93A8B"/>
    <w:rsid w:val="00F93A8E"/>
    <w:rsid w:val="00F93AB6"/>
    <w:rsid w:val="00F93ACE"/>
    <w:rsid w:val="00F93E15"/>
    <w:rsid w:val="00F94049"/>
    <w:rsid w:val="00F9423C"/>
    <w:rsid w:val="00F942D7"/>
    <w:rsid w:val="00F946F4"/>
    <w:rsid w:val="00F9472D"/>
    <w:rsid w:val="00F9476A"/>
    <w:rsid w:val="00F94C9A"/>
    <w:rsid w:val="00F94CBD"/>
    <w:rsid w:val="00F94CC1"/>
    <w:rsid w:val="00F94CE8"/>
    <w:rsid w:val="00F94D0D"/>
    <w:rsid w:val="00F94E2A"/>
    <w:rsid w:val="00F94E84"/>
    <w:rsid w:val="00F94FCC"/>
    <w:rsid w:val="00F951B6"/>
    <w:rsid w:val="00F9548A"/>
    <w:rsid w:val="00F954F6"/>
    <w:rsid w:val="00F955CF"/>
    <w:rsid w:val="00F955F0"/>
    <w:rsid w:val="00F95842"/>
    <w:rsid w:val="00F958D8"/>
    <w:rsid w:val="00F958DC"/>
    <w:rsid w:val="00F95A23"/>
    <w:rsid w:val="00F95C5A"/>
    <w:rsid w:val="00F9600B"/>
    <w:rsid w:val="00F96018"/>
    <w:rsid w:val="00F96122"/>
    <w:rsid w:val="00F9617E"/>
    <w:rsid w:val="00F9647C"/>
    <w:rsid w:val="00F964AD"/>
    <w:rsid w:val="00F964F3"/>
    <w:rsid w:val="00F9667F"/>
    <w:rsid w:val="00F966C0"/>
    <w:rsid w:val="00F96745"/>
    <w:rsid w:val="00F9683D"/>
    <w:rsid w:val="00F96C47"/>
    <w:rsid w:val="00F96D06"/>
    <w:rsid w:val="00F96DE8"/>
    <w:rsid w:val="00F96F3A"/>
    <w:rsid w:val="00F96F43"/>
    <w:rsid w:val="00F97038"/>
    <w:rsid w:val="00F9703E"/>
    <w:rsid w:val="00F970F8"/>
    <w:rsid w:val="00F97140"/>
    <w:rsid w:val="00F97462"/>
    <w:rsid w:val="00F9761F"/>
    <w:rsid w:val="00F97656"/>
    <w:rsid w:val="00F976CC"/>
    <w:rsid w:val="00F97731"/>
    <w:rsid w:val="00F97944"/>
    <w:rsid w:val="00F97CB2"/>
    <w:rsid w:val="00FA0205"/>
    <w:rsid w:val="00FA0448"/>
    <w:rsid w:val="00FA04A8"/>
    <w:rsid w:val="00FA0AE3"/>
    <w:rsid w:val="00FA0AF4"/>
    <w:rsid w:val="00FA0BA5"/>
    <w:rsid w:val="00FA0C1F"/>
    <w:rsid w:val="00FA0F48"/>
    <w:rsid w:val="00FA12A8"/>
    <w:rsid w:val="00FA1360"/>
    <w:rsid w:val="00FA1594"/>
    <w:rsid w:val="00FA15CC"/>
    <w:rsid w:val="00FA1646"/>
    <w:rsid w:val="00FA16B8"/>
    <w:rsid w:val="00FA16FE"/>
    <w:rsid w:val="00FA1761"/>
    <w:rsid w:val="00FA1771"/>
    <w:rsid w:val="00FA179B"/>
    <w:rsid w:val="00FA17F0"/>
    <w:rsid w:val="00FA18F4"/>
    <w:rsid w:val="00FA1BF9"/>
    <w:rsid w:val="00FA1DFF"/>
    <w:rsid w:val="00FA201E"/>
    <w:rsid w:val="00FA23E0"/>
    <w:rsid w:val="00FA2416"/>
    <w:rsid w:val="00FA2543"/>
    <w:rsid w:val="00FA254B"/>
    <w:rsid w:val="00FA2648"/>
    <w:rsid w:val="00FA26CD"/>
    <w:rsid w:val="00FA27F7"/>
    <w:rsid w:val="00FA2823"/>
    <w:rsid w:val="00FA291B"/>
    <w:rsid w:val="00FA292F"/>
    <w:rsid w:val="00FA2B0F"/>
    <w:rsid w:val="00FA2B20"/>
    <w:rsid w:val="00FA2B74"/>
    <w:rsid w:val="00FA2B82"/>
    <w:rsid w:val="00FA2C9D"/>
    <w:rsid w:val="00FA2E50"/>
    <w:rsid w:val="00FA2E9A"/>
    <w:rsid w:val="00FA2EBC"/>
    <w:rsid w:val="00FA2F4B"/>
    <w:rsid w:val="00FA2F6B"/>
    <w:rsid w:val="00FA2FF4"/>
    <w:rsid w:val="00FA3009"/>
    <w:rsid w:val="00FA324A"/>
    <w:rsid w:val="00FA3387"/>
    <w:rsid w:val="00FA33FA"/>
    <w:rsid w:val="00FA35E3"/>
    <w:rsid w:val="00FA36BB"/>
    <w:rsid w:val="00FA37A7"/>
    <w:rsid w:val="00FA37CE"/>
    <w:rsid w:val="00FA3898"/>
    <w:rsid w:val="00FA38C6"/>
    <w:rsid w:val="00FA38F0"/>
    <w:rsid w:val="00FA3905"/>
    <w:rsid w:val="00FA39D5"/>
    <w:rsid w:val="00FA3A0C"/>
    <w:rsid w:val="00FA3C90"/>
    <w:rsid w:val="00FA3DE4"/>
    <w:rsid w:val="00FA3EC9"/>
    <w:rsid w:val="00FA401B"/>
    <w:rsid w:val="00FA4072"/>
    <w:rsid w:val="00FA41D1"/>
    <w:rsid w:val="00FA425D"/>
    <w:rsid w:val="00FA43A2"/>
    <w:rsid w:val="00FA44E1"/>
    <w:rsid w:val="00FA46F5"/>
    <w:rsid w:val="00FA47B0"/>
    <w:rsid w:val="00FA4844"/>
    <w:rsid w:val="00FA49B8"/>
    <w:rsid w:val="00FA4D0C"/>
    <w:rsid w:val="00FA4DE6"/>
    <w:rsid w:val="00FA4EB5"/>
    <w:rsid w:val="00FA5047"/>
    <w:rsid w:val="00FA51AF"/>
    <w:rsid w:val="00FA545E"/>
    <w:rsid w:val="00FA5496"/>
    <w:rsid w:val="00FA55B2"/>
    <w:rsid w:val="00FA564E"/>
    <w:rsid w:val="00FA5778"/>
    <w:rsid w:val="00FA581F"/>
    <w:rsid w:val="00FA5A08"/>
    <w:rsid w:val="00FA5AB4"/>
    <w:rsid w:val="00FA5B55"/>
    <w:rsid w:val="00FA5BBC"/>
    <w:rsid w:val="00FA5BCB"/>
    <w:rsid w:val="00FA5C1C"/>
    <w:rsid w:val="00FA5DC0"/>
    <w:rsid w:val="00FA5E76"/>
    <w:rsid w:val="00FA5E8C"/>
    <w:rsid w:val="00FA5F7A"/>
    <w:rsid w:val="00FA606A"/>
    <w:rsid w:val="00FA634D"/>
    <w:rsid w:val="00FA637E"/>
    <w:rsid w:val="00FA6488"/>
    <w:rsid w:val="00FA65F5"/>
    <w:rsid w:val="00FA6780"/>
    <w:rsid w:val="00FA67BA"/>
    <w:rsid w:val="00FA681C"/>
    <w:rsid w:val="00FA6911"/>
    <w:rsid w:val="00FA6991"/>
    <w:rsid w:val="00FA69BC"/>
    <w:rsid w:val="00FA6B47"/>
    <w:rsid w:val="00FA6B4D"/>
    <w:rsid w:val="00FA6BB0"/>
    <w:rsid w:val="00FA6BE0"/>
    <w:rsid w:val="00FA6C22"/>
    <w:rsid w:val="00FA6CE3"/>
    <w:rsid w:val="00FA6D0F"/>
    <w:rsid w:val="00FA6FF1"/>
    <w:rsid w:val="00FA7083"/>
    <w:rsid w:val="00FA7473"/>
    <w:rsid w:val="00FA758C"/>
    <w:rsid w:val="00FA7807"/>
    <w:rsid w:val="00FA7C69"/>
    <w:rsid w:val="00FA7E14"/>
    <w:rsid w:val="00FA7EE8"/>
    <w:rsid w:val="00FA7FD9"/>
    <w:rsid w:val="00FB00C9"/>
    <w:rsid w:val="00FB041F"/>
    <w:rsid w:val="00FB0546"/>
    <w:rsid w:val="00FB0573"/>
    <w:rsid w:val="00FB0623"/>
    <w:rsid w:val="00FB06DE"/>
    <w:rsid w:val="00FB06F9"/>
    <w:rsid w:val="00FB0754"/>
    <w:rsid w:val="00FB07AF"/>
    <w:rsid w:val="00FB084B"/>
    <w:rsid w:val="00FB0B5A"/>
    <w:rsid w:val="00FB0BC8"/>
    <w:rsid w:val="00FB0C32"/>
    <w:rsid w:val="00FB0CF9"/>
    <w:rsid w:val="00FB0E87"/>
    <w:rsid w:val="00FB0EEE"/>
    <w:rsid w:val="00FB0FDB"/>
    <w:rsid w:val="00FB110F"/>
    <w:rsid w:val="00FB11B5"/>
    <w:rsid w:val="00FB133A"/>
    <w:rsid w:val="00FB1401"/>
    <w:rsid w:val="00FB14B1"/>
    <w:rsid w:val="00FB14B6"/>
    <w:rsid w:val="00FB1664"/>
    <w:rsid w:val="00FB190B"/>
    <w:rsid w:val="00FB1991"/>
    <w:rsid w:val="00FB1A0A"/>
    <w:rsid w:val="00FB1A4F"/>
    <w:rsid w:val="00FB1A52"/>
    <w:rsid w:val="00FB1A63"/>
    <w:rsid w:val="00FB1AB0"/>
    <w:rsid w:val="00FB1B98"/>
    <w:rsid w:val="00FB1DB6"/>
    <w:rsid w:val="00FB1FC9"/>
    <w:rsid w:val="00FB2189"/>
    <w:rsid w:val="00FB22E5"/>
    <w:rsid w:val="00FB232D"/>
    <w:rsid w:val="00FB2390"/>
    <w:rsid w:val="00FB258D"/>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3093"/>
    <w:rsid w:val="00FB341A"/>
    <w:rsid w:val="00FB3612"/>
    <w:rsid w:val="00FB361A"/>
    <w:rsid w:val="00FB363D"/>
    <w:rsid w:val="00FB3789"/>
    <w:rsid w:val="00FB398D"/>
    <w:rsid w:val="00FB3A93"/>
    <w:rsid w:val="00FB3AE4"/>
    <w:rsid w:val="00FB3B01"/>
    <w:rsid w:val="00FB3C05"/>
    <w:rsid w:val="00FB3C71"/>
    <w:rsid w:val="00FB3E85"/>
    <w:rsid w:val="00FB3ED3"/>
    <w:rsid w:val="00FB40E5"/>
    <w:rsid w:val="00FB45E8"/>
    <w:rsid w:val="00FB45F5"/>
    <w:rsid w:val="00FB4632"/>
    <w:rsid w:val="00FB4892"/>
    <w:rsid w:val="00FB496A"/>
    <w:rsid w:val="00FB4B09"/>
    <w:rsid w:val="00FB4B9C"/>
    <w:rsid w:val="00FB4BB2"/>
    <w:rsid w:val="00FB4C32"/>
    <w:rsid w:val="00FB4CD7"/>
    <w:rsid w:val="00FB4CFE"/>
    <w:rsid w:val="00FB4DAC"/>
    <w:rsid w:val="00FB4E06"/>
    <w:rsid w:val="00FB4FA9"/>
    <w:rsid w:val="00FB539D"/>
    <w:rsid w:val="00FB5478"/>
    <w:rsid w:val="00FB5542"/>
    <w:rsid w:val="00FB5741"/>
    <w:rsid w:val="00FB5787"/>
    <w:rsid w:val="00FB578B"/>
    <w:rsid w:val="00FB57CA"/>
    <w:rsid w:val="00FB582A"/>
    <w:rsid w:val="00FB59A5"/>
    <w:rsid w:val="00FB5B91"/>
    <w:rsid w:val="00FB5CE9"/>
    <w:rsid w:val="00FB5D75"/>
    <w:rsid w:val="00FB5DA9"/>
    <w:rsid w:val="00FB5DD8"/>
    <w:rsid w:val="00FB5E2D"/>
    <w:rsid w:val="00FB5E7C"/>
    <w:rsid w:val="00FB5F36"/>
    <w:rsid w:val="00FB6163"/>
    <w:rsid w:val="00FB61E2"/>
    <w:rsid w:val="00FB6385"/>
    <w:rsid w:val="00FB6410"/>
    <w:rsid w:val="00FB64D5"/>
    <w:rsid w:val="00FB679C"/>
    <w:rsid w:val="00FB6866"/>
    <w:rsid w:val="00FB68A0"/>
    <w:rsid w:val="00FB6918"/>
    <w:rsid w:val="00FB6988"/>
    <w:rsid w:val="00FB69D2"/>
    <w:rsid w:val="00FB69F1"/>
    <w:rsid w:val="00FB6B30"/>
    <w:rsid w:val="00FB6B37"/>
    <w:rsid w:val="00FB6B7A"/>
    <w:rsid w:val="00FB6D63"/>
    <w:rsid w:val="00FB7118"/>
    <w:rsid w:val="00FB7166"/>
    <w:rsid w:val="00FB7419"/>
    <w:rsid w:val="00FB77AA"/>
    <w:rsid w:val="00FB77DC"/>
    <w:rsid w:val="00FB797C"/>
    <w:rsid w:val="00FB7A67"/>
    <w:rsid w:val="00FB7A9C"/>
    <w:rsid w:val="00FB7BA6"/>
    <w:rsid w:val="00FB7E7E"/>
    <w:rsid w:val="00FB7F54"/>
    <w:rsid w:val="00FB7F69"/>
    <w:rsid w:val="00FB7F81"/>
    <w:rsid w:val="00FC0064"/>
    <w:rsid w:val="00FC052B"/>
    <w:rsid w:val="00FC052E"/>
    <w:rsid w:val="00FC062A"/>
    <w:rsid w:val="00FC062C"/>
    <w:rsid w:val="00FC0725"/>
    <w:rsid w:val="00FC0997"/>
    <w:rsid w:val="00FC0A77"/>
    <w:rsid w:val="00FC0BBA"/>
    <w:rsid w:val="00FC0C67"/>
    <w:rsid w:val="00FC0DED"/>
    <w:rsid w:val="00FC0FE7"/>
    <w:rsid w:val="00FC1030"/>
    <w:rsid w:val="00FC10AB"/>
    <w:rsid w:val="00FC1226"/>
    <w:rsid w:val="00FC1300"/>
    <w:rsid w:val="00FC143C"/>
    <w:rsid w:val="00FC14E0"/>
    <w:rsid w:val="00FC1548"/>
    <w:rsid w:val="00FC165F"/>
    <w:rsid w:val="00FC18CD"/>
    <w:rsid w:val="00FC18E8"/>
    <w:rsid w:val="00FC19E0"/>
    <w:rsid w:val="00FC1B34"/>
    <w:rsid w:val="00FC1BED"/>
    <w:rsid w:val="00FC1CEA"/>
    <w:rsid w:val="00FC1D09"/>
    <w:rsid w:val="00FC1E0B"/>
    <w:rsid w:val="00FC1E6C"/>
    <w:rsid w:val="00FC20A0"/>
    <w:rsid w:val="00FC248C"/>
    <w:rsid w:val="00FC2568"/>
    <w:rsid w:val="00FC275C"/>
    <w:rsid w:val="00FC27AF"/>
    <w:rsid w:val="00FC27CA"/>
    <w:rsid w:val="00FC28F0"/>
    <w:rsid w:val="00FC29B1"/>
    <w:rsid w:val="00FC29CC"/>
    <w:rsid w:val="00FC29D4"/>
    <w:rsid w:val="00FC2B44"/>
    <w:rsid w:val="00FC2BE5"/>
    <w:rsid w:val="00FC2D0E"/>
    <w:rsid w:val="00FC2D11"/>
    <w:rsid w:val="00FC3051"/>
    <w:rsid w:val="00FC32D2"/>
    <w:rsid w:val="00FC3330"/>
    <w:rsid w:val="00FC33FA"/>
    <w:rsid w:val="00FC3862"/>
    <w:rsid w:val="00FC3A9A"/>
    <w:rsid w:val="00FC3AA4"/>
    <w:rsid w:val="00FC3B9F"/>
    <w:rsid w:val="00FC3BA9"/>
    <w:rsid w:val="00FC3C40"/>
    <w:rsid w:val="00FC3C8E"/>
    <w:rsid w:val="00FC3D11"/>
    <w:rsid w:val="00FC3E6A"/>
    <w:rsid w:val="00FC3F42"/>
    <w:rsid w:val="00FC4036"/>
    <w:rsid w:val="00FC40AE"/>
    <w:rsid w:val="00FC41CE"/>
    <w:rsid w:val="00FC42A5"/>
    <w:rsid w:val="00FC4505"/>
    <w:rsid w:val="00FC453E"/>
    <w:rsid w:val="00FC455C"/>
    <w:rsid w:val="00FC458B"/>
    <w:rsid w:val="00FC45DD"/>
    <w:rsid w:val="00FC47A1"/>
    <w:rsid w:val="00FC488D"/>
    <w:rsid w:val="00FC48FA"/>
    <w:rsid w:val="00FC4F33"/>
    <w:rsid w:val="00FC50C0"/>
    <w:rsid w:val="00FC50CD"/>
    <w:rsid w:val="00FC5172"/>
    <w:rsid w:val="00FC518A"/>
    <w:rsid w:val="00FC51BD"/>
    <w:rsid w:val="00FC53D5"/>
    <w:rsid w:val="00FC53D8"/>
    <w:rsid w:val="00FC54C0"/>
    <w:rsid w:val="00FC5594"/>
    <w:rsid w:val="00FC55E3"/>
    <w:rsid w:val="00FC575E"/>
    <w:rsid w:val="00FC5855"/>
    <w:rsid w:val="00FC585B"/>
    <w:rsid w:val="00FC58EC"/>
    <w:rsid w:val="00FC5DE2"/>
    <w:rsid w:val="00FC5EC7"/>
    <w:rsid w:val="00FC5FAF"/>
    <w:rsid w:val="00FC64D1"/>
    <w:rsid w:val="00FC6604"/>
    <w:rsid w:val="00FC6734"/>
    <w:rsid w:val="00FC67F7"/>
    <w:rsid w:val="00FC6824"/>
    <w:rsid w:val="00FC6933"/>
    <w:rsid w:val="00FC693B"/>
    <w:rsid w:val="00FC6A21"/>
    <w:rsid w:val="00FC6BE3"/>
    <w:rsid w:val="00FC6C36"/>
    <w:rsid w:val="00FC6C3B"/>
    <w:rsid w:val="00FC6C59"/>
    <w:rsid w:val="00FC6D18"/>
    <w:rsid w:val="00FC6E31"/>
    <w:rsid w:val="00FC6EE0"/>
    <w:rsid w:val="00FC6F6A"/>
    <w:rsid w:val="00FC6FA7"/>
    <w:rsid w:val="00FC703D"/>
    <w:rsid w:val="00FC7094"/>
    <w:rsid w:val="00FC715C"/>
    <w:rsid w:val="00FC7245"/>
    <w:rsid w:val="00FC7426"/>
    <w:rsid w:val="00FC74DF"/>
    <w:rsid w:val="00FC7518"/>
    <w:rsid w:val="00FC7689"/>
    <w:rsid w:val="00FC76C1"/>
    <w:rsid w:val="00FC77D2"/>
    <w:rsid w:val="00FC77F9"/>
    <w:rsid w:val="00FC7A79"/>
    <w:rsid w:val="00FC7B49"/>
    <w:rsid w:val="00FC7B4F"/>
    <w:rsid w:val="00FC7B74"/>
    <w:rsid w:val="00FC7BB7"/>
    <w:rsid w:val="00FC7BDA"/>
    <w:rsid w:val="00FC7C4F"/>
    <w:rsid w:val="00FC7DD4"/>
    <w:rsid w:val="00FD0003"/>
    <w:rsid w:val="00FD0009"/>
    <w:rsid w:val="00FD00FB"/>
    <w:rsid w:val="00FD0107"/>
    <w:rsid w:val="00FD0288"/>
    <w:rsid w:val="00FD04BB"/>
    <w:rsid w:val="00FD086D"/>
    <w:rsid w:val="00FD099B"/>
    <w:rsid w:val="00FD09A2"/>
    <w:rsid w:val="00FD0B98"/>
    <w:rsid w:val="00FD0C00"/>
    <w:rsid w:val="00FD0D0B"/>
    <w:rsid w:val="00FD119F"/>
    <w:rsid w:val="00FD1343"/>
    <w:rsid w:val="00FD1490"/>
    <w:rsid w:val="00FD1B3B"/>
    <w:rsid w:val="00FD1BE0"/>
    <w:rsid w:val="00FD1E95"/>
    <w:rsid w:val="00FD1ECE"/>
    <w:rsid w:val="00FD1F5F"/>
    <w:rsid w:val="00FD21DC"/>
    <w:rsid w:val="00FD238B"/>
    <w:rsid w:val="00FD23D8"/>
    <w:rsid w:val="00FD285B"/>
    <w:rsid w:val="00FD2AEB"/>
    <w:rsid w:val="00FD2CB4"/>
    <w:rsid w:val="00FD2CCA"/>
    <w:rsid w:val="00FD2D9F"/>
    <w:rsid w:val="00FD2EC3"/>
    <w:rsid w:val="00FD3147"/>
    <w:rsid w:val="00FD3495"/>
    <w:rsid w:val="00FD34FF"/>
    <w:rsid w:val="00FD36A5"/>
    <w:rsid w:val="00FD36E8"/>
    <w:rsid w:val="00FD378E"/>
    <w:rsid w:val="00FD379F"/>
    <w:rsid w:val="00FD37B5"/>
    <w:rsid w:val="00FD37CA"/>
    <w:rsid w:val="00FD3964"/>
    <w:rsid w:val="00FD3AC4"/>
    <w:rsid w:val="00FD3B22"/>
    <w:rsid w:val="00FD3BC6"/>
    <w:rsid w:val="00FD3D92"/>
    <w:rsid w:val="00FD3DBB"/>
    <w:rsid w:val="00FD3E46"/>
    <w:rsid w:val="00FD425B"/>
    <w:rsid w:val="00FD427B"/>
    <w:rsid w:val="00FD42AD"/>
    <w:rsid w:val="00FD4322"/>
    <w:rsid w:val="00FD4391"/>
    <w:rsid w:val="00FD448A"/>
    <w:rsid w:val="00FD4559"/>
    <w:rsid w:val="00FD45EA"/>
    <w:rsid w:val="00FD4624"/>
    <w:rsid w:val="00FD4917"/>
    <w:rsid w:val="00FD4932"/>
    <w:rsid w:val="00FD4978"/>
    <w:rsid w:val="00FD4A11"/>
    <w:rsid w:val="00FD4ADE"/>
    <w:rsid w:val="00FD4B1B"/>
    <w:rsid w:val="00FD4D59"/>
    <w:rsid w:val="00FD4E1E"/>
    <w:rsid w:val="00FD4EC8"/>
    <w:rsid w:val="00FD4F36"/>
    <w:rsid w:val="00FD4FAD"/>
    <w:rsid w:val="00FD524E"/>
    <w:rsid w:val="00FD52ED"/>
    <w:rsid w:val="00FD5331"/>
    <w:rsid w:val="00FD5369"/>
    <w:rsid w:val="00FD53B1"/>
    <w:rsid w:val="00FD54E5"/>
    <w:rsid w:val="00FD55BB"/>
    <w:rsid w:val="00FD57A9"/>
    <w:rsid w:val="00FD57DB"/>
    <w:rsid w:val="00FD5B91"/>
    <w:rsid w:val="00FD5BCD"/>
    <w:rsid w:val="00FD5CBC"/>
    <w:rsid w:val="00FD5D3B"/>
    <w:rsid w:val="00FD5E00"/>
    <w:rsid w:val="00FD5EB4"/>
    <w:rsid w:val="00FD5FB9"/>
    <w:rsid w:val="00FD5FFE"/>
    <w:rsid w:val="00FD627C"/>
    <w:rsid w:val="00FD6371"/>
    <w:rsid w:val="00FD664C"/>
    <w:rsid w:val="00FD6708"/>
    <w:rsid w:val="00FD6AD6"/>
    <w:rsid w:val="00FD6D28"/>
    <w:rsid w:val="00FD6E88"/>
    <w:rsid w:val="00FD71ED"/>
    <w:rsid w:val="00FD72EC"/>
    <w:rsid w:val="00FD741B"/>
    <w:rsid w:val="00FD74CB"/>
    <w:rsid w:val="00FD7683"/>
    <w:rsid w:val="00FD7753"/>
    <w:rsid w:val="00FD77CD"/>
    <w:rsid w:val="00FD77D9"/>
    <w:rsid w:val="00FD7AE5"/>
    <w:rsid w:val="00FE0075"/>
    <w:rsid w:val="00FE01C3"/>
    <w:rsid w:val="00FE03BD"/>
    <w:rsid w:val="00FE041D"/>
    <w:rsid w:val="00FE0583"/>
    <w:rsid w:val="00FE06B8"/>
    <w:rsid w:val="00FE071C"/>
    <w:rsid w:val="00FE0725"/>
    <w:rsid w:val="00FE08A4"/>
    <w:rsid w:val="00FE0CA9"/>
    <w:rsid w:val="00FE131C"/>
    <w:rsid w:val="00FE1603"/>
    <w:rsid w:val="00FE16A3"/>
    <w:rsid w:val="00FE172C"/>
    <w:rsid w:val="00FE1784"/>
    <w:rsid w:val="00FE17B5"/>
    <w:rsid w:val="00FE1843"/>
    <w:rsid w:val="00FE18D3"/>
    <w:rsid w:val="00FE19EC"/>
    <w:rsid w:val="00FE1AC6"/>
    <w:rsid w:val="00FE1AF4"/>
    <w:rsid w:val="00FE1B65"/>
    <w:rsid w:val="00FE1C13"/>
    <w:rsid w:val="00FE1F2A"/>
    <w:rsid w:val="00FE2383"/>
    <w:rsid w:val="00FE2540"/>
    <w:rsid w:val="00FE26D3"/>
    <w:rsid w:val="00FE2732"/>
    <w:rsid w:val="00FE2881"/>
    <w:rsid w:val="00FE28D0"/>
    <w:rsid w:val="00FE2C89"/>
    <w:rsid w:val="00FE2CFF"/>
    <w:rsid w:val="00FE2F17"/>
    <w:rsid w:val="00FE319E"/>
    <w:rsid w:val="00FE330B"/>
    <w:rsid w:val="00FE33AD"/>
    <w:rsid w:val="00FE3447"/>
    <w:rsid w:val="00FE3492"/>
    <w:rsid w:val="00FE3586"/>
    <w:rsid w:val="00FE35BF"/>
    <w:rsid w:val="00FE3798"/>
    <w:rsid w:val="00FE37BB"/>
    <w:rsid w:val="00FE3A17"/>
    <w:rsid w:val="00FE3AE6"/>
    <w:rsid w:val="00FE3BA7"/>
    <w:rsid w:val="00FE3BCF"/>
    <w:rsid w:val="00FE3C89"/>
    <w:rsid w:val="00FE3D77"/>
    <w:rsid w:val="00FE3D94"/>
    <w:rsid w:val="00FE3E2D"/>
    <w:rsid w:val="00FE3E80"/>
    <w:rsid w:val="00FE3F0F"/>
    <w:rsid w:val="00FE3F3A"/>
    <w:rsid w:val="00FE3F46"/>
    <w:rsid w:val="00FE4147"/>
    <w:rsid w:val="00FE4298"/>
    <w:rsid w:val="00FE43D2"/>
    <w:rsid w:val="00FE46FC"/>
    <w:rsid w:val="00FE4849"/>
    <w:rsid w:val="00FE4B49"/>
    <w:rsid w:val="00FE4B7C"/>
    <w:rsid w:val="00FE4BBD"/>
    <w:rsid w:val="00FE4BE7"/>
    <w:rsid w:val="00FE4CE2"/>
    <w:rsid w:val="00FE4E94"/>
    <w:rsid w:val="00FE5040"/>
    <w:rsid w:val="00FE518B"/>
    <w:rsid w:val="00FE52AF"/>
    <w:rsid w:val="00FE5355"/>
    <w:rsid w:val="00FE5373"/>
    <w:rsid w:val="00FE54C1"/>
    <w:rsid w:val="00FE56DA"/>
    <w:rsid w:val="00FE57FF"/>
    <w:rsid w:val="00FE5E18"/>
    <w:rsid w:val="00FE5E9A"/>
    <w:rsid w:val="00FE5EF4"/>
    <w:rsid w:val="00FE5F32"/>
    <w:rsid w:val="00FE6039"/>
    <w:rsid w:val="00FE603B"/>
    <w:rsid w:val="00FE6087"/>
    <w:rsid w:val="00FE60BE"/>
    <w:rsid w:val="00FE61CD"/>
    <w:rsid w:val="00FE6382"/>
    <w:rsid w:val="00FE63A0"/>
    <w:rsid w:val="00FE63D1"/>
    <w:rsid w:val="00FE654E"/>
    <w:rsid w:val="00FE6564"/>
    <w:rsid w:val="00FE6573"/>
    <w:rsid w:val="00FE66DF"/>
    <w:rsid w:val="00FE6742"/>
    <w:rsid w:val="00FE67D1"/>
    <w:rsid w:val="00FE69B5"/>
    <w:rsid w:val="00FE69F6"/>
    <w:rsid w:val="00FE6A46"/>
    <w:rsid w:val="00FE6AF2"/>
    <w:rsid w:val="00FE6B6F"/>
    <w:rsid w:val="00FE6BCF"/>
    <w:rsid w:val="00FE6C00"/>
    <w:rsid w:val="00FE6F49"/>
    <w:rsid w:val="00FE6FBD"/>
    <w:rsid w:val="00FE7160"/>
    <w:rsid w:val="00FE75BC"/>
    <w:rsid w:val="00FE75F5"/>
    <w:rsid w:val="00FE768C"/>
    <w:rsid w:val="00FE79B2"/>
    <w:rsid w:val="00FE7AA2"/>
    <w:rsid w:val="00FE7AB5"/>
    <w:rsid w:val="00FE7B73"/>
    <w:rsid w:val="00FE7C8D"/>
    <w:rsid w:val="00FE7D07"/>
    <w:rsid w:val="00FE7D5A"/>
    <w:rsid w:val="00FF00A8"/>
    <w:rsid w:val="00FF01F9"/>
    <w:rsid w:val="00FF02EE"/>
    <w:rsid w:val="00FF0611"/>
    <w:rsid w:val="00FF07D4"/>
    <w:rsid w:val="00FF08A2"/>
    <w:rsid w:val="00FF0A95"/>
    <w:rsid w:val="00FF0AF1"/>
    <w:rsid w:val="00FF0C1B"/>
    <w:rsid w:val="00FF0C84"/>
    <w:rsid w:val="00FF0D2C"/>
    <w:rsid w:val="00FF0EEA"/>
    <w:rsid w:val="00FF0FD0"/>
    <w:rsid w:val="00FF1072"/>
    <w:rsid w:val="00FF112D"/>
    <w:rsid w:val="00FF1221"/>
    <w:rsid w:val="00FF13E0"/>
    <w:rsid w:val="00FF1610"/>
    <w:rsid w:val="00FF192C"/>
    <w:rsid w:val="00FF19A0"/>
    <w:rsid w:val="00FF1A0E"/>
    <w:rsid w:val="00FF1A63"/>
    <w:rsid w:val="00FF1D8E"/>
    <w:rsid w:val="00FF1DBA"/>
    <w:rsid w:val="00FF1DDD"/>
    <w:rsid w:val="00FF1EFC"/>
    <w:rsid w:val="00FF1F1E"/>
    <w:rsid w:val="00FF2066"/>
    <w:rsid w:val="00FF236A"/>
    <w:rsid w:val="00FF2425"/>
    <w:rsid w:val="00FF246E"/>
    <w:rsid w:val="00FF24B0"/>
    <w:rsid w:val="00FF26EE"/>
    <w:rsid w:val="00FF3180"/>
    <w:rsid w:val="00FF3470"/>
    <w:rsid w:val="00FF34D2"/>
    <w:rsid w:val="00FF367E"/>
    <w:rsid w:val="00FF38D5"/>
    <w:rsid w:val="00FF394D"/>
    <w:rsid w:val="00FF3A10"/>
    <w:rsid w:val="00FF3AA1"/>
    <w:rsid w:val="00FF3BF6"/>
    <w:rsid w:val="00FF3C67"/>
    <w:rsid w:val="00FF3E57"/>
    <w:rsid w:val="00FF3F74"/>
    <w:rsid w:val="00FF3F8A"/>
    <w:rsid w:val="00FF4021"/>
    <w:rsid w:val="00FF4025"/>
    <w:rsid w:val="00FF417A"/>
    <w:rsid w:val="00FF4467"/>
    <w:rsid w:val="00FF455F"/>
    <w:rsid w:val="00FF45C0"/>
    <w:rsid w:val="00FF46DC"/>
    <w:rsid w:val="00FF46FA"/>
    <w:rsid w:val="00FF472B"/>
    <w:rsid w:val="00FF47E3"/>
    <w:rsid w:val="00FF48CC"/>
    <w:rsid w:val="00FF49A6"/>
    <w:rsid w:val="00FF4A78"/>
    <w:rsid w:val="00FF4ACA"/>
    <w:rsid w:val="00FF4C9C"/>
    <w:rsid w:val="00FF4D4D"/>
    <w:rsid w:val="00FF4D58"/>
    <w:rsid w:val="00FF4D76"/>
    <w:rsid w:val="00FF4EA0"/>
    <w:rsid w:val="00FF4F95"/>
    <w:rsid w:val="00FF506F"/>
    <w:rsid w:val="00FF50F0"/>
    <w:rsid w:val="00FF50F6"/>
    <w:rsid w:val="00FF5105"/>
    <w:rsid w:val="00FF51AF"/>
    <w:rsid w:val="00FF52C1"/>
    <w:rsid w:val="00FF59E4"/>
    <w:rsid w:val="00FF5A29"/>
    <w:rsid w:val="00FF5B7E"/>
    <w:rsid w:val="00FF5B8E"/>
    <w:rsid w:val="00FF5BB7"/>
    <w:rsid w:val="00FF5CF1"/>
    <w:rsid w:val="00FF5D86"/>
    <w:rsid w:val="00FF5EDB"/>
    <w:rsid w:val="00FF60EC"/>
    <w:rsid w:val="00FF6158"/>
    <w:rsid w:val="00FF635D"/>
    <w:rsid w:val="00FF6497"/>
    <w:rsid w:val="00FF663F"/>
    <w:rsid w:val="00FF6646"/>
    <w:rsid w:val="00FF665C"/>
    <w:rsid w:val="00FF665E"/>
    <w:rsid w:val="00FF6723"/>
    <w:rsid w:val="00FF68D6"/>
    <w:rsid w:val="00FF6990"/>
    <w:rsid w:val="00FF6C93"/>
    <w:rsid w:val="00FF6EB1"/>
    <w:rsid w:val="00FF6EEC"/>
    <w:rsid w:val="00FF7059"/>
    <w:rsid w:val="00FF72DA"/>
    <w:rsid w:val="00FF72FA"/>
    <w:rsid w:val="00FF741F"/>
    <w:rsid w:val="00FF77F5"/>
    <w:rsid w:val="00FF793D"/>
    <w:rsid w:val="00FF7B23"/>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9DD09B"/>
  <w15:chartTrackingRefBased/>
  <w15:docId w15:val="{00C4CC6C-9191-4758-9838-ABA79461C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qFormat="1"/>
    <w:lsdException w:name="List Bullet" w:qFormat="1"/>
    <w:lsdException w:name="Title" w:qFormat="1"/>
    <w:lsdException w:name="Default Paragraph Font" w:semiHidden="1" w:uiPriority="1"/>
    <w:lsdException w:name="Body Text" w:qFormat="1"/>
    <w:lsdException w:name="Subtitle" w:qFormat="1"/>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Code" w:uiPriority="99"/>
    <w:lsdException w:name="HTML Preformatted" w:semiHidden="1" w:unhideWhenUsed="1"/>
    <w:lsdException w:name="HTML Variable" w:semiHidden="1" w:unhideWhenUsed="1"/>
    <w:lsdException w:name="Normal Table" w:semiHidden="1"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rsid w:val="006130AD"/>
    <w:rPr>
      <w:rFonts w:ascii="Arial" w:eastAsia="MS Mincho" w:hAnsi="Arial" w:cs="Arial"/>
      <w:bCs/>
      <w:sz w:val="26"/>
      <w:szCs w:val="26"/>
      <w:lang w:eastAsia="en-US"/>
    </w:rPr>
  </w:style>
  <w:style w:type="character" w:customStyle="1" w:styleId="B1">
    <w:name w:val="B1 (文字)"/>
    <w:link w:val="B10"/>
    <w:qFormat/>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uiPriority w:val="99"/>
    <w:rPr>
      <w:b/>
      <w:bCs/>
    </w:rPr>
  </w:style>
  <w:style w:type="paragraph" w:customStyle="1" w:styleId="Observation">
    <w:name w:val="Observation"/>
    <w:basedOn w:val="Proposal"/>
    <w:qFormat/>
    <w:pPr>
      <w:numPr>
        <w:numId w:val="1"/>
      </w:numPr>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link w:val="af9"/>
    <w:uiPriority w:val="99"/>
    <w:pPr>
      <w:tabs>
        <w:tab w:val="center" w:pos="4153"/>
        <w:tab w:val="right" w:pos="8306"/>
      </w:tabs>
      <w:snapToGrid w:val="0"/>
    </w:pPr>
    <w:rPr>
      <w:sz w:val="18"/>
      <w:szCs w:val="18"/>
    </w:rPr>
  </w:style>
  <w:style w:type="paragraph" w:styleId="TOC1">
    <w:name w:val="toc 1"/>
    <w:basedOn w:val="a1"/>
    <w:next w:val="a1"/>
    <w:uiPriority w:val="39"/>
  </w:style>
  <w:style w:type="paragraph" w:styleId="afa">
    <w:name w:val="Normal (Web)"/>
    <w:basedOn w:val="a1"/>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P,列表段落11,B"/>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b">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c">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d">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c"/>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c"/>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c"/>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link w:val="NOChar"/>
    <w:qFormat/>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link w:val="EXChar"/>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link w:val="B3Char"/>
    <w:qFormat/>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c"/>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semiHidden/>
    <w:unhideWhenUsed/>
    <w:rsid w:val="00B52AB2"/>
    <w:rPr>
      <w:color w:val="605E5C"/>
      <w:shd w:val="clear" w:color="auto" w:fill="E1DFDD"/>
    </w:rPr>
  </w:style>
  <w:style w:type="character" w:styleId="aff">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0">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1"/>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2">
    <w:name w:val="Body Text First Indent"/>
    <w:basedOn w:val="a2"/>
    <w:link w:val="aff3"/>
    <w:rsid w:val="00B52AB2"/>
    <w:pPr>
      <w:spacing w:after="180"/>
      <w:ind w:firstLine="360"/>
      <w:jc w:val="left"/>
    </w:pPr>
    <w:rPr>
      <w:rFonts w:ascii="Times New Roman" w:hAnsi="Times New Roman"/>
      <w:szCs w:val="20"/>
      <w:lang w:val="en-GB"/>
    </w:rPr>
  </w:style>
  <w:style w:type="character" w:customStyle="1" w:styleId="aff3">
    <w:name w:val="正文文本首行缩进 字符"/>
    <w:basedOn w:val="ae"/>
    <w:link w:val="aff2"/>
    <w:rsid w:val="00B52AB2"/>
    <w:rPr>
      <w:rFonts w:ascii="Times New Roman" w:eastAsia="MS Mincho" w:hAnsi="Times New Roman"/>
      <w:szCs w:val="24"/>
      <w:lang w:val="en-GB" w:eastAsia="en-US" w:bidi="ar-SA"/>
    </w:rPr>
  </w:style>
  <w:style w:type="paragraph" w:styleId="aff4">
    <w:name w:val="Body Text Indent"/>
    <w:basedOn w:val="a1"/>
    <w:link w:val="aff5"/>
    <w:rsid w:val="00B52AB2"/>
    <w:pPr>
      <w:spacing w:after="120"/>
      <w:ind w:left="283"/>
    </w:pPr>
    <w:rPr>
      <w:rFonts w:ascii="Times New Roman" w:eastAsia="MS Mincho" w:hAnsi="Times New Roman"/>
      <w:szCs w:val="20"/>
      <w:lang w:val="en-GB"/>
    </w:rPr>
  </w:style>
  <w:style w:type="character" w:customStyle="1" w:styleId="aff5">
    <w:name w:val="正文文本缩进 字符"/>
    <w:basedOn w:val="a3"/>
    <w:link w:val="aff4"/>
    <w:rsid w:val="00B52AB2"/>
    <w:rPr>
      <w:rFonts w:ascii="Times New Roman" w:eastAsia="MS Mincho" w:hAnsi="Times New Roman"/>
      <w:lang w:val="en-GB" w:eastAsia="en-US"/>
    </w:rPr>
  </w:style>
  <w:style w:type="paragraph" w:styleId="29">
    <w:name w:val="Body Text First Indent 2"/>
    <w:basedOn w:val="aff4"/>
    <w:link w:val="2a"/>
    <w:rsid w:val="00B52AB2"/>
    <w:pPr>
      <w:spacing w:after="180"/>
      <w:ind w:left="360" w:firstLine="360"/>
    </w:pPr>
  </w:style>
  <w:style w:type="character" w:customStyle="1" w:styleId="2a">
    <w:name w:val="正文文本首行缩进 2 字符"/>
    <w:basedOn w:val="aff5"/>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6">
    <w:name w:val="Closing"/>
    <w:basedOn w:val="a1"/>
    <w:link w:val="aff7"/>
    <w:rsid w:val="00B52AB2"/>
    <w:pPr>
      <w:ind w:left="4252"/>
    </w:pPr>
    <w:rPr>
      <w:rFonts w:ascii="Times New Roman" w:eastAsia="MS Mincho" w:hAnsi="Times New Roman"/>
      <w:szCs w:val="20"/>
      <w:lang w:val="en-GB"/>
    </w:rPr>
  </w:style>
  <w:style w:type="character" w:customStyle="1" w:styleId="aff7">
    <w:name w:val="结束语 字符"/>
    <w:basedOn w:val="a3"/>
    <w:link w:val="aff6"/>
    <w:rsid w:val="00B52AB2"/>
    <w:rPr>
      <w:rFonts w:ascii="Times New Roman" w:eastAsia="MS Mincho" w:hAnsi="Times New Roman"/>
      <w:lang w:val="en-GB" w:eastAsia="en-US"/>
    </w:rPr>
  </w:style>
  <w:style w:type="character" w:customStyle="1" w:styleId="af3">
    <w:name w:val="批注主题 字符"/>
    <w:basedOn w:val="aa"/>
    <w:link w:val="af2"/>
    <w:uiPriority w:val="99"/>
    <w:rsid w:val="00B52AB2"/>
    <w:rPr>
      <w:rFonts w:eastAsia="Times New Roman"/>
      <w:b/>
      <w:bCs/>
      <w:kern w:val="2"/>
      <w:sz w:val="24"/>
      <w:szCs w:val="24"/>
      <w:lang w:eastAsia="en-US"/>
    </w:rPr>
  </w:style>
  <w:style w:type="paragraph" w:styleId="aff8">
    <w:name w:val="Date"/>
    <w:basedOn w:val="a1"/>
    <w:next w:val="a1"/>
    <w:link w:val="aff9"/>
    <w:rsid w:val="00B52AB2"/>
    <w:pPr>
      <w:spacing w:after="180"/>
    </w:pPr>
    <w:rPr>
      <w:rFonts w:ascii="Times New Roman" w:eastAsia="MS Mincho" w:hAnsi="Times New Roman"/>
      <w:szCs w:val="20"/>
      <w:lang w:val="en-GB"/>
    </w:rPr>
  </w:style>
  <w:style w:type="character" w:customStyle="1" w:styleId="aff9">
    <w:name w:val="日期 字符"/>
    <w:basedOn w:val="a3"/>
    <w:link w:val="aff8"/>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a">
    <w:name w:val="E-mail Signature"/>
    <w:basedOn w:val="a1"/>
    <w:link w:val="affb"/>
    <w:rsid w:val="00B52AB2"/>
    <w:rPr>
      <w:rFonts w:ascii="Times New Roman" w:eastAsia="MS Mincho" w:hAnsi="Times New Roman"/>
      <w:szCs w:val="20"/>
      <w:lang w:val="en-GB"/>
    </w:rPr>
  </w:style>
  <w:style w:type="character" w:customStyle="1" w:styleId="affb">
    <w:name w:val="电子邮件签名 字符"/>
    <w:basedOn w:val="a3"/>
    <w:link w:val="affa"/>
    <w:rsid w:val="00B52AB2"/>
    <w:rPr>
      <w:rFonts w:ascii="Times New Roman" w:eastAsia="MS Mincho" w:hAnsi="Times New Roman"/>
      <w:lang w:val="en-GB" w:eastAsia="en-US"/>
    </w:rPr>
  </w:style>
  <w:style w:type="paragraph" w:styleId="affc">
    <w:name w:val="endnote text"/>
    <w:basedOn w:val="a1"/>
    <w:link w:val="affd"/>
    <w:rsid w:val="00B52AB2"/>
    <w:rPr>
      <w:rFonts w:ascii="Times New Roman" w:eastAsia="MS Mincho" w:hAnsi="Times New Roman"/>
      <w:szCs w:val="20"/>
      <w:lang w:val="en-GB"/>
    </w:rPr>
  </w:style>
  <w:style w:type="character" w:customStyle="1" w:styleId="affd">
    <w:name w:val="尾注文本 字符"/>
    <w:basedOn w:val="a3"/>
    <w:link w:val="affc"/>
    <w:rsid w:val="00B52AB2"/>
    <w:rPr>
      <w:rFonts w:ascii="Times New Roman" w:eastAsia="MS Mincho" w:hAnsi="Times New Roman"/>
      <w:lang w:val="en-GB" w:eastAsia="en-US"/>
    </w:rPr>
  </w:style>
  <w:style w:type="paragraph" w:customStyle="1" w:styleId="19">
    <w:name w:val="收信人地址1"/>
    <w:basedOn w:val="a1"/>
    <w:next w:val="affe"/>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f"/>
    <w:rsid w:val="00B52AB2"/>
    <w:rPr>
      <w:rFonts w:ascii="Calibri Light" w:eastAsia="Yu Gothic Light" w:hAnsi="Calibri Light"/>
      <w:szCs w:val="20"/>
      <w:lang w:val="en-GB"/>
    </w:rPr>
  </w:style>
  <w:style w:type="paragraph" w:styleId="afff0">
    <w:name w:val="footnote text"/>
    <w:basedOn w:val="a1"/>
    <w:link w:val="afff1"/>
    <w:rsid w:val="00B52AB2"/>
    <w:rPr>
      <w:rFonts w:ascii="Times New Roman" w:eastAsia="MS Mincho" w:hAnsi="Times New Roman"/>
      <w:szCs w:val="20"/>
      <w:lang w:val="en-GB"/>
    </w:rPr>
  </w:style>
  <w:style w:type="character" w:customStyle="1" w:styleId="afff1">
    <w:name w:val="脚注文本 字符"/>
    <w:basedOn w:val="a3"/>
    <w:link w:val="afff0"/>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2">
    <w:name w:val="明显引用 字符"/>
    <w:basedOn w:val="a3"/>
    <w:link w:val="afff3"/>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qFormat/>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4">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5">
    <w:name w:val="macro"/>
    <w:link w:val="afff6"/>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6">
    <w:name w:val="宏文本 字符"/>
    <w:basedOn w:val="a3"/>
    <w:link w:val="afff5"/>
    <w:rsid w:val="00B52AB2"/>
    <w:rPr>
      <w:rFonts w:ascii="Consolas" w:eastAsia="MS Mincho" w:hAnsi="Consolas"/>
      <w:lang w:val="en-GB" w:eastAsia="en-US"/>
    </w:rPr>
  </w:style>
  <w:style w:type="paragraph" w:customStyle="1" w:styleId="1e">
    <w:name w:val="信息标题1"/>
    <w:basedOn w:val="a1"/>
    <w:next w:val="afff7"/>
    <w:link w:val="afff8"/>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8">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9">
    <w:name w:val="No Spacing"/>
    <w:uiPriority w:val="1"/>
    <w:qFormat/>
    <w:rsid w:val="00B52AB2"/>
    <w:rPr>
      <w:rFonts w:ascii="Times New Roman" w:eastAsia="MS Mincho" w:hAnsi="Times New Roman"/>
      <w:lang w:val="en-GB" w:eastAsia="en-US"/>
    </w:rPr>
  </w:style>
  <w:style w:type="paragraph" w:styleId="afffa">
    <w:name w:val="Normal Indent"/>
    <w:basedOn w:val="a1"/>
    <w:rsid w:val="00B52AB2"/>
    <w:pPr>
      <w:spacing w:after="180"/>
      <w:ind w:left="720"/>
    </w:pPr>
    <w:rPr>
      <w:rFonts w:ascii="Times New Roman" w:eastAsia="MS Mincho" w:hAnsi="Times New Roman"/>
      <w:szCs w:val="20"/>
      <w:lang w:val="en-GB"/>
    </w:rPr>
  </w:style>
  <w:style w:type="paragraph" w:styleId="afffb">
    <w:name w:val="Note Heading"/>
    <w:basedOn w:val="a1"/>
    <w:next w:val="a1"/>
    <w:link w:val="afffc"/>
    <w:rsid w:val="00B52AB2"/>
    <w:rPr>
      <w:rFonts w:ascii="Times New Roman" w:eastAsia="MS Mincho" w:hAnsi="Times New Roman"/>
      <w:szCs w:val="20"/>
      <w:lang w:val="en-GB"/>
    </w:rPr>
  </w:style>
  <w:style w:type="character" w:customStyle="1" w:styleId="afffc">
    <w:name w:val="注释标题 字符"/>
    <w:basedOn w:val="a3"/>
    <w:link w:val="afffb"/>
    <w:rsid w:val="00B52AB2"/>
    <w:rPr>
      <w:rFonts w:ascii="Times New Roman" w:eastAsia="MS Mincho" w:hAnsi="Times New Roman"/>
      <w:lang w:val="en-GB" w:eastAsia="en-US"/>
    </w:rPr>
  </w:style>
  <w:style w:type="paragraph" w:styleId="afffd">
    <w:name w:val="Plain Text"/>
    <w:basedOn w:val="a1"/>
    <w:link w:val="afffe"/>
    <w:rsid w:val="00B52AB2"/>
    <w:rPr>
      <w:rFonts w:ascii="Consolas" w:eastAsia="MS Mincho" w:hAnsi="Consolas"/>
      <w:sz w:val="21"/>
      <w:szCs w:val="21"/>
      <w:lang w:val="en-GB"/>
    </w:rPr>
  </w:style>
  <w:style w:type="character" w:customStyle="1" w:styleId="afffe">
    <w:name w:val="纯文本 字符"/>
    <w:basedOn w:val="a3"/>
    <w:link w:val="afffd"/>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f">
    <w:name w:val="引用 字符"/>
    <w:basedOn w:val="a3"/>
    <w:link w:val="affff0"/>
    <w:uiPriority w:val="29"/>
    <w:rsid w:val="00B52AB2"/>
    <w:rPr>
      <w:i/>
      <w:iCs/>
      <w:color w:val="404040"/>
      <w:lang w:eastAsia="en-US"/>
    </w:rPr>
  </w:style>
  <w:style w:type="paragraph" w:styleId="affff1">
    <w:name w:val="Salutation"/>
    <w:basedOn w:val="a1"/>
    <w:next w:val="a1"/>
    <w:link w:val="affff2"/>
    <w:rsid w:val="00B52AB2"/>
    <w:pPr>
      <w:spacing w:after="180"/>
    </w:pPr>
    <w:rPr>
      <w:rFonts w:ascii="Times New Roman" w:eastAsia="MS Mincho" w:hAnsi="Times New Roman"/>
      <w:szCs w:val="20"/>
      <w:lang w:val="en-GB"/>
    </w:rPr>
  </w:style>
  <w:style w:type="character" w:customStyle="1" w:styleId="affff2">
    <w:name w:val="称呼 字符"/>
    <w:basedOn w:val="a3"/>
    <w:link w:val="affff1"/>
    <w:rsid w:val="00B52AB2"/>
    <w:rPr>
      <w:rFonts w:ascii="Times New Roman" w:eastAsia="MS Mincho" w:hAnsi="Times New Roman"/>
      <w:lang w:val="en-GB" w:eastAsia="en-US"/>
    </w:rPr>
  </w:style>
  <w:style w:type="paragraph" w:styleId="affff3">
    <w:name w:val="Signature"/>
    <w:basedOn w:val="a1"/>
    <w:link w:val="affff4"/>
    <w:rsid w:val="00B52AB2"/>
    <w:pPr>
      <w:ind w:left="4252"/>
    </w:pPr>
    <w:rPr>
      <w:rFonts w:ascii="Times New Roman" w:eastAsia="MS Mincho" w:hAnsi="Times New Roman"/>
      <w:szCs w:val="20"/>
      <w:lang w:val="en-GB"/>
    </w:rPr>
  </w:style>
  <w:style w:type="character" w:customStyle="1" w:styleId="affff4">
    <w:name w:val="签名 字符"/>
    <w:basedOn w:val="a3"/>
    <w:link w:val="affff3"/>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5">
    <w:name w:val="副标题 字符"/>
    <w:basedOn w:val="a3"/>
    <w:link w:val="affff6"/>
    <w:rsid w:val="00B52AB2"/>
    <w:rPr>
      <w:rFonts w:ascii="Calibri" w:eastAsia="Yu Mincho" w:hAnsi="Calibri"/>
      <w:color w:val="5A5A5A"/>
      <w:spacing w:val="15"/>
      <w:sz w:val="22"/>
      <w:szCs w:val="22"/>
      <w:lang w:eastAsia="en-US"/>
    </w:rPr>
  </w:style>
  <w:style w:type="paragraph" w:styleId="affff7">
    <w:name w:val="table of authorities"/>
    <w:basedOn w:val="a1"/>
    <w:next w:val="a1"/>
    <w:rsid w:val="00B52AB2"/>
    <w:pPr>
      <w:ind w:left="200" w:hanging="200"/>
    </w:pPr>
    <w:rPr>
      <w:rFonts w:ascii="Times New Roman" w:eastAsia="MS Mincho" w:hAnsi="Times New Roman"/>
      <w:szCs w:val="20"/>
      <w:lang w:val="en-GB"/>
    </w:rPr>
  </w:style>
  <w:style w:type="paragraph" w:styleId="affff8">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9">
    <w:name w:val="标题 字符"/>
    <w:basedOn w:val="a3"/>
    <w:link w:val="affffa"/>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1">
    <w:name w:val="Block Text"/>
    <w:basedOn w:val="a1"/>
    <w:rsid w:val="00B52AB2"/>
    <w:pPr>
      <w:spacing w:after="120"/>
      <w:ind w:leftChars="700" w:left="1440" w:rightChars="700" w:right="1440"/>
    </w:pPr>
  </w:style>
  <w:style w:type="paragraph" w:styleId="affe">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
    <w:name w:val="envelope return"/>
    <w:basedOn w:val="a1"/>
    <w:rsid w:val="00B52AB2"/>
    <w:pPr>
      <w:snapToGrid w:val="0"/>
    </w:pPr>
    <w:rPr>
      <w:rFonts w:asciiTheme="majorHAnsi" w:eastAsiaTheme="majorEastAsia" w:hAnsiTheme="majorHAnsi" w:cstheme="majorBidi"/>
    </w:rPr>
  </w:style>
  <w:style w:type="paragraph" w:styleId="afff3">
    <w:name w:val="Intense Quote"/>
    <w:basedOn w:val="a1"/>
    <w:next w:val="a1"/>
    <w:link w:val="afff2"/>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7">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7"/>
    <w:rsid w:val="00B52AB2"/>
    <w:rPr>
      <w:rFonts w:asciiTheme="majorHAnsi" w:eastAsiaTheme="majorEastAsia" w:hAnsiTheme="majorHAnsi" w:cstheme="majorBidi"/>
      <w:sz w:val="24"/>
      <w:szCs w:val="24"/>
      <w:shd w:val="pct20" w:color="auto" w:fill="auto"/>
      <w:lang w:eastAsia="en-US"/>
    </w:rPr>
  </w:style>
  <w:style w:type="paragraph" w:styleId="affff0">
    <w:name w:val="Quote"/>
    <w:basedOn w:val="a1"/>
    <w:next w:val="a1"/>
    <w:link w:val="affff"/>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6">
    <w:name w:val="Subtitle"/>
    <w:basedOn w:val="a1"/>
    <w:next w:val="a1"/>
    <w:link w:val="affff5"/>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a">
    <w:name w:val="Title"/>
    <w:basedOn w:val="a1"/>
    <w:next w:val="a1"/>
    <w:link w:val="affff9"/>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c"/>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1F42FA"/>
    <w:pPr>
      <w:numPr>
        <w:numId w:val="20"/>
      </w:numPr>
    </w:pPr>
  </w:style>
  <w:style w:type="paragraph" w:customStyle="1" w:styleId="Default">
    <w:name w:val="Default"/>
    <w:rsid w:val="008B3A23"/>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rsid w:val="006179F6"/>
    <w:rPr>
      <w:rFonts w:ascii="Times New Roman" w:hAnsi="Times New Roman" w:cs="Times New Roman" w:hint="default"/>
      <w:color w:val="000000"/>
      <w:sz w:val="22"/>
      <w:szCs w:val="22"/>
      <w:u w:val="none"/>
    </w:rPr>
  </w:style>
  <w:style w:type="character" w:customStyle="1" w:styleId="font41">
    <w:name w:val="font41"/>
    <w:basedOn w:val="a3"/>
    <w:rsid w:val="006179F6"/>
    <w:rPr>
      <w:rFonts w:ascii="Times New Roman" w:hAnsi="Times New Roman" w:cs="Times New Roman" w:hint="default"/>
      <w:color w:val="000000"/>
      <w:sz w:val="20"/>
      <w:szCs w:val="20"/>
      <w:u w:val="none"/>
    </w:rPr>
  </w:style>
  <w:style w:type="character" w:styleId="affffb">
    <w:name w:val="Placeholder Text"/>
    <w:basedOn w:val="a3"/>
    <w:uiPriority w:val="99"/>
    <w:unhideWhenUsed/>
    <w:rsid w:val="00CC2B53"/>
    <w:rPr>
      <w:color w:val="808080"/>
    </w:rPr>
  </w:style>
  <w:style w:type="table" w:customStyle="1" w:styleId="71">
    <w:name w:val="网格型7"/>
    <w:basedOn w:val="a4"/>
    <w:next w:val="afc"/>
    <w:uiPriority w:val="59"/>
    <w:rsid w:val="00AC57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6A45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rsid w:val="003905E4"/>
    <w:pPr>
      <w:jc w:val="both"/>
    </w:pPr>
    <w:rPr>
      <w:rFonts w:ascii="Times New Roman" w:hAnsi="Times New Roman"/>
      <w:kern w:val="2"/>
      <w:sz w:val="21"/>
      <w:szCs w:val="21"/>
    </w:rPr>
  </w:style>
  <w:style w:type="paragraph" w:customStyle="1" w:styleId="xmsonormal">
    <w:name w:val="x_msonormal"/>
    <w:basedOn w:val="a1"/>
    <w:qFormat/>
    <w:rsid w:val="00EB2B69"/>
    <w:rPr>
      <w:rFonts w:ascii="Calibri" w:eastAsia="Calibri" w:hAnsi="Calibri" w:cs="Calibri"/>
      <w:sz w:val="22"/>
      <w:szCs w:val="22"/>
    </w:rPr>
  </w:style>
  <w:style w:type="paragraph" w:customStyle="1" w:styleId="xtah">
    <w:name w:val="x_tah"/>
    <w:basedOn w:val="a1"/>
    <w:rsid w:val="00EB2B69"/>
    <w:pPr>
      <w:keepNext/>
      <w:spacing w:line="252" w:lineRule="auto"/>
      <w:jc w:val="center"/>
    </w:pPr>
    <w:rPr>
      <w:rFonts w:ascii="Arial" w:eastAsia="宋体" w:hAnsi="Arial" w:cs="Arial"/>
      <w:b/>
      <w:bCs/>
      <w:sz w:val="18"/>
      <w:szCs w:val="18"/>
      <w:lang w:eastAsia="zh-CN"/>
    </w:rPr>
  </w:style>
  <w:style w:type="paragraph" w:customStyle="1" w:styleId="56">
    <w:name w:val="正文5"/>
    <w:rsid w:val="00205A86"/>
    <w:pPr>
      <w:jc w:val="both"/>
    </w:pPr>
    <w:rPr>
      <w:rFonts w:ascii="Malgun Gothic" w:hAnsi="Malgun Gothic" w:cs="宋体"/>
      <w:kern w:val="2"/>
      <w:sz w:val="21"/>
      <w:szCs w:val="21"/>
    </w:rPr>
  </w:style>
  <w:style w:type="paragraph" w:customStyle="1" w:styleId="src">
    <w:name w:val="src"/>
    <w:basedOn w:val="a1"/>
    <w:rsid w:val="006D657D"/>
    <w:pPr>
      <w:spacing w:before="100" w:beforeAutospacing="1" w:after="100" w:afterAutospacing="1"/>
    </w:pPr>
    <w:rPr>
      <w:rFonts w:ascii="宋体" w:eastAsia="宋体" w:hAnsi="宋体" w:cs="宋体"/>
      <w:sz w:val="24"/>
      <w:lang w:eastAsia="zh-CN"/>
    </w:rPr>
  </w:style>
  <w:style w:type="character" w:customStyle="1" w:styleId="af9">
    <w:name w:val="页脚 字符"/>
    <w:basedOn w:val="a3"/>
    <w:link w:val="af8"/>
    <w:uiPriority w:val="99"/>
    <w:rsid w:val="002B2278"/>
    <w:rPr>
      <w:rFonts w:eastAsia="Times New Roman"/>
      <w:sz w:val="18"/>
      <w:szCs w:val="18"/>
      <w:lang w:eastAsia="en-US"/>
    </w:rPr>
  </w:style>
  <w:style w:type="table" w:customStyle="1" w:styleId="TableGrid3">
    <w:name w:val="TableGrid3"/>
    <w:basedOn w:val="a4"/>
    <w:next w:val="afc"/>
    <w:uiPriority w:val="39"/>
    <w:qFormat/>
    <w:rsid w:val="0065119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c"/>
    <w:uiPriority w:val="39"/>
    <w:qFormat/>
    <w:rsid w:val="00F0237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c"/>
    <w:uiPriority w:val="59"/>
    <w:rsid w:val="006B59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next w:val="afc"/>
    <w:uiPriority w:val="39"/>
    <w:qFormat/>
    <w:rsid w:val="006B59BA"/>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basedOn w:val="a3"/>
    <w:uiPriority w:val="22"/>
    <w:qFormat/>
    <w:rsid w:val="00774502"/>
    <w:rPr>
      <w:b/>
      <w:bCs/>
    </w:rPr>
  </w:style>
  <w:style w:type="table" w:customStyle="1" w:styleId="TableGrid6">
    <w:name w:val="TableGrid6"/>
    <w:basedOn w:val="a4"/>
    <w:next w:val="afc"/>
    <w:uiPriority w:val="39"/>
    <w:qFormat/>
    <w:rsid w:val="009A5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next w:val="afc"/>
    <w:uiPriority w:val="39"/>
    <w:qFormat/>
    <w:rsid w:val="009A517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7462B2"/>
    <w:rPr>
      <w:rFonts w:ascii="Malgun Gothic" w:eastAsia="Malgun Gothic" w:hAnsi="Malgun Gothic" w:hint="eastAsia"/>
      <w:b/>
      <w:bCs/>
    </w:rPr>
  </w:style>
  <w:style w:type="table" w:customStyle="1" w:styleId="TableGrid7">
    <w:name w:val="TableGrid7"/>
    <w:basedOn w:val="a4"/>
    <w:next w:val="afc"/>
    <w:uiPriority w:val="59"/>
    <w:qFormat/>
    <w:rsid w:val="00401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3"/>
    <w:rsid w:val="000F6C63"/>
    <w:rPr>
      <w:rFonts w:ascii="Times-Roman" w:hAnsi="Times-Roman" w:hint="default"/>
      <w:b w:val="0"/>
      <w:bCs w:val="0"/>
      <w:i w:val="0"/>
      <w:iCs w:val="0"/>
      <w:color w:val="000000"/>
      <w:sz w:val="16"/>
      <w:szCs w:val="16"/>
    </w:rPr>
  </w:style>
  <w:style w:type="character" w:customStyle="1" w:styleId="fontstyle21">
    <w:name w:val="fontstyle21"/>
    <w:basedOn w:val="a3"/>
    <w:rsid w:val="000F6C63"/>
    <w:rPr>
      <w:rFonts w:ascii="Times-Italic" w:hAnsi="Times-Italic" w:hint="default"/>
      <w:b w:val="0"/>
      <w:bCs w:val="0"/>
      <w:i/>
      <w:iCs/>
      <w:color w:val="000000"/>
      <w:sz w:val="16"/>
      <w:szCs w:val="16"/>
    </w:rPr>
  </w:style>
  <w:style w:type="paragraph" w:customStyle="1" w:styleId="References">
    <w:name w:val="References"/>
    <w:basedOn w:val="a1"/>
    <w:rsid w:val="00DF704F"/>
    <w:pPr>
      <w:numPr>
        <w:numId w:val="21"/>
      </w:numPr>
      <w:autoSpaceDE w:val="0"/>
      <w:autoSpaceDN w:val="0"/>
      <w:snapToGrid w:val="0"/>
      <w:spacing w:after="60"/>
      <w:jc w:val="both"/>
    </w:pPr>
    <w:rPr>
      <w:rFonts w:ascii="Times New Roman" w:eastAsia="宋体" w:hAnsi="Times New Roman"/>
      <w:szCs w:val="16"/>
    </w:rPr>
  </w:style>
  <w:style w:type="character" w:customStyle="1" w:styleId="nowrap">
    <w:name w:val="nowrap"/>
    <w:basedOn w:val="a3"/>
    <w:rsid w:val="00F4196F"/>
  </w:style>
  <w:style w:type="character" w:customStyle="1" w:styleId="B3Char">
    <w:name w:val="B3 Char"/>
    <w:link w:val="B3"/>
    <w:autoRedefine/>
    <w:qFormat/>
    <w:rsid w:val="00376DC6"/>
    <w:rPr>
      <w:rFonts w:ascii="Times New Roman" w:eastAsia="MS Mincho" w:hAnsi="Times New Roman"/>
      <w:lang w:val="en-GB" w:eastAsia="en-US"/>
    </w:rPr>
  </w:style>
  <w:style w:type="character" w:customStyle="1" w:styleId="EXChar">
    <w:name w:val="EX Char"/>
    <w:link w:val="EX"/>
    <w:qFormat/>
    <w:rsid w:val="005533C3"/>
    <w:rPr>
      <w:rFonts w:ascii="Times New Roman" w:eastAsia="MS Mincho" w:hAnsi="Times New Roman"/>
      <w:lang w:val="en-GB" w:eastAsia="en-US"/>
    </w:rPr>
  </w:style>
  <w:style w:type="character" w:customStyle="1" w:styleId="B1Char1">
    <w:name w:val="B1 Char1"/>
    <w:qFormat/>
    <w:rsid w:val="00C357A8"/>
  </w:style>
  <w:style w:type="character" w:customStyle="1" w:styleId="NOChar">
    <w:name w:val="NO Char"/>
    <w:link w:val="NO"/>
    <w:qFormat/>
    <w:rsid w:val="00C357A8"/>
    <w:rPr>
      <w:rFonts w:ascii="Times New Roman" w:eastAsia="MS Mincho" w:hAnsi="Times New Roman"/>
      <w:lang w:val="en-GB" w:eastAsia="en-US"/>
    </w:rPr>
  </w:style>
  <w:style w:type="paragraph" w:customStyle="1" w:styleId="mb-0">
    <w:name w:val="!mb-0"/>
    <w:basedOn w:val="a1"/>
    <w:rsid w:val="00D93390"/>
    <w:pPr>
      <w:spacing w:before="100" w:beforeAutospacing="1" w:after="100" w:afterAutospacing="1"/>
    </w:pPr>
    <w:rPr>
      <w:rFonts w:ascii="宋体" w:eastAsia="宋体" w:hAnsi="宋体" w:cs="宋体"/>
      <w:sz w:val="24"/>
      <w:lang w:eastAsia="zh-CN"/>
    </w:rPr>
  </w:style>
  <w:style w:type="character" w:styleId="HTML3">
    <w:name w:val="HTML Code"/>
    <w:basedOn w:val="a3"/>
    <w:uiPriority w:val="99"/>
    <w:unhideWhenUsed/>
    <w:rsid w:val="00D93390"/>
    <w:rPr>
      <w:rFonts w:ascii="宋体" w:eastAsia="宋体" w:hAnsi="宋体" w:cs="宋体"/>
      <w:sz w:val="24"/>
      <w:szCs w:val="24"/>
    </w:rPr>
  </w:style>
  <w:style w:type="character" w:customStyle="1" w:styleId="0MaintextChar">
    <w:name w:val="0 Main text Char"/>
    <w:link w:val="0Maintext"/>
    <w:qFormat/>
    <w:locked/>
    <w:rsid w:val="005E1E42"/>
    <w:rPr>
      <w:rFonts w:ascii="Times New Roman" w:hAnsi="Times New Roman"/>
      <w:lang w:val="en-GB" w:eastAsia="en-US"/>
    </w:rPr>
  </w:style>
  <w:style w:type="paragraph" w:customStyle="1" w:styleId="0Maintext">
    <w:name w:val="0 Main text"/>
    <w:basedOn w:val="a1"/>
    <w:link w:val="0MaintextChar"/>
    <w:qFormat/>
    <w:rsid w:val="005E1E42"/>
    <w:pPr>
      <w:jc w:val="both"/>
    </w:pPr>
    <w:rPr>
      <w:rFonts w:ascii="Times New Roman" w:eastAsia="宋体" w:hAnsi="Times New Roman"/>
      <w:szCs w:val="20"/>
      <w:lang w:val="en-GB"/>
    </w:rPr>
  </w:style>
  <w:style w:type="character" w:styleId="affffd">
    <w:name w:val="Emphasis"/>
    <w:basedOn w:val="a3"/>
    <w:uiPriority w:val="20"/>
    <w:qFormat/>
    <w:rsid w:val="00281A1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3146">
      <w:bodyDiv w:val="1"/>
      <w:marLeft w:val="0"/>
      <w:marRight w:val="0"/>
      <w:marTop w:val="0"/>
      <w:marBottom w:val="0"/>
      <w:divBdr>
        <w:top w:val="none" w:sz="0" w:space="0" w:color="auto"/>
        <w:left w:val="none" w:sz="0" w:space="0" w:color="auto"/>
        <w:bottom w:val="none" w:sz="0" w:space="0" w:color="auto"/>
        <w:right w:val="none" w:sz="0" w:space="0" w:color="auto"/>
      </w:divBdr>
    </w:div>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1438657">
      <w:bodyDiv w:val="1"/>
      <w:marLeft w:val="0"/>
      <w:marRight w:val="0"/>
      <w:marTop w:val="0"/>
      <w:marBottom w:val="0"/>
      <w:divBdr>
        <w:top w:val="none" w:sz="0" w:space="0" w:color="auto"/>
        <w:left w:val="none" w:sz="0" w:space="0" w:color="auto"/>
        <w:bottom w:val="none" w:sz="0" w:space="0" w:color="auto"/>
        <w:right w:val="none" w:sz="0" w:space="0" w:color="auto"/>
      </w:divBdr>
      <w:divsChild>
        <w:div w:id="21370847">
          <w:marLeft w:val="547"/>
          <w:marRight w:val="0"/>
          <w:marTop w:val="0"/>
          <w:marBottom w:val="0"/>
          <w:divBdr>
            <w:top w:val="none" w:sz="0" w:space="0" w:color="auto"/>
            <w:left w:val="none" w:sz="0" w:space="0" w:color="auto"/>
            <w:bottom w:val="none" w:sz="0" w:space="0" w:color="auto"/>
            <w:right w:val="none" w:sz="0" w:space="0" w:color="auto"/>
          </w:divBdr>
        </w:div>
        <w:div w:id="1139375337">
          <w:marLeft w:val="547"/>
          <w:marRight w:val="0"/>
          <w:marTop w:val="0"/>
          <w:marBottom w:val="0"/>
          <w:divBdr>
            <w:top w:val="none" w:sz="0" w:space="0" w:color="auto"/>
            <w:left w:val="none" w:sz="0" w:space="0" w:color="auto"/>
            <w:bottom w:val="none" w:sz="0" w:space="0" w:color="auto"/>
            <w:right w:val="none" w:sz="0" w:space="0" w:color="auto"/>
          </w:divBdr>
        </w:div>
        <w:div w:id="1505700717">
          <w:marLeft w:val="547"/>
          <w:marRight w:val="0"/>
          <w:marTop w:val="0"/>
          <w:marBottom w:val="0"/>
          <w:divBdr>
            <w:top w:val="none" w:sz="0" w:space="0" w:color="auto"/>
            <w:left w:val="none" w:sz="0" w:space="0" w:color="auto"/>
            <w:bottom w:val="none" w:sz="0" w:space="0" w:color="auto"/>
            <w:right w:val="none" w:sz="0" w:space="0" w:color="auto"/>
          </w:divBdr>
        </w:div>
      </w:divsChild>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3690483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47385452">
      <w:bodyDiv w:val="1"/>
      <w:marLeft w:val="0"/>
      <w:marRight w:val="0"/>
      <w:marTop w:val="0"/>
      <w:marBottom w:val="0"/>
      <w:divBdr>
        <w:top w:val="none" w:sz="0" w:space="0" w:color="auto"/>
        <w:left w:val="none" w:sz="0" w:space="0" w:color="auto"/>
        <w:bottom w:val="none" w:sz="0" w:space="0" w:color="auto"/>
        <w:right w:val="none" w:sz="0" w:space="0" w:color="auto"/>
      </w:divBdr>
    </w:div>
    <w:div w:id="52391091">
      <w:bodyDiv w:val="1"/>
      <w:marLeft w:val="0"/>
      <w:marRight w:val="0"/>
      <w:marTop w:val="0"/>
      <w:marBottom w:val="0"/>
      <w:divBdr>
        <w:top w:val="none" w:sz="0" w:space="0" w:color="auto"/>
        <w:left w:val="none" w:sz="0" w:space="0" w:color="auto"/>
        <w:bottom w:val="none" w:sz="0" w:space="0" w:color="auto"/>
        <w:right w:val="none" w:sz="0" w:space="0" w:color="auto"/>
      </w:divBdr>
    </w:div>
    <w:div w:id="568237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677780117">
          <w:marLeft w:val="446"/>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0879561">
      <w:bodyDiv w:val="1"/>
      <w:marLeft w:val="0"/>
      <w:marRight w:val="0"/>
      <w:marTop w:val="0"/>
      <w:marBottom w:val="0"/>
      <w:divBdr>
        <w:top w:val="none" w:sz="0" w:space="0" w:color="auto"/>
        <w:left w:val="none" w:sz="0" w:space="0" w:color="auto"/>
        <w:bottom w:val="none" w:sz="0" w:space="0" w:color="auto"/>
        <w:right w:val="none" w:sz="0" w:space="0" w:color="auto"/>
      </w:divBdr>
    </w:div>
    <w:div w:id="81612441">
      <w:bodyDiv w:val="1"/>
      <w:marLeft w:val="0"/>
      <w:marRight w:val="0"/>
      <w:marTop w:val="0"/>
      <w:marBottom w:val="0"/>
      <w:divBdr>
        <w:top w:val="none" w:sz="0" w:space="0" w:color="auto"/>
        <w:left w:val="none" w:sz="0" w:space="0" w:color="auto"/>
        <w:bottom w:val="none" w:sz="0" w:space="0" w:color="auto"/>
        <w:right w:val="none" w:sz="0" w:space="0" w:color="auto"/>
      </w:divBdr>
      <w:divsChild>
        <w:div w:id="698821505">
          <w:marLeft w:val="446"/>
          <w:marRight w:val="0"/>
          <w:marTop w:val="0"/>
          <w:marBottom w:val="12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8425947">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97600391">
      <w:bodyDiv w:val="1"/>
      <w:marLeft w:val="0"/>
      <w:marRight w:val="0"/>
      <w:marTop w:val="0"/>
      <w:marBottom w:val="0"/>
      <w:divBdr>
        <w:top w:val="none" w:sz="0" w:space="0" w:color="auto"/>
        <w:left w:val="none" w:sz="0" w:space="0" w:color="auto"/>
        <w:bottom w:val="none" w:sz="0" w:space="0" w:color="auto"/>
        <w:right w:val="none" w:sz="0" w:space="0" w:color="auto"/>
      </w:divBdr>
    </w:div>
    <w:div w:id="103036230">
      <w:bodyDiv w:val="1"/>
      <w:marLeft w:val="0"/>
      <w:marRight w:val="0"/>
      <w:marTop w:val="0"/>
      <w:marBottom w:val="0"/>
      <w:divBdr>
        <w:top w:val="none" w:sz="0" w:space="0" w:color="auto"/>
        <w:left w:val="none" w:sz="0" w:space="0" w:color="auto"/>
        <w:bottom w:val="none" w:sz="0" w:space="0" w:color="auto"/>
        <w:right w:val="none" w:sz="0" w:space="0" w:color="auto"/>
      </w:divBdr>
      <w:divsChild>
        <w:div w:id="990405279">
          <w:marLeft w:val="2275"/>
          <w:marRight w:val="0"/>
          <w:marTop w:val="0"/>
          <w:marBottom w:val="120"/>
          <w:divBdr>
            <w:top w:val="none" w:sz="0" w:space="0" w:color="auto"/>
            <w:left w:val="none" w:sz="0" w:space="0" w:color="auto"/>
            <w:bottom w:val="none" w:sz="0" w:space="0" w:color="auto"/>
            <w:right w:val="none" w:sz="0" w:space="0" w:color="auto"/>
          </w:divBdr>
        </w:div>
      </w:divsChild>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09785922">
      <w:bodyDiv w:val="1"/>
      <w:marLeft w:val="0"/>
      <w:marRight w:val="0"/>
      <w:marTop w:val="0"/>
      <w:marBottom w:val="0"/>
      <w:divBdr>
        <w:top w:val="none" w:sz="0" w:space="0" w:color="auto"/>
        <w:left w:val="none" w:sz="0" w:space="0" w:color="auto"/>
        <w:bottom w:val="none" w:sz="0" w:space="0" w:color="auto"/>
        <w:right w:val="none" w:sz="0" w:space="0" w:color="auto"/>
      </w:divBdr>
      <w:divsChild>
        <w:div w:id="749616085">
          <w:marLeft w:val="446"/>
          <w:marRight w:val="0"/>
          <w:marTop w:val="0"/>
          <w:marBottom w:val="0"/>
          <w:divBdr>
            <w:top w:val="none" w:sz="0" w:space="0" w:color="auto"/>
            <w:left w:val="none" w:sz="0" w:space="0" w:color="auto"/>
            <w:bottom w:val="none" w:sz="0" w:space="0" w:color="auto"/>
            <w:right w:val="none" w:sz="0" w:space="0" w:color="auto"/>
          </w:divBdr>
        </w:div>
      </w:divsChild>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8840475">
      <w:bodyDiv w:val="1"/>
      <w:marLeft w:val="0"/>
      <w:marRight w:val="0"/>
      <w:marTop w:val="0"/>
      <w:marBottom w:val="0"/>
      <w:divBdr>
        <w:top w:val="none" w:sz="0" w:space="0" w:color="auto"/>
        <w:left w:val="none" w:sz="0" w:space="0" w:color="auto"/>
        <w:bottom w:val="none" w:sz="0" w:space="0" w:color="auto"/>
        <w:right w:val="none" w:sz="0" w:space="0" w:color="auto"/>
      </w:divBdr>
      <w:divsChild>
        <w:div w:id="470944022">
          <w:marLeft w:val="1166"/>
          <w:marRight w:val="0"/>
          <w:marTop w:val="0"/>
          <w:marBottom w:val="0"/>
          <w:divBdr>
            <w:top w:val="none" w:sz="0" w:space="0" w:color="auto"/>
            <w:left w:val="none" w:sz="0" w:space="0" w:color="auto"/>
            <w:bottom w:val="none" w:sz="0" w:space="0" w:color="auto"/>
            <w:right w:val="none" w:sz="0" w:space="0" w:color="auto"/>
          </w:divBdr>
        </w:div>
        <w:div w:id="1129283181">
          <w:marLeft w:val="1166"/>
          <w:marRight w:val="0"/>
          <w:marTop w:val="0"/>
          <w:marBottom w:val="0"/>
          <w:divBdr>
            <w:top w:val="none" w:sz="0" w:space="0" w:color="auto"/>
            <w:left w:val="none" w:sz="0" w:space="0" w:color="auto"/>
            <w:bottom w:val="none" w:sz="0" w:space="0" w:color="auto"/>
            <w:right w:val="none" w:sz="0" w:space="0" w:color="auto"/>
          </w:divBdr>
        </w:div>
        <w:div w:id="1317959158">
          <w:marLeft w:val="1166"/>
          <w:marRight w:val="0"/>
          <w:marTop w:val="0"/>
          <w:marBottom w:val="0"/>
          <w:divBdr>
            <w:top w:val="none" w:sz="0" w:space="0" w:color="auto"/>
            <w:left w:val="none" w:sz="0" w:space="0" w:color="auto"/>
            <w:bottom w:val="none" w:sz="0" w:space="0" w:color="auto"/>
            <w:right w:val="none" w:sz="0" w:space="0" w:color="auto"/>
          </w:divBdr>
        </w:div>
      </w:divsChild>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01222">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4571672">
      <w:bodyDiv w:val="1"/>
      <w:marLeft w:val="0"/>
      <w:marRight w:val="0"/>
      <w:marTop w:val="0"/>
      <w:marBottom w:val="0"/>
      <w:divBdr>
        <w:top w:val="none" w:sz="0" w:space="0" w:color="auto"/>
        <w:left w:val="none" w:sz="0" w:space="0" w:color="auto"/>
        <w:bottom w:val="none" w:sz="0" w:space="0" w:color="auto"/>
        <w:right w:val="none" w:sz="0" w:space="0" w:color="auto"/>
      </w:divBdr>
    </w:div>
    <w:div w:id="135993076">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2594936">
      <w:bodyDiv w:val="1"/>
      <w:marLeft w:val="0"/>
      <w:marRight w:val="0"/>
      <w:marTop w:val="0"/>
      <w:marBottom w:val="0"/>
      <w:divBdr>
        <w:top w:val="none" w:sz="0" w:space="0" w:color="auto"/>
        <w:left w:val="none" w:sz="0" w:space="0" w:color="auto"/>
        <w:bottom w:val="none" w:sz="0" w:space="0" w:color="auto"/>
        <w:right w:val="none" w:sz="0" w:space="0" w:color="auto"/>
      </w:divBdr>
    </w:div>
    <w:div w:id="164901957">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88884259">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8683936">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71599522">
      <w:bodyDiv w:val="1"/>
      <w:marLeft w:val="0"/>
      <w:marRight w:val="0"/>
      <w:marTop w:val="0"/>
      <w:marBottom w:val="0"/>
      <w:divBdr>
        <w:top w:val="none" w:sz="0" w:space="0" w:color="auto"/>
        <w:left w:val="none" w:sz="0" w:space="0" w:color="auto"/>
        <w:bottom w:val="none" w:sz="0" w:space="0" w:color="auto"/>
        <w:right w:val="none" w:sz="0" w:space="0" w:color="auto"/>
      </w:divBdr>
    </w:div>
    <w:div w:id="278222700">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03042740">
      <w:bodyDiv w:val="1"/>
      <w:marLeft w:val="0"/>
      <w:marRight w:val="0"/>
      <w:marTop w:val="0"/>
      <w:marBottom w:val="0"/>
      <w:divBdr>
        <w:top w:val="none" w:sz="0" w:space="0" w:color="auto"/>
        <w:left w:val="none" w:sz="0" w:space="0" w:color="auto"/>
        <w:bottom w:val="none" w:sz="0" w:space="0" w:color="auto"/>
        <w:right w:val="none" w:sz="0" w:space="0" w:color="auto"/>
      </w:divBdr>
    </w:div>
    <w:div w:id="303313959">
      <w:bodyDiv w:val="1"/>
      <w:marLeft w:val="0"/>
      <w:marRight w:val="0"/>
      <w:marTop w:val="0"/>
      <w:marBottom w:val="0"/>
      <w:divBdr>
        <w:top w:val="none" w:sz="0" w:space="0" w:color="auto"/>
        <w:left w:val="none" w:sz="0" w:space="0" w:color="auto"/>
        <w:bottom w:val="none" w:sz="0" w:space="0" w:color="auto"/>
        <w:right w:val="none" w:sz="0" w:space="0" w:color="auto"/>
      </w:divBdr>
    </w:div>
    <w:div w:id="311105556">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0400978">
      <w:bodyDiv w:val="1"/>
      <w:marLeft w:val="0"/>
      <w:marRight w:val="0"/>
      <w:marTop w:val="0"/>
      <w:marBottom w:val="0"/>
      <w:divBdr>
        <w:top w:val="none" w:sz="0" w:space="0" w:color="auto"/>
        <w:left w:val="none" w:sz="0" w:space="0" w:color="auto"/>
        <w:bottom w:val="none" w:sz="0" w:space="0" w:color="auto"/>
        <w:right w:val="none" w:sz="0" w:space="0" w:color="auto"/>
      </w:divBdr>
    </w:div>
    <w:div w:id="344209811">
      <w:bodyDiv w:val="1"/>
      <w:marLeft w:val="0"/>
      <w:marRight w:val="0"/>
      <w:marTop w:val="0"/>
      <w:marBottom w:val="0"/>
      <w:divBdr>
        <w:top w:val="none" w:sz="0" w:space="0" w:color="auto"/>
        <w:left w:val="none" w:sz="0" w:space="0" w:color="auto"/>
        <w:bottom w:val="none" w:sz="0" w:space="0" w:color="auto"/>
        <w:right w:val="none" w:sz="0" w:space="0" w:color="auto"/>
      </w:divBdr>
    </w:div>
    <w:div w:id="348916122">
      <w:bodyDiv w:val="1"/>
      <w:marLeft w:val="0"/>
      <w:marRight w:val="0"/>
      <w:marTop w:val="0"/>
      <w:marBottom w:val="0"/>
      <w:divBdr>
        <w:top w:val="none" w:sz="0" w:space="0" w:color="auto"/>
        <w:left w:val="none" w:sz="0" w:space="0" w:color="auto"/>
        <w:bottom w:val="none" w:sz="0" w:space="0" w:color="auto"/>
        <w:right w:val="none" w:sz="0" w:space="0" w:color="auto"/>
      </w:divBdr>
    </w:div>
    <w:div w:id="348989847">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976951969">
          <w:marLeft w:val="1166"/>
          <w:marRight w:val="0"/>
          <w:marTop w:val="0"/>
          <w:marBottom w:val="0"/>
          <w:divBdr>
            <w:top w:val="none" w:sz="0" w:space="0" w:color="auto"/>
            <w:left w:val="none" w:sz="0" w:space="0" w:color="auto"/>
            <w:bottom w:val="none" w:sz="0" w:space="0" w:color="auto"/>
            <w:right w:val="none" w:sz="0" w:space="0" w:color="auto"/>
          </w:divBdr>
        </w:div>
        <w:div w:id="1576937601">
          <w:marLeft w:val="1166"/>
          <w:marRight w:val="0"/>
          <w:marTop w:val="0"/>
          <w:marBottom w:val="0"/>
          <w:divBdr>
            <w:top w:val="none" w:sz="0" w:space="0" w:color="auto"/>
            <w:left w:val="none" w:sz="0" w:space="0" w:color="auto"/>
            <w:bottom w:val="none" w:sz="0" w:space="0" w:color="auto"/>
            <w:right w:val="none" w:sz="0" w:space="0" w:color="auto"/>
          </w:divBdr>
        </w:div>
      </w:divsChild>
    </w:div>
    <w:div w:id="366104288">
      <w:bodyDiv w:val="1"/>
      <w:marLeft w:val="0"/>
      <w:marRight w:val="0"/>
      <w:marTop w:val="0"/>
      <w:marBottom w:val="0"/>
      <w:divBdr>
        <w:top w:val="none" w:sz="0" w:space="0" w:color="auto"/>
        <w:left w:val="none" w:sz="0" w:space="0" w:color="auto"/>
        <w:bottom w:val="none" w:sz="0" w:space="0" w:color="auto"/>
        <w:right w:val="none" w:sz="0" w:space="0" w:color="auto"/>
      </w:divBdr>
    </w:div>
    <w:div w:id="368378173">
      <w:bodyDiv w:val="1"/>
      <w:marLeft w:val="0"/>
      <w:marRight w:val="0"/>
      <w:marTop w:val="0"/>
      <w:marBottom w:val="0"/>
      <w:divBdr>
        <w:top w:val="none" w:sz="0" w:space="0" w:color="auto"/>
        <w:left w:val="none" w:sz="0" w:space="0" w:color="auto"/>
        <w:bottom w:val="none" w:sz="0" w:space="0" w:color="auto"/>
        <w:right w:val="none" w:sz="0" w:space="0" w:color="auto"/>
      </w:divBdr>
      <w:divsChild>
        <w:div w:id="1823503540">
          <w:marLeft w:val="446"/>
          <w:marRight w:val="0"/>
          <w:marTop w:val="0"/>
          <w:marBottom w:val="0"/>
          <w:divBdr>
            <w:top w:val="none" w:sz="0" w:space="0" w:color="auto"/>
            <w:left w:val="none" w:sz="0" w:space="0" w:color="auto"/>
            <w:bottom w:val="none" w:sz="0" w:space="0" w:color="auto"/>
            <w:right w:val="none" w:sz="0" w:space="0" w:color="auto"/>
          </w:divBdr>
        </w:div>
        <w:div w:id="808863543">
          <w:marLeft w:val="446"/>
          <w:marRight w:val="0"/>
          <w:marTop w:val="0"/>
          <w:marBottom w:val="0"/>
          <w:divBdr>
            <w:top w:val="none" w:sz="0" w:space="0" w:color="auto"/>
            <w:left w:val="none" w:sz="0" w:space="0" w:color="auto"/>
            <w:bottom w:val="none" w:sz="0" w:space="0" w:color="auto"/>
            <w:right w:val="none" w:sz="0" w:space="0" w:color="auto"/>
          </w:divBdr>
        </w:div>
        <w:div w:id="152186583">
          <w:marLeft w:val="446"/>
          <w:marRight w:val="0"/>
          <w:marTop w:val="0"/>
          <w:marBottom w:val="0"/>
          <w:divBdr>
            <w:top w:val="none" w:sz="0" w:space="0" w:color="auto"/>
            <w:left w:val="none" w:sz="0" w:space="0" w:color="auto"/>
            <w:bottom w:val="none" w:sz="0" w:space="0" w:color="auto"/>
            <w:right w:val="none" w:sz="0" w:space="0" w:color="auto"/>
          </w:divBdr>
        </w:div>
        <w:div w:id="36971564">
          <w:marLeft w:val="1166"/>
          <w:marRight w:val="0"/>
          <w:marTop w:val="0"/>
          <w:marBottom w:val="0"/>
          <w:divBdr>
            <w:top w:val="none" w:sz="0" w:space="0" w:color="auto"/>
            <w:left w:val="none" w:sz="0" w:space="0" w:color="auto"/>
            <w:bottom w:val="none" w:sz="0" w:space="0" w:color="auto"/>
            <w:right w:val="none" w:sz="0" w:space="0" w:color="auto"/>
          </w:divBdr>
        </w:div>
        <w:div w:id="1132670986">
          <w:marLeft w:val="1166"/>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399013955">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24307567">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39423649">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396711561">
          <w:marLeft w:val="547"/>
          <w:marRight w:val="0"/>
          <w:marTop w:val="0"/>
          <w:marBottom w:val="0"/>
          <w:divBdr>
            <w:top w:val="none" w:sz="0" w:space="0" w:color="auto"/>
            <w:left w:val="none" w:sz="0" w:space="0" w:color="auto"/>
            <w:bottom w:val="none" w:sz="0" w:space="0" w:color="auto"/>
            <w:right w:val="none" w:sz="0" w:space="0" w:color="auto"/>
          </w:divBdr>
        </w:div>
        <w:div w:id="850484025">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8494007">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2233862">
      <w:bodyDiv w:val="1"/>
      <w:marLeft w:val="0"/>
      <w:marRight w:val="0"/>
      <w:marTop w:val="0"/>
      <w:marBottom w:val="0"/>
      <w:divBdr>
        <w:top w:val="none" w:sz="0" w:space="0" w:color="auto"/>
        <w:left w:val="none" w:sz="0" w:space="0" w:color="auto"/>
        <w:bottom w:val="none" w:sz="0" w:space="0" w:color="auto"/>
        <w:right w:val="none" w:sz="0" w:space="0" w:color="auto"/>
      </w:divBdr>
      <w:divsChild>
        <w:div w:id="2004039654">
          <w:marLeft w:val="446"/>
          <w:marRight w:val="0"/>
          <w:marTop w:val="0"/>
          <w:marBottom w:val="0"/>
          <w:divBdr>
            <w:top w:val="none" w:sz="0" w:space="0" w:color="auto"/>
            <w:left w:val="none" w:sz="0" w:space="0" w:color="auto"/>
            <w:bottom w:val="none" w:sz="0" w:space="0" w:color="auto"/>
            <w:right w:val="none" w:sz="0" w:space="0" w:color="auto"/>
          </w:divBdr>
        </w:div>
        <w:div w:id="576481715">
          <w:marLeft w:val="446"/>
          <w:marRight w:val="0"/>
          <w:marTop w:val="0"/>
          <w:marBottom w:val="0"/>
          <w:divBdr>
            <w:top w:val="none" w:sz="0" w:space="0" w:color="auto"/>
            <w:left w:val="none" w:sz="0" w:space="0" w:color="auto"/>
            <w:bottom w:val="none" w:sz="0" w:space="0" w:color="auto"/>
            <w:right w:val="none" w:sz="0" w:space="0" w:color="auto"/>
          </w:divBdr>
        </w:div>
        <w:div w:id="754011101">
          <w:marLeft w:val="446"/>
          <w:marRight w:val="0"/>
          <w:marTop w:val="0"/>
          <w:marBottom w:val="0"/>
          <w:divBdr>
            <w:top w:val="none" w:sz="0" w:space="0" w:color="auto"/>
            <w:left w:val="none" w:sz="0" w:space="0" w:color="auto"/>
            <w:bottom w:val="none" w:sz="0" w:space="0" w:color="auto"/>
            <w:right w:val="none" w:sz="0" w:space="0" w:color="auto"/>
          </w:divBdr>
        </w:div>
        <w:div w:id="1303997255">
          <w:marLeft w:val="446"/>
          <w:marRight w:val="0"/>
          <w:marTop w:val="0"/>
          <w:marBottom w:val="0"/>
          <w:divBdr>
            <w:top w:val="none" w:sz="0" w:space="0" w:color="auto"/>
            <w:left w:val="none" w:sz="0" w:space="0" w:color="auto"/>
            <w:bottom w:val="none" w:sz="0" w:space="0" w:color="auto"/>
            <w:right w:val="none" w:sz="0" w:space="0" w:color="auto"/>
          </w:divBdr>
        </w:div>
      </w:divsChild>
    </w:div>
    <w:div w:id="462847027">
      <w:bodyDiv w:val="1"/>
      <w:marLeft w:val="0"/>
      <w:marRight w:val="0"/>
      <w:marTop w:val="0"/>
      <w:marBottom w:val="0"/>
      <w:divBdr>
        <w:top w:val="none" w:sz="0" w:space="0" w:color="auto"/>
        <w:left w:val="none" w:sz="0" w:space="0" w:color="auto"/>
        <w:bottom w:val="none" w:sz="0" w:space="0" w:color="auto"/>
        <w:right w:val="none" w:sz="0" w:space="0" w:color="auto"/>
      </w:divBdr>
    </w:div>
    <w:div w:id="473717215">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3785589">
      <w:bodyDiv w:val="1"/>
      <w:marLeft w:val="0"/>
      <w:marRight w:val="0"/>
      <w:marTop w:val="0"/>
      <w:marBottom w:val="0"/>
      <w:divBdr>
        <w:top w:val="none" w:sz="0" w:space="0" w:color="auto"/>
        <w:left w:val="none" w:sz="0" w:space="0" w:color="auto"/>
        <w:bottom w:val="none" w:sz="0" w:space="0" w:color="auto"/>
        <w:right w:val="none" w:sz="0" w:space="0" w:color="auto"/>
      </w:divBdr>
    </w:div>
    <w:div w:id="510878938">
      <w:bodyDiv w:val="1"/>
      <w:marLeft w:val="0"/>
      <w:marRight w:val="0"/>
      <w:marTop w:val="0"/>
      <w:marBottom w:val="0"/>
      <w:divBdr>
        <w:top w:val="none" w:sz="0" w:space="0" w:color="auto"/>
        <w:left w:val="none" w:sz="0" w:space="0" w:color="auto"/>
        <w:bottom w:val="none" w:sz="0" w:space="0" w:color="auto"/>
        <w:right w:val="none" w:sz="0" w:space="0" w:color="auto"/>
      </w:divBdr>
      <w:divsChild>
        <w:div w:id="1140731317">
          <w:marLeft w:val="547"/>
          <w:marRight w:val="0"/>
          <w:marTop w:val="0"/>
          <w:marBottom w:val="0"/>
          <w:divBdr>
            <w:top w:val="none" w:sz="0" w:space="0" w:color="auto"/>
            <w:left w:val="none" w:sz="0" w:space="0" w:color="auto"/>
            <w:bottom w:val="none" w:sz="0" w:space="0" w:color="auto"/>
            <w:right w:val="none" w:sz="0" w:space="0" w:color="auto"/>
          </w:divBdr>
        </w:div>
        <w:div w:id="1183781626">
          <w:marLeft w:val="547"/>
          <w:marRight w:val="0"/>
          <w:marTop w:val="0"/>
          <w:marBottom w:val="0"/>
          <w:divBdr>
            <w:top w:val="none" w:sz="0" w:space="0" w:color="auto"/>
            <w:left w:val="none" w:sz="0" w:space="0" w:color="auto"/>
            <w:bottom w:val="none" w:sz="0" w:space="0" w:color="auto"/>
            <w:right w:val="none" w:sz="0" w:space="0" w:color="auto"/>
          </w:divBdr>
        </w:div>
        <w:div w:id="1798572548">
          <w:marLeft w:val="547"/>
          <w:marRight w:val="0"/>
          <w:marTop w:val="0"/>
          <w:marBottom w:val="0"/>
          <w:divBdr>
            <w:top w:val="none" w:sz="0" w:space="0" w:color="auto"/>
            <w:left w:val="none" w:sz="0" w:space="0" w:color="auto"/>
            <w:bottom w:val="none" w:sz="0" w:space="0" w:color="auto"/>
            <w:right w:val="none" w:sz="0" w:space="0" w:color="auto"/>
          </w:divBdr>
        </w:div>
      </w:divsChild>
    </w:div>
    <w:div w:id="514342409">
      <w:bodyDiv w:val="1"/>
      <w:marLeft w:val="0"/>
      <w:marRight w:val="0"/>
      <w:marTop w:val="0"/>
      <w:marBottom w:val="0"/>
      <w:divBdr>
        <w:top w:val="none" w:sz="0" w:space="0" w:color="auto"/>
        <w:left w:val="none" w:sz="0" w:space="0" w:color="auto"/>
        <w:bottom w:val="none" w:sz="0" w:space="0" w:color="auto"/>
        <w:right w:val="none" w:sz="0" w:space="0" w:color="auto"/>
      </w:divBdr>
      <w:divsChild>
        <w:div w:id="1353918098">
          <w:marLeft w:val="446"/>
          <w:marRight w:val="0"/>
          <w:marTop w:val="0"/>
          <w:marBottom w:val="0"/>
          <w:divBdr>
            <w:top w:val="none" w:sz="0" w:space="0" w:color="auto"/>
            <w:left w:val="none" w:sz="0" w:space="0" w:color="auto"/>
            <w:bottom w:val="none" w:sz="0" w:space="0" w:color="auto"/>
            <w:right w:val="none" w:sz="0" w:space="0" w:color="auto"/>
          </w:divBdr>
        </w:div>
        <w:div w:id="1299651466">
          <w:marLeft w:val="446"/>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48540280">
      <w:bodyDiv w:val="1"/>
      <w:marLeft w:val="0"/>
      <w:marRight w:val="0"/>
      <w:marTop w:val="0"/>
      <w:marBottom w:val="0"/>
      <w:divBdr>
        <w:top w:val="none" w:sz="0" w:space="0" w:color="auto"/>
        <w:left w:val="none" w:sz="0" w:space="0" w:color="auto"/>
        <w:bottom w:val="none" w:sz="0" w:space="0" w:color="auto"/>
        <w:right w:val="none" w:sz="0" w:space="0" w:color="auto"/>
      </w:divBdr>
      <w:divsChild>
        <w:div w:id="651567886">
          <w:marLeft w:val="446"/>
          <w:marRight w:val="0"/>
          <w:marTop w:val="0"/>
          <w:marBottom w:val="0"/>
          <w:divBdr>
            <w:top w:val="none" w:sz="0" w:space="0" w:color="auto"/>
            <w:left w:val="none" w:sz="0" w:space="0" w:color="auto"/>
            <w:bottom w:val="none" w:sz="0" w:space="0" w:color="auto"/>
            <w:right w:val="none" w:sz="0" w:space="0" w:color="auto"/>
          </w:divBdr>
        </w:div>
        <w:div w:id="738407065">
          <w:marLeft w:val="446"/>
          <w:marRight w:val="0"/>
          <w:marTop w:val="0"/>
          <w:marBottom w:val="0"/>
          <w:divBdr>
            <w:top w:val="none" w:sz="0" w:space="0" w:color="auto"/>
            <w:left w:val="none" w:sz="0" w:space="0" w:color="auto"/>
            <w:bottom w:val="none" w:sz="0" w:space="0" w:color="auto"/>
            <w:right w:val="none" w:sz="0" w:space="0" w:color="auto"/>
          </w:divBdr>
        </w:div>
      </w:divsChild>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585307734">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04269388">
      <w:bodyDiv w:val="1"/>
      <w:marLeft w:val="0"/>
      <w:marRight w:val="0"/>
      <w:marTop w:val="0"/>
      <w:marBottom w:val="0"/>
      <w:divBdr>
        <w:top w:val="none" w:sz="0" w:space="0" w:color="auto"/>
        <w:left w:val="none" w:sz="0" w:space="0" w:color="auto"/>
        <w:bottom w:val="none" w:sz="0" w:space="0" w:color="auto"/>
        <w:right w:val="none" w:sz="0" w:space="0" w:color="auto"/>
      </w:divBdr>
    </w:div>
    <w:div w:id="607661725">
      <w:bodyDiv w:val="1"/>
      <w:marLeft w:val="0"/>
      <w:marRight w:val="0"/>
      <w:marTop w:val="0"/>
      <w:marBottom w:val="0"/>
      <w:divBdr>
        <w:top w:val="none" w:sz="0" w:space="0" w:color="auto"/>
        <w:left w:val="none" w:sz="0" w:space="0" w:color="auto"/>
        <w:bottom w:val="none" w:sz="0" w:space="0" w:color="auto"/>
        <w:right w:val="none" w:sz="0" w:space="0" w:color="auto"/>
      </w:divBdr>
      <w:divsChild>
        <w:div w:id="448595482">
          <w:marLeft w:val="446"/>
          <w:marRight w:val="0"/>
          <w:marTop w:val="0"/>
          <w:marBottom w:val="0"/>
          <w:divBdr>
            <w:top w:val="none" w:sz="0" w:space="0" w:color="auto"/>
            <w:left w:val="none" w:sz="0" w:space="0" w:color="auto"/>
            <w:bottom w:val="none" w:sz="0" w:space="0" w:color="auto"/>
            <w:right w:val="none" w:sz="0" w:space="0" w:color="auto"/>
          </w:divBdr>
        </w:div>
        <w:div w:id="341472858">
          <w:marLeft w:val="446"/>
          <w:marRight w:val="0"/>
          <w:marTop w:val="0"/>
          <w:marBottom w:val="0"/>
          <w:divBdr>
            <w:top w:val="none" w:sz="0" w:space="0" w:color="auto"/>
            <w:left w:val="none" w:sz="0" w:space="0" w:color="auto"/>
            <w:bottom w:val="none" w:sz="0" w:space="0" w:color="auto"/>
            <w:right w:val="none" w:sz="0" w:space="0" w:color="auto"/>
          </w:divBdr>
        </w:div>
        <w:div w:id="1639257791">
          <w:marLeft w:val="446"/>
          <w:marRight w:val="0"/>
          <w:marTop w:val="0"/>
          <w:marBottom w:val="0"/>
          <w:divBdr>
            <w:top w:val="none" w:sz="0" w:space="0" w:color="auto"/>
            <w:left w:val="none" w:sz="0" w:space="0" w:color="auto"/>
            <w:bottom w:val="none" w:sz="0" w:space="0" w:color="auto"/>
            <w:right w:val="none" w:sz="0" w:space="0" w:color="auto"/>
          </w:divBdr>
        </w:div>
        <w:div w:id="220672334">
          <w:marLeft w:val="1166"/>
          <w:marRight w:val="0"/>
          <w:marTop w:val="0"/>
          <w:marBottom w:val="0"/>
          <w:divBdr>
            <w:top w:val="none" w:sz="0" w:space="0" w:color="auto"/>
            <w:left w:val="none" w:sz="0" w:space="0" w:color="auto"/>
            <w:bottom w:val="none" w:sz="0" w:space="0" w:color="auto"/>
            <w:right w:val="none" w:sz="0" w:space="0" w:color="auto"/>
          </w:divBdr>
        </w:div>
      </w:divsChild>
    </w:div>
    <w:div w:id="612977449">
      <w:bodyDiv w:val="1"/>
      <w:marLeft w:val="0"/>
      <w:marRight w:val="0"/>
      <w:marTop w:val="0"/>
      <w:marBottom w:val="0"/>
      <w:divBdr>
        <w:top w:val="none" w:sz="0" w:space="0" w:color="auto"/>
        <w:left w:val="none" w:sz="0" w:space="0" w:color="auto"/>
        <w:bottom w:val="none" w:sz="0" w:space="0" w:color="auto"/>
        <w:right w:val="none" w:sz="0" w:space="0" w:color="auto"/>
      </w:divBdr>
      <w:divsChild>
        <w:div w:id="195899540">
          <w:marLeft w:val="446"/>
          <w:marRight w:val="0"/>
          <w:marTop w:val="0"/>
          <w:marBottom w:val="0"/>
          <w:divBdr>
            <w:top w:val="none" w:sz="0" w:space="0" w:color="auto"/>
            <w:left w:val="none" w:sz="0" w:space="0" w:color="auto"/>
            <w:bottom w:val="none" w:sz="0" w:space="0" w:color="auto"/>
            <w:right w:val="none" w:sz="0" w:space="0" w:color="auto"/>
          </w:divBdr>
        </w:div>
      </w:divsChild>
    </w:div>
    <w:div w:id="617175710">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34024235">
      <w:bodyDiv w:val="1"/>
      <w:marLeft w:val="0"/>
      <w:marRight w:val="0"/>
      <w:marTop w:val="0"/>
      <w:marBottom w:val="0"/>
      <w:divBdr>
        <w:top w:val="none" w:sz="0" w:space="0" w:color="auto"/>
        <w:left w:val="none" w:sz="0" w:space="0" w:color="auto"/>
        <w:bottom w:val="none" w:sz="0" w:space="0" w:color="auto"/>
        <w:right w:val="none" w:sz="0" w:space="0" w:color="auto"/>
      </w:divBdr>
    </w:div>
    <w:div w:id="644317095">
      <w:bodyDiv w:val="1"/>
      <w:marLeft w:val="0"/>
      <w:marRight w:val="0"/>
      <w:marTop w:val="0"/>
      <w:marBottom w:val="0"/>
      <w:divBdr>
        <w:top w:val="none" w:sz="0" w:space="0" w:color="auto"/>
        <w:left w:val="none" w:sz="0" w:space="0" w:color="auto"/>
        <w:bottom w:val="none" w:sz="0" w:space="0" w:color="auto"/>
        <w:right w:val="none" w:sz="0" w:space="0" w:color="auto"/>
      </w:divBdr>
      <w:divsChild>
        <w:div w:id="356469913">
          <w:marLeft w:val="446"/>
          <w:marRight w:val="0"/>
          <w:marTop w:val="0"/>
          <w:marBottom w:val="0"/>
          <w:divBdr>
            <w:top w:val="none" w:sz="0" w:space="0" w:color="auto"/>
            <w:left w:val="none" w:sz="0" w:space="0" w:color="auto"/>
            <w:bottom w:val="none" w:sz="0" w:space="0" w:color="auto"/>
            <w:right w:val="none" w:sz="0" w:space="0" w:color="auto"/>
          </w:divBdr>
        </w:div>
        <w:div w:id="530648843">
          <w:marLeft w:val="446"/>
          <w:marRight w:val="0"/>
          <w:marTop w:val="0"/>
          <w:marBottom w:val="0"/>
          <w:divBdr>
            <w:top w:val="none" w:sz="0" w:space="0" w:color="auto"/>
            <w:left w:val="none" w:sz="0" w:space="0" w:color="auto"/>
            <w:bottom w:val="none" w:sz="0" w:space="0" w:color="auto"/>
            <w:right w:val="none" w:sz="0" w:space="0" w:color="auto"/>
          </w:divBdr>
        </w:div>
      </w:divsChild>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78261343">
          <w:marLeft w:val="547"/>
          <w:marRight w:val="0"/>
          <w:marTop w:val="0"/>
          <w:marBottom w:val="0"/>
          <w:divBdr>
            <w:top w:val="none" w:sz="0" w:space="0" w:color="auto"/>
            <w:left w:val="none" w:sz="0" w:space="0" w:color="auto"/>
            <w:bottom w:val="none" w:sz="0" w:space="0" w:color="auto"/>
            <w:right w:val="none" w:sz="0" w:space="0" w:color="auto"/>
          </w:divBdr>
        </w:div>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691997600">
      <w:bodyDiv w:val="1"/>
      <w:marLeft w:val="0"/>
      <w:marRight w:val="0"/>
      <w:marTop w:val="0"/>
      <w:marBottom w:val="0"/>
      <w:divBdr>
        <w:top w:val="none" w:sz="0" w:space="0" w:color="auto"/>
        <w:left w:val="none" w:sz="0" w:space="0" w:color="auto"/>
        <w:bottom w:val="none" w:sz="0" w:space="0" w:color="auto"/>
        <w:right w:val="none" w:sz="0" w:space="0" w:color="auto"/>
      </w:divBdr>
      <w:divsChild>
        <w:div w:id="2008170501">
          <w:marLeft w:val="446"/>
          <w:marRight w:val="0"/>
          <w:marTop w:val="0"/>
          <w:marBottom w:val="0"/>
          <w:divBdr>
            <w:top w:val="none" w:sz="0" w:space="0" w:color="auto"/>
            <w:left w:val="none" w:sz="0" w:space="0" w:color="auto"/>
            <w:bottom w:val="none" w:sz="0" w:space="0" w:color="auto"/>
            <w:right w:val="none" w:sz="0" w:space="0" w:color="auto"/>
          </w:divBdr>
        </w:div>
      </w:divsChild>
    </w:div>
    <w:div w:id="698971373">
      <w:bodyDiv w:val="1"/>
      <w:marLeft w:val="0"/>
      <w:marRight w:val="0"/>
      <w:marTop w:val="0"/>
      <w:marBottom w:val="0"/>
      <w:divBdr>
        <w:top w:val="none" w:sz="0" w:space="0" w:color="auto"/>
        <w:left w:val="none" w:sz="0" w:space="0" w:color="auto"/>
        <w:bottom w:val="none" w:sz="0" w:space="0" w:color="auto"/>
        <w:right w:val="none" w:sz="0" w:space="0" w:color="auto"/>
      </w:divBdr>
    </w:div>
    <w:div w:id="705181855">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23872472">
      <w:bodyDiv w:val="1"/>
      <w:marLeft w:val="0"/>
      <w:marRight w:val="0"/>
      <w:marTop w:val="0"/>
      <w:marBottom w:val="0"/>
      <w:divBdr>
        <w:top w:val="none" w:sz="0" w:space="0" w:color="auto"/>
        <w:left w:val="none" w:sz="0" w:space="0" w:color="auto"/>
        <w:bottom w:val="none" w:sz="0" w:space="0" w:color="auto"/>
        <w:right w:val="none" w:sz="0" w:space="0" w:color="auto"/>
      </w:divBdr>
    </w:div>
    <w:div w:id="749623770">
      <w:bodyDiv w:val="1"/>
      <w:marLeft w:val="0"/>
      <w:marRight w:val="0"/>
      <w:marTop w:val="0"/>
      <w:marBottom w:val="0"/>
      <w:divBdr>
        <w:top w:val="none" w:sz="0" w:space="0" w:color="auto"/>
        <w:left w:val="none" w:sz="0" w:space="0" w:color="auto"/>
        <w:bottom w:val="none" w:sz="0" w:space="0" w:color="auto"/>
        <w:right w:val="none" w:sz="0" w:space="0" w:color="auto"/>
      </w:divBdr>
      <w:divsChild>
        <w:div w:id="788083933">
          <w:marLeft w:val="547"/>
          <w:marRight w:val="0"/>
          <w:marTop w:val="60"/>
          <w:marBottom w:val="60"/>
          <w:divBdr>
            <w:top w:val="none" w:sz="0" w:space="0" w:color="auto"/>
            <w:left w:val="none" w:sz="0" w:space="0" w:color="auto"/>
            <w:bottom w:val="none" w:sz="0" w:space="0" w:color="auto"/>
            <w:right w:val="none" w:sz="0" w:space="0" w:color="auto"/>
          </w:divBdr>
        </w:div>
      </w:divsChild>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80496563">
      <w:bodyDiv w:val="1"/>
      <w:marLeft w:val="0"/>
      <w:marRight w:val="0"/>
      <w:marTop w:val="0"/>
      <w:marBottom w:val="0"/>
      <w:divBdr>
        <w:top w:val="none" w:sz="0" w:space="0" w:color="auto"/>
        <w:left w:val="none" w:sz="0" w:space="0" w:color="auto"/>
        <w:bottom w:val="none" w:sz="0" w:space="0" w:color="auto"/>
        <w:right w:val="none" w:sz="0" w:space="0" w:color="auto"/>
      </w:divBdr>
      <w:divsChild>
        <w:div w:id="644359544">
          <w:marLeft w:val="1886"/>
          <w:marRight w:val="0"/>
          <w:marTop w:val="0"/>
          <w:marBottom w:val="0"/>
          <w:divBdr>
            <w:top w:val="none" w:sz="0" w:space="0" w:color="auto"/>
            <w:left w:val="none" w:sz="0" w:space="0" w:color="auto"/>
            <w:bottom w:val="none" w:sz="0" w:space="0" w:color="auto"/>
            <w:right w:val="none" w:sz="0" w:space="0" w:color="auto"/>
          </w:divBdr>
        </w:div>
        <w:div w:id="984428101">
          <w:marLeft w:val="1886"/>
          <w:marRight w:val="0"/>
          <w:marTop w:val="0"/>
          <w:marBottom w:val="0"/>
          <w:divBdr>
            <w:top w:val="none" w:sz="0" w:space="0" w:color="auto"/>
            <w:left w:val="none" w:sz="0" w:space="0" w:color="auto"/>
            <w:bottom w:val="none" w:sz="0" w:space="0" w:color="auto"/>
            <w:right w:val="none" w:sz="0" w:space="0" w:color="auto"/>
          </w:divBdr>
        </w:div>
        <w:div w:id="1796606471">
          <w:marLeft w:val="1886"/>
          <w:marRight w:val="0"/>
          <w:marTop w:val="0"/>
          <w:marBottom w:val="0"/>
          <w:divBdr>
            <w:top w:val="none" w:sz="0" w:space="0" w:color="auto"/>
            <w:left w:val="none" w:sz="0" w:space="0" w:color="auto"/>
            <w:bottom w:val="none" w:sz="0" w:space="0" w:color="auto"/>
            <w:right w:val="none" w:sz="0" w:space="0" w:color="auto"/>
          </w:divBdr>
        </w:div>
      </w:divsChild>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1149245695">
          <w:marLeft w:val="547"/>
          <w:marRight w:val="0"/>
          <w:marTop w:val="0"/>
          <w:marBottom w:val="0"/>
          <w:divBdr>
            <w:top w:val="none" w:sz="0" w:space="0" w:color="auto"/>
            <w:left w:val="none" w:sz="0" w:space="0" w:color="auto"/>
            <w:bottom w:val="none" w:sz="0" w:space="0" w:color="auto"/>
            <w:right w:val="none" w:sz="0" w:space="0" w:color="auto"/>
          </w:divBdr>
        </w:div>
        <w:div w:id="2029017124">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sChild>
    </w:div>
    <w:div w:id="845746593">
      <w:bodyDiv w:val="1"/>
      <w:marLeft w:val="0"/>
      <w:marRight w:val="0"/>
      <w:marTop w:val="0"/>
      <w:marBottom w:val="0"/>
      <w:divBdr>
        <w:top w:val="none" w:sz="0" w:space="0" w:color="auto"/>
        <w:left w:val="none" w:sz="0" w:space="0" w:color="auto"/>
        <w:bottom w:val="none" w:sz="0" w:space="0" w:color="auto"/>
        <w:right w:val="none" w:sz="0" w:space="0" w:color="auto"/>
      </w:divBdr>
      <w:divsChild>
        <w:div w:id="1729380591">
          <w:marLeft w:val="446"/>
          <w:marRight w:val="0"/>
          <w:marTop w:val="0"/>
          <w:marBottom w:val="0"/>
          <w:divBdr>
            <w:top w:val="none" w:sz="0" w:space="0" w:color="auto"/>
            <w:left w:val="none" w:sz="0" w:space="0" w:color="auto"/>
            <w:bottom w:val="none" w:sz="0" w:space="0" w:color="auto"/>
            <w:right w:val="none" w:sz="0" w:space="0" w:color="auto"/>
          </w:divBdr>
        </w:div>
      </w:divsChild>
    </w:div>
    <w:div w:id="855851640">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69949813">
      <w:bodyDiv w:val="1"/>
      <w:marLeft w:val="0"/>
      <w:marRight w:val="0"/>
      <w:marTop w:val="0"/>
      <w:marBottom w:val="0"/>
      <w:divBdr>
        <w:top w:val="none" w:sz="0" w:space="0" w:color="auto"/>
        <w:left w:val="none" w:sz="0" w:space="0" w:color="auto"/>
        <w:bottom w:val="none" w:sz="0" w:space="0" w:color="auto"/>
        <w:right w:val="none" w:sz="0" w:space="0" w:color="auto"/>
      </w:divBdr>
    </w:div>
    <w:div w:id="87192159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75890234">
      <w:bodyDiv w:val="1"/>
      <w:marLeft w:val="0"/>
      <w:marRight w:val="0"/>
      <w:marTop w:val="0"/>
      <w:marBottom w:val="0"/>
      <w:divBdr>
        <w:top w:val="none" w:sz="0" w:space="0" w:color="auto"/>
        <w:left w:val="none" w:sz="0" w:space="0" w:color="auto"/>
        <w:bottom w:val="none" w:sz="0" w:space="0" w:color="auto"/>
        <w:right w:val="none" w:sz="0" w:space="0" w:color="auto"/>
      </w:divBdr>
    </w:div>
    <w:div w:id="887297042">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04409245">
      <w:bodyDiv w:val="1"/>
      <w:marLeft w:val="0"/>
      <w:marRight w:val="0"/>
      <w:marTop w:val="0"/>
      <w:marBottom w:val="0"/>
      <w:divBdr>
        <w:top w:val="none" w:sz="0" w:space="0" w:color="auto"/>
        <w:left w:val="none" w:sz="0" w:space="0" w:color="auto"/>
        <w:bottom w:val="none" w:sz="0" w:space="0" w:color="auto"/>
        <w:right w:val="none" w:sz="0" w:space="0" w:color="auto"/>
      </w:divBdr>
    </w:div>
    <w:div w:id="907766360">
      <w:bodyDiv w:val="1"/>
      <w:marLeft w:val="0"/>
      <w:marRight w:val="0"/>
      <w:marTop w:val="0"/>
      <w:marBottom w:val="0"/>
      <w:divBdr>
        <w:top w:val="none" w:sz="0" w:space="0" w:color="auto"/>
        <w:left w:val="none" w:sz="0" w:space="0" w:color="auto"/>
        <w:bottom w:val="none" w:sz="0" w:space="0" w:color="auto"/>
        <w:right w:val="none" w:sz="0" w:space="0" w:color="auto"/>
      </w:divBdr>
    </w:div>
    <w:div w:id="910696220">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1012562">
      <w:bodyDiv w:val="1"/>
      <w:marLeft w:val="0"/>
      <w:marRight w:val="0"/>
      <w:marTop w:val="0"/>
      <w:marBottom w:val="0"/>
      <w:divBdr>
        <w:top w:val="none" w:sz="0" w:space="0" w:color="auto"/>
        <w:left w:val="none" w:sz="0" w:space="0" w:color="auto"/>
        <w:bottom w:val="none" w:sz="0" w:space="0" w:color="auto"/>
        <w:right w:val="none" w:sz="0" w:space="0" w:color="auto"/>
      </w:divBdr>
      <w:divsChild>
        <w:div w:id="908810092">
          <w:marLeft w:val="446"/>
          <w:marRight w:val="0"/>
          <w:marTop w:val="0"/>
          <w:marBottom w:val="0"/>
          <w:divBdr>
            <w:top w:val="none" w:sz="0" w:space="0" w:color="auto"/>
            <w:left w:val="none" w:sz="0" w:space="0" w:color="auto"/>
            <w:bottom w:val="none" w:sz="0" w:space="0" w:color="auto"/>
            <w:right w:val="none" w:sz="0" w:space="0" w:color="auto"/>
          </w:divBdr>
        </w:div>
        <w:div w:id="1063597445">
          <w:marLeft w:val="446"/>
          <w:marRight w:val="0"/>
          <w:marTop w:val="0"/>
          <w:marBottom w:val="0"/>
          <w:divBdr>
            <w:top w:val="none" w:sz="0" w:space="0" w:color="auto"/>
            <w:left w:val="none" w:sz="0" w:space="0" w:color="auto"/>
            <w:bottom w:val="none" w:sz="0" w:space="0" w:color="auto"/>
            <w:right w:val="none" w:sz="0" w:space="0" w:color="auto"/>
          </w:divBdr>
        </w:div>
      </w:divsChild>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57639780">
      <w:bodyDiv w:val="1"/>
      <w:marLeft w:val="0"/>
      <w:marRight w:val="0"/>
      <w:marTop w:val="0"/>
      <w:marBottom w:val="0"/>
      <w:divBdr>
        <w:top w:val="none" w:sz="0" w:space="0" w:color="auto"/>
        <w:left w:val="none" w:sz="0" w:space="0" w:color="auto"/>
        <w:bottom w:val="none" w:sz="0" w:space="0" w:color="auto"/>
        <w:right w:val="none" w:sz="0" w:space="0" w:color="auto"/>
      </w:divBdr>
      <w:divsChild>
        <w:div w:id="1783766219">
          <w:marLeft w:val="446"/>
          <w:marRight w:val="0"/>
          <w:marTop w:val="0"/>
          <w:marBottom w:val="0"/>
          <w:divBdr>
            <w:top w:val="none" w:sz="0" w:space="0" w:color="auto"/>
            <w:left w:val="none" w:sz="0" w:space="0" w:color="auto"/>
            <w:bottom w:val="none" w:sz="0" w:space="0" w:color="auto"/>
            <w:right w:val="none" w:sz="0" w:space="0" w:color="auto"/>
          </w:divBdr>
        </w:div>
      </w:divsChild>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480372">
      <w:bodyDiv w:val="1"/>
      <w:marLeft w:val="0"/>
      <w:marRight w:val="0"/>
      <w:marTop w:val="0"/>
      <w:marBottom w:val="0"/>
      <w:divBdr>
        <w:top w:val="none" w:sz="0" w:space="0" w:color="auto"/>
        <w:left w:val="none" w:sz="0" w:space="0" w:color="auto"/>
        <w:bottom w:val="none" w:sz="0" w:space="0" w:color="auto"/>
        <w:right w:val="none" w:sz="0" w:space="0" w:color="auto"/>
      </w:divBdr>
      <w:divsChild>
        <w:div w:id="1344744950">
          <w:marLeft w:val="446"/>
          <w:marRight w:val="0"/>
          <w:marTop w:val="0"/>
          <w:marBottom w:val="120"/>
          <w:divBdr>
            <w:top w:val="none" w:sz="0" w:space="0" w:color="auto"/>
            <w:left w:val="none" w:sz="0" w:space="0" w:color="auto"/>
            <w:bottom w:val="none" w:sz="0" w:space="0" w:color="auto"/>
            <w:right w:val="none" w:sz="0" w:space="0" w:color="auto"/>
          </w:divBdr>
        </w:div>
      </w:divsChild>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75062218">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4210098">
      <w:bodyDiv w:val="1"/>
      <w:marLeft w:val="0"/>
      <w:marRight w:val="0"/>
      <w:marTop w:val="0"/>
      <w:marBottom w:val="0"/>
      <w:divBdr>
        <w:top w:val="none" w:sz="0" w:space="0" w:color="auto"/>
        <w:left w:val="none" w:sz="0" w:space="0" w:color="auto"/>
        <w:bottom w:val="none" w:sz="0" w:space="0" w:color="auto"/>
        <w:right w:val="none" w:sz="0" w:space="0" w:color="auto"/>
      </w:divBdr>
    </w:div>
    <w:div w:id="1024553152">
      <w:bodyDiv w:val="1"/>
      <w:marLeft w:val="0"/>
      <w:marRight w:val="0"/>
      <w:marTop w:val="0"/>
      <w:marBottom w:val="0"/>
      <w:divBdr>
        <w:top w:val="none" w:sz="0" w:space="0" w:color="auto"/>
        <w:left w:val="none" w:sz="0" w:space="0" w:color="auto"/>
        <w:bottom w:val="none" w:sz="0" w:space="0" w:color="auto"/>
        <w:right w:val="none" w:sz="0" w:space="0" w:color="auto"/>
      </w:divBdr>
    </w:div>
    <w:div w:id="1029455294">
      <w:bodyDiv w:val="1"/>
      <w:marLeft w:val="0"/>
      <w:marRight w:val="0"/>
      <w:marTop w:val="0"/>
      <w:marBottom w:val="0"/>
      <w:divBdr>
        <w:top w:val="none" w:sz="0" w:space="0" w:color="auto"/>
        <w:left w:val="none" w:sz="0" w:space="0" w:color="auto"/>
        <w:bottom w:val="none" w:sz="0" w:space="0" w:color="auto"/>
        <w:right w:val="none" w:sz="0" w:space="0" w:color="auto"/>
      </w:divBdr>
      <w:divsChild>
        <w:div w:id="497117453">
          <w:marLeft w:val="547"/>
          <w:marRight w:val="0"/>
          <w:marTop w:val="0"/>
          <w:marBottom w:val="180"/>
          <w:divBdr>
            <w:top w:val="none" w:sz="0" w:space="0" w:color="auto"/>
            <w:left w:val="none" w:sz="0" w:space="0" w:color="auto"/>
            <w:bottom w:val="none" w:sz="0" w:space="0" w:color="auto"/>
            <w:right w:val="none" w:sz="0" w:space="0" w:color="auto"/>
          </w:divBdr>
        </w:div>
      </w:divsChild>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3935750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2118719">
      <w:bodyDiv w:val="1"/>
      <w:marLeft w:val="0"/>
      <w:marRight w:val="0"/>
      <w:marTop w:val="0"/>
      <w:marBottom w:val="0"/>
      <w:divBdr>
        <w:top w:val="none" w:sz="0" w:space="0" w:color="auto"/>
        <w:left w:val="none" w:sz="0" w:space="0" w:color="auto"/>
        <w:bottom w:val="none" w:sz="0" w:space="0" w:color="auto"/>
        <w:right w:val="none" w:sz="0" w:space="0" w:color="auto"/>
      </w:divBdr>
      <w:divsChild>
        <w:div w:id="97724408">
          <w:marLeft w:val="720"/>
          <w:marRight w:val="0"/>
          <w:marTop w:val="0"/>
          <w:marBottom w:val="0"/>
          <w:divBdr>
            <w:top w:val="none" w:sz="0" w:space="0" w:color="auto"/>
            <w:left w:val="none" w:sz="0" w:space="0" w:color="auto"/>
            <w:bottom w:val="none" w:sz="0" w:space="0" w:color="auto"/>
            <w:right w:val="none" w:sz="0" w:space="0" w:color="auto"/>
          </w:divBdr>
        </w:div>
        <w:div w:id="496506948">
          <w:marLeft w:val="1440"/>
          <w:marRight w:val="0"/>
          <w:marTop w:val="0"/>
          <w:marBottom w:val="0"/>
          <w:divBdr>
            <w:top w:val="none" w:sz="0" w:space="0" w:color="auto"/>
            <w:left w:val="none" w:sz="0" w:space="0" w:color="auto"/>
            <w:bottom w:val="none" w:sz="0" w:space="0" w:color="auto"/>
            <w:right w:val="none" w:sz="0" w:space="0" w:color="auto"/>
          </w:divBdr>
        </w:div>
        <w:div w:id="543522737">
          <w:marLeft w:val="2606"/>
          <w:marRight w:val="0"/>
          <w:marTop w:val="0"/>
          <w:marBottom w:val="0"/>
          <w:divBdr>
            <w:top w:val="none" w:sz="0" w:space="0" w:color="auto"/>
            <w:left w:val="none" w:sz="0" w:space="0" w:color="auto"/>
            <w:bottom w:val="none" w:sz="0" w:space="0" w:color="auto"/>
            <w:right w:val="none" w:sz="0" w:space="0" w:color="auto"/>
          </w:divBdr>
        </w:div>
        <w:div w:id="1519269943">
          <w:marLeft w:val="1987"/>
          <w:marRight w:val="0"/>
          <w:marTop w:val="0"/>
          <w:marBottom w:val="0"/>
          <w:divBdr>
            <w:top w:val="none" w:sz="0" w:space="0" w:color="auto"/>
            <w:left w:val="none" w:sz="0" w:space="0" w:color="auto"/>
            <w:bottom w:val="none" w:sz="0" w:space="0" w:color="auto"/>
            <w:right w:val="none" w:sz="0" w:space="0" w:color="auto"/>
          </w:divBdr>
        </w:div>
      </w:divsChild>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82684880">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4691203">
      <w:bodyDiv w:val="1"/>
      <w:marLeft w:val="0"/>
      <w:marRight w:val="0"/>
      <w:marTop w:val="0"/>
      <w:marBottom w:val="0"/>
      <w:divBdr>
        <w:top w:val="none" w:sz="0" w:space="0" w:color="auto"/>
        <w:left w:val="none" w:sz="0" w:space="0" w:color="auto"/>
        <w:bottom w:val="none" w:sz="0" w:space="0" w:color="auto"/>
        <w:right w:val="none" w:sz="0" w:space="0" w:color="auto"/>
      </w:divBdr>
      <w:divsChild>
        <w:div w:id="292827849">
          <w:marLeft w:val="446"/>
          <w:marRight w:val="0"/>
          <w:marTop w:val="0"/>
          <w:marBottom w:val="0"/>
          <w:divBdr>
            <w:top w:val="none" w:sz="0" w:space="0" w:color="auto"/>
            <w:left w:val="none" w:sz="0" w:space="0" w:color="auto"/>
            <w:bottom w:val="none" w:sz="0" w:space="0" w:color="auto"/>
            <w:right w:val="none" w:sz="0" w:space="0" w:color="auto"/>
          </w:divBdr>
        </w:div>
        <w:div w:id="339627002">
          <w:marLeft w:val="446"/>
          <w:marRight w:val="0"/>
          <w:marTop w:val="0"/>
          <w:marBottom w:val="0"/>
          <w:divBdr>
            <w:top w:val="none" w:sz="0" w:space="0" w:color="auto"/>
            <w:left w:val="none" w:sz="0" w:space="0" w:color="auto"/>
            <w:bottom w:val="none" w:sz="0" w:space="0" w:color="auto"/>
            <w:right w:val="none" w:sz="0" w:space="0" w:color="auto"/>
          </w:divBdr>
        </w:div>
        <w:div w:id="412624537">
          <w:marLeft w:val="446"/>
          <w:marRight w:val="0"/>
          <w:marTop w:val="0"/>
          <w:marBottom w:val="0"/>
          <w:divBdr>
            <w:top w:val="none" w:sz="0" w:space="0" w:color="auto"/>
            <w:left w:val="none" w:sz="0" w:space="0" w:color="auto"/>
            <w:bottom w:val="none" w:sz="0" w:space="0" w:color="auto"/>
            <w:right w:val="none" w:sz="0" w:space="0" w:color="auto"/>
          </w:divBdr>
        </w:div>
      </w:divsChild>
    </w:div>
    <w:div w:id="1131480976">
      <w:bodyDiv w:val="1"/>
      <w:marLeft w:val="0"/>
      <w:marRight w:val="0"/>
      <w:marTop w:val="0"/>
      <w:marBottom w:val="0"/>
      <w:divBdr>
        <w:top w:val="none" w:sz="0" w:space="0" w:color="auto"/>
        <w:left w:val="none" w:sz="0" w:space="0" w:color="auto"/>
        <w:bottom w:val="none" w:sz="0" w:space="0" w:color="auto"/>
        <w:right w:val="none" w:sz="0" w:space="0" w:color="auto"/>
      </w:divBdr>
    </w:div>
    <w:div w:id="1132022474">
      <w:bodyDiv w:val="1"/>
      <w:marLeft w:val="0"/>
      <w:marRight w:val="0"/>
      <w:marTop w:val="0"/>
      <w:marBottom w:val="0"/>
      <w:divBdr>
        <w:top w:val="none" w:sz="0" w:space="0" w:color="auto"/>
        <w:left w:val="none" w:sz="0" w:space="0" w:color="auto"/>
        <w:bottom w:val="none" w:sz="0" w:space="0" w:color="auto"/>
        <w:right w:val="none" w:sz="0" w:space="0" w:color="auto"/>
      </w:divBdr>
    </w:div>
    <w:div w:id="1133672221">
      <w:bodyDiv w:val="1"/>
      <w:marLeft w:val="0"/>
      <w:marRight w:val="0"/>
      <w:marTop w:val="0"/>
      <w:marBottom w:val="0"/>
      <w:divBdr>
        <w:top w:val="none" w:sz="0" w:space="0" w:color="auto"/>
        <w:left w:val="none" w:sz="0" w:space="0" w:color="auto"/>
        <w:bottom w:val="none" w:sz="0" w:space="0" w:color="auto"/>
        <w:right w:val="none" w:sz="0" w:space="0" w:color="auto"/>
      </w:divBdr>
    </w:div>
    <w:div w:id="1140464276">
      <w:bodyDiv w:val="1"/>
      <w:marLeft w:val="0"/>
      <w:marRight w:val="0"/>
      <w:marTop w:val="0"/>
      <w:marBottom w:val="0"/>
      <w:divBdr>
        <w:top w:val="none" w:sz="0" w:space="0" w:color="auto"/>
        <w:left w:val="none" w:sz="0" w:space="0" w:color="auto"/>
        <w:bottom w:val="none" w:sz="0" w:space="0" w:color="auto"/>
        <w:right w:val="none" w:sz="0" w:space="0" w:color="auto"/>
      </w:divBdr>
      <w:divsChild>
        <w:div w:id="1363743010">
          <w:marLeft w:val="1166"/>
          <w:marRight w:val="0"/>
          <w:marTop w:val="0"/>
          <w:marBottom w:val="60"/>
          <w:divBdr>
            <w:top w:val="none" w:sz="0" w:space="0" w:color="auto"/>
            <w:left w:val="none" w:sz="0" w:space="0" w:color="auto"/>
            <w:bottom w:val="none" w:sz="0" w:space="0" w:color="auto"/>
            <w:right w:val="none" w:sz="0" w:space="0" w:color="auto"/>
          </w:divBdr>
        </w:div>
        <w:div w:id="1879708134">
          <w:marLeft w:val="1166"/>
          <w:marRight w:val="0"/>
          <w:marTop w:val="0"/>
          <w:marBottom w:val="60"/>
          <w:divBdr>
            <w:top w:val="none" w:sz="0" w:space="0" w:color="auto"/>
            <w:left w:val="none" w:sz="0" w:space="0" w:color="auto"/>
            <w:bottom w:val="none" w:sz="0" w:space="0" w:color="auto"/>
            <w:right w:val="none" w:sz="0" w:space="0" w:color="auto"/>
          </w:divBdr>
        </w:div>
      </w:divsChild>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47939423">
      <w:bodyDiv w:val="1"/>
      <w:marLeft w:val="0"/>
      <w:marRight w:val="0"/>
      <w:marTop w:val="0"/>
      <w:marBottom w:val="0"/>
      <w:divBdr>
        <w:top w:val="none" w:sz="0" w:space="0" w:color="auto"/>
        <w:left w:val="none" w:sz="0" w:space="0" w:color="auto"/>
        <w:bottom w:val="none" w:sz="0" w:space="0" w:color="auto"/>
        <w:right w:val="none" w:sz="0" w:space="0" w:color="auto"/>
      </w:divBdr>
    </w:div>
    <w:div w:id="1148859682">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0292630">
      <w:bodyDiv w:val="1"/>
      <w:marLeft w:val="0"/>
      <w:marRight w:val="0"/>
      <w:marTop w:val="0"/>
      <w:marBottom w:val="0"/>
      <w:divBdr>
        <w:top w:val="none" w:sz="0" w:space="0" w:color="auto"/>
        <w:left w:val="none" w:sz="0" w:space="0" w:color="auto"/>
        <w:bottom w:val="none" w:sz="0" w:space="0" w:color="auto"/>
        <w:right w:val="none" w:sz="0" w:space="0" w:color="auto"/>
      </w:divBdr>
    </w:div>
    <w:div w:id="117611282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84395745">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124351776">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03249443">
      <w:bodyDiv w:val="1"/>
      <w:marLeft w:val="0"/>
      <w:marRight w:val="0"/>
      <w:marTop w:val="0"/>
      <w:marBottom w:val="0"/>
      <w:divBdr>
        <w:top w:val="none" w:sz="0" w:space="0" w:color="auto"/>
        <w:left w:val="none" w:sz="0" w:space="0" w:color="auto"/>
        <w:bottom w:val="none" w:sz="0" w:space="0" w:color="auto"/>
        <w:right w:val="none" w:sz="0" w:space="0" w:color="auto"/>
      </w:divBdr>
      <w:divsChild>
        <w:div w:id="778644878">
          <w:marLeft w:val="446"/>
          <w:marRight w:val="0"/>
          <w:marTop w:val="0"/>
          <w:marBottom w:val="60"/>
          <w:divBdr>
            <w:top w:val="none" w:sz="0" w:space="0" w:color="auto"/>
            <w:left w:val="none" w:sz="0" w:space="0" w:color="auto"/>
            <w:bottom w:val="none" w:sz="0" w:space="0" w:color="auto"/>
            <w:right w:val="none" w:sz="0" w:space="0" w:color="auto"/>
          </w:divBdr>
        </w:div>
      </w:divsChild>
    </w:div>
    <w:div w:id="1229002429">
      <w:bodyDiv w:val="1"/>
      <w:marLeft w:val="0"/>
      <w:marRight w:val="0"/>
      <w:marTop w:val="0"/>
      <w:marBottom w:val="0"/>
      <w:divBdr>
        <w:top w:val="none" w:sz="0" w:space="0" w:color="auto"/>
        <w:left w:val="none" w:sz="0" w:space="0" w:color="auto"/>
        <w:bottom w:val="none" w:sz="0" w:space="0" w:color="auto"/>
        <w:right w:val="none" w:sz="0" w:space="0" w:color="auto"/>
      </w:divBdr>
      <w:divsChild>
        <w:div w:id="573390891">
          <w:marLeft w:val="44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2347955">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1715574">
      <w:bodyDiv w:val="1"/>
      <w:marLeft w:val="0"/>
      <w:marRight w:val="0"/>
      <w:marTop w:val="0"/>
      <w:marBottom w:val="0"/>
      <w:divBdr>
        <w:top w:val="none" w:sz="0" w:space="0" w:color="auto"/>
        <w:left w:val="none" w:sz="0" w:space="0" w:color="auto"/>
        <w:bottom w:val="none" w:sz="0" w:space="0" w:color="auto"/>
        <w:right w:val="none" w:sz="0" w:space="0" w:color="auto"/>
      </w:divBdr>
    </w:div>
    <w:div w:id="1262185086">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9848906">
      <w:bodyDiv w:val="1"/>
      <w:marLeft w:val="0"/>
      <w:marRight w:val="0"/>
      <w:marTop w:val="0"/>
      <w:marBottom w:val="0"/>
      <w:divBdr>
        <w:top w:val="none" w:sz="0" w:space="0" w:color="auto"/>
        <w:left w:val="none" w:sz="0" w:space="0" w:color="auto"/>
        <w:bottom w:val="none" w:sz="0" w:space="0" w:color="auto"/>
        <w:right w:val="none" w:sz="0" w:space="0" w:color="auto"/>
      </w:divBdr>
    </w:div>
    <w:div w:id="1273628019">
      <w:bodyDiv w:val="1"/>
      <w:marLeft w:val="0"/>
      <w:marRight w:val="0"/>
      <w:marTop w:val="0"/>
      <w:marBottom w:val="0"/>
      <w:divBdr>
        <w:top w:val="none" w:sz="0" w:space="0" w:color="auto"/>
        <w:left w:val="none" w:sz="0" w:space="0" w:color="auto"/>
        <w:bottom w:val="none" w:sz="0" w:space="0" w:color="auto"/>
        <w:right w:val="none" w:sz="0" w:space="0" w:color="auto"/>
      </w:divBdr>
      <w:divsChild>
        <w:div w:id="287903650">
          <w:marLeft w:val="446"/>
          <w:marRight w:val="0"/>
          <w:marTop w:val="0"/>
          <w:marBottom w:val="120"/>
          <w:divBdr>
            <w:top w:val="none" w:sz="0" w:space="0" w:color="auto"/>
            <w:left w:val="none" w:sz="0" w:space="0" w:color="auto"/>
            <w:bottom w:val="none" w:sz="0" w:space="0" w:color="auto"/>
            <w:right w:val="none" w:sz="0" w:space="0" w:color="auto"/>
          </w:divBdr>
        </w:div>
        <w:div w:id="1190217782">
          <w:marLeft w:val="446"/>
          <w:marRight w:val="0"/>
          <w:marTop w:val="0"/>
          <w:marBottom w:val="120"/>
          <w:divBdr>
            <w:top w:val="none" w:sz="0" w:space="0" w:color="auto"/>
            <w:left w:val="none" w:sz="0" w:space="0" w:color="auto"/>
            <w:bottom w:val="none" w:sz="0" w:space="0" w:color="auto"/>
            <w:right w:val="none" w:sz="0" w:space="0" w:color="auto"/>
          </w:divBdr>
        </w:div>
      </w:divsChild>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8071684">
      <w:bodyDiv w:val="1"/>
      <w:marLeft w:val="0"/>
      <w:marRight w:val="0"/>
      <w:marTop w:val="0"/>
      <w:marBottom w:val="0"/>
      <w:divBdr>
        <w:top w:val="none" w:sz="0" w:space="0" w:color="auto"/>
        <w:left w:val="none" w:sz="0" w:space="0" w:color="auto"/>
        <w:bottom w:val="none" w:sz="0" w:space="0" w:color="auto"/>
        <w:right w:val="none" w:sz="0" w:space="0" w:color="auto"/>
      </w:divBdr>
      <w:divsChild>
        <w:div w:id="404181066">
          <w:marLeft w:val="1267"/>
          <w:marRight w:val="0"/>
          <w:marTop w:val="0"/>
          <w:marBottom w:val="0"/>
          <w:divBdr>
            <w:top w:val="none" w:sz="0" w:space="0" w:color="auto"/>
            <w:left w:val="none" w:sz="0" w:space="0" w:color="auto"/>
            <w:bottom w:val="none" w:sz="0" w:space="0" w:color="auto"/>
            <w:right w:val="none" w:sz="0" w:space="0" w:color="auto"/>
          </w:divBdr>
        </w:div>
        <w:div w:id="575436847">
          <w:marLeft w:val="547"/>
          <w:marRight w:val="0"/>
          <w:marTop w:val="0"/>
          <w:marBottom w:val="0"/>
          <w:divBdr>
            <w:top w:val="none" w:sz="0" w:space="0" w:color="auto"/>
            <w:left w:val="none" w:sz="0" w:space="0" w:color="auto"/>
            <w:bottom w:val="none" w:sz="0" w:space="0" w:color="auto"/>
            <w:right w:val="none" w:sz="0" w:space="0" w:color="auto"/>
          </w:divBdr>
        </w:div>
        <w:div w:id="579826101">
          <w:marLeft w:val="1267"/>
          <w:marRight w:val="0"/>
          <w:marTop w:val="0"/>
          <w:marBottom w:val="0"/>
          <w:divBdr>
            <w:top w:val="none" w:sz="0" w:space="0" w:color="auto"/>
            <w:left w:val="none" w:sz="0" w:space="0" w:color="auto"/>
            <w:bottom w:val="none" w:sz="0" w:space="0" w:color="auto"/>
            <w:right w:val="none" w:sz="0" w:space="0" w:color="auto"/>
          </w:divBdr>
        </w:div>
        <w:div w:id="822161935">
          <w:marLeft w:val="547"/>
          <w:marRight w:val="0"/>
          <w:marTop w:val="0"/>
          <w:marBottom w:val="0"/>
          <w:divBdr>
            <w:top w:val="none" w:sz="0" w:space="0" w:color="auto"/>
            <w:left w:val="none" w:sz="0" w:space="0" w:color="auto"/>
            <w:bottom w:val="none" w:sz="0" w:space="0" w:color="auto"/>
            <w:right w:val="none" w:sz="0" w:space="0" w:color="auto"/>
          </w:divBdr>
        </w:div>
        <w:div w:id="1082608672">
          <w:marLeft w:val="1267"/>
          <w:marRight w:val="0"/>
          <w:marTop w:val="0"/>
          <w:marBottom w:val="0"/>
          <w:divBdr>
            <w:top w:val="none" w:sz="0" w:space="0" w:color="auto"/>
            <w:left w:val="none" w:sz="0" w:space="0" w:color="auto"/>
            <w:bottom w:val="none" w:sz="0" w:space="0" w:color="auto"/>
            <w:right w:val="none" w:sz="0" w:space="0" w:color="auto"/>
          </w:divBdr>
        </w:div>
        <w:div w:id="1877228205">
          <w:marLeft w:val="1267"/>
          <w:marRight w:val="0"/>
          <w:marTop w:val="0"/>
          <w:marBottom w:val="0"/>
          <w:divBdr>
            <w:top w:val="none" w:sz="0" w:space="0" w:color="auto"/>
            <w:left w:val="none" w:sz="0" w:space="0" w:color="auto"/>
            <w:bottom w:val="none" w:sz="0" w:space="0" w:color="auto"/>
            <w:right w:val="none" w:sz="0" w:space="0" w:color="auto"/>
          </w:divBdr>
        </w:div>
        <w:div w:id="1943609927">
          <w:marLeft w:val="547"/>
          <w:marRight w:val="0"/>
          <w:marTop w:val="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61586500">
      <w:bodyDiv w:val="1"/>
      <w:marLeft w:val="0"/>
      <w:marRight w:val="0"/>
      <w:marTop w:val="0"/>
      <w:marBottom w:val="0"/>
      <w:divBdr>
        <w:top w:val="none" w:sz="0" w:space="0" w:color="auto"/>
        <w:left w:val="none" w:sz="0" w:space="0" w:color="auto"/>
        <w:bottom w:val="none" w:sz="0" w:space="0" w:color="auto"/>
        <w:right w:val="none" w:sz="0" w:space="0" w:color="auto"/>
      </w:divBdr>
    </w:div>
    <w:div w:id="1365717038">
      <w:bodyDiv w:val="1"/>
      <w:marLeft w:val="0"/>
      <w:marRight w:val="0"/>
      <w:marTop w:val="0"/>
      <w:marBottom w:val="0"/>
      <w:divBdr>
        <w:top w:val="none" w:sz="0" w:space="0" w:color="auto"/>
        <w:left w:val="none" w:sz="0" w:space="0" w:color="auto"/>
        <w:bottom w:val="none" w:sz="0" w:space="0" w:color="auto"/>
        <w:right w:val="none" w:sz="0" w:space="0" w:color="auto"/>
      </w:divBdr>
    </w:div>
    <w:div w:id="1375696633">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78354739">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82561888">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02216233">
      <w:bodyDiv w:val="1"/>
      <w:marLeft w:val="0"/>
      <w:marRight w:val="0"/>
      <w:marTop w:val="0"/>
      <w:marBottom w:val="0"/>
      <w:divBdr>
        <w:top w:val="none" w:sz="0" w:space="0" w:color="auto"/>
        <w:left w:val="none" w:sz="0" w:space="0" w:color="auto"/>
        <w:bottom w:val="none" w:sz="0" w:space="0" w:color="auto"/>
        <w:right w:val="none" w:sz="0" w:space="0" w:color="auto"/>
      </w:divBdr>
      <w:divsChild>
        <w:div w:id="384138507">
          <w:marLeft w:val="446"/>
          <w:marRight w:val="0"/>
          <w:marTop w:val="0"/>
          <w:marBottom w:val="0"/>
          <w:divBdr>
            <w:top w:val="none" w:sz="0" w:space="0" w:color="auto"/>
            <w:left w:val="none" w:sz="0" w:space="0" w:color="auto"/>
            <w:bottom w:val="none" w:sz="0" w:space="0" w:color="auto"/>
            <w:right w:val="none" w:sz="0" w:space="0" w:color="auto"/>
          </w:divBdr>
        </w:div>
        <w:div w:id="1187718584">
          <w:marLeft w:val="1166"/>
          <w:marRight w:val="0"/>
          <w:marTop w:val="0"/>
          <w:marBottom w:val="0"/>
          <w:divBdr>
            <w:top w:val="none" w:sz="0" w:space="0" w:color="auto"/>
            <w:left w:val="none" w:sz="0" w:space="0" w:color="auto"/>
            <w:bottom w:val="none" w:sz="0" w:space="0" w:color="auto"/>
            <w:right w:val="none" w:sz="0" w:space="0" w:color="auto"/>
          </w:divBdr>
        </w:div>
        <w:div w:id="1892618974">
          <w:marLeft w:val="1166"/>
          <w:marRight w:val="0"/>
          <w:marTop w:val="0"/>
          <w:marBottom w:val="0"/>
          <w:divBdr>
            <w:top w:val="none" w:sz="0" w:space="0" w:color="auto"/>
            <w:left w:val="none" w:sz="0" w:space="0" w:color="auto"/>
            <w:bottom w:val="none" w:sz="0" w:space="0" w:color="auto"/>
            <w:right w:val="none" w:sz="0" w:space="0" w:color="auto"/>
          </w:divBdr>
        </w:div>
      </w:divsChild>
    </w:div>
    <w:div w:id="1403798234">
      <w:bodyDiv w:val="1"/>
      <w:marLeft w:val="0"/>
      <w:marRight w:val="0"/>
      <w:marTop w:val="0"/>
      <w:marBottom w:val="0"/>
      <w:divBdr>
        <w:top w:val="none" w:sz="0" w:space="0" w:color="auto"/>
        <w:left w:val="none" w:sz="0" w:space="0" w:color="auto"/>
        <w:bottom w:val="none" w:sz="0" w:space="0" w:color="auto"/>
        <w:right w:val="none" w:sz="0" w:space="0" w:color="auto"/>
      </w:divBdr>
      <w:divsChild>
        <w:div w:id="429862911">
          <w:marLeft w:val="446"/>
          <w:marRight w:val="0"/>
          <w:marTop w:val="0"/>
          <w:marBottom w:val="120"/>
          <w:divBdr>
            <w:top w:val="none" w:sz="0" w:space="0" w:color="auto"/>
            <w:left w:val="none" w:sz="0" w:space="0" w:color="auto"/>
            <w:bottom w:val="none" w:sz="0" w:space="0" w:color="auto"/>
            <w:right w:val="none" w:sz="0" w:space="0" w:color="auto"/>
          </w:divBdr>
        </w:div>
      </w:divsChild>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5489946">
      <w:bodyDiv w:val="1"/>
      <w:marLeft w:val="0"/>
      <w:marRight w:val="0"/>
      <w:marTop w:val="0"/>
      <w:marBottom w:val="0"/>
      <w:divBdr>
        <w:top w:val="none" w:sz="0" w:space="0" w:color="auto"/>
        <w:left w:val="none" w:sz="0" w:space="0" w:color="auto"/>
        <w:bottom w:val="none" w:sz="0" w:space="0" w:color="auto"/>
        <w:right w:val="none" w:sz="0" w:space="0" w:color="auto"/>
      </w:divBdr>
      <w:divsChild>
        <w:div w:id="1376197872">
          <w:marLeft w:val="446"/>
          <w:marRight w:val="0"/>
          <w:marTop w:val="0"/>
          <w:marBottom w:val="0"/>
          <w:divBdr>
            <w:top w:val="none" w:sz="0" w:space="0" w:color="auto"/>
            <w:left w:val="none" w:sz="0" w:space="0" w:color="auto"/>
            <w:bottom w:val="none" w:sz="0" w:space="0" w:color="auto"/>
            <w:right w:val="none" w:sz="0" w:space="0" w:color="auto"/>
          </w:divBdr>
        </w:div>
        <w:div w:id="785467509">
          <w:marLeft w:val="446"/>
          <w:marRight w:val="0"/>
          <w:marTop w:val="0"/>
          <w:marBottom w:val="0"/>
          <w:divBdr>
            <w:top w:val="none" w:sz="0" w:space="0" w:color="auto"/>
            <w:left w:val="none" w:sz="0" w:space="0" w:color="auto"/>
            <w:bottom w:val="none" w:sz="0" w:space="0" w:color="auto"/>
            <w:right w:val="none" w:sz="0" w:space="0" w:color="auto"/>
          </w:divBdr>
        </w:div>
      </w:divsChild>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37602736">
      <w:bodyDiv w:val="1"/>
      <w:marLeft w:val="0"/>
      <w:marRight w:val="0"/>
      <w:marTop w:val="0"/>
      <w:marBottom w:val="0"/>
      <w:divBdr>
        <w:top w:val="none" w:sz="0" w:space="0" w:color="auto"/>
        <w:left w:val="none" w:sz="0" w:space="0" w:color="auto"/>
        <w:bottom w:val="none" w:sz="0" w:space="0" w:color="auto"/>
        <w:right w:val="none" w:sz="0" w:space="0" w:color="auto"/>
      </w:divBdr>
      <w:divsChild>
        <w:div w:id="741952416">
          <w:marLeft w:val="1267"/>
          <w:marRight w:val="0"/>
          <w:marTop w:val="0"/>
          <w:marBottom w:val="0"/>
          <w:divBdr>
            <w:top w:val="none" w:sz="0" w:space="0" w:color="auto"/>
            <w:left w:val="none" w:sz="0" w:space="0" w:color="auto"/>
            <w:bottom w:val="none" w:sz="0" w:space="0" w:color="auto"/>
            <w:right w:val="none" w:sz="0" w:space="0" w:color="auto"/>
          </w:divBdr>
        </w:div>
      </w:divsChild>
    </w:div>
    <w:div w:id="144253304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58838401">
      <w:bodyDiv w:val="1"/>
      <w:marLeft w:val="0"/>
      <w:marRight w:val="0"/>
      <w:marTop w:val="0"/>
      <w:marBottom w:val="0"/>
      <w:divBdr>
        <w:top w:val="none" w:sz="0" w:space="0" w:color="auto"/>
        <w:left w:val="none" w:sz="0" w:space="0" w:color="auto"/>
        <w:bottom w:val="none" w:sz="0" w:space="0" w:color="auto"/>
        <w:right w:val="none" w:sz="0" w:space="0" w:color="auto"/>
      </w:divBdr>
    </w:div>
    <w:div w:id="1482576029">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18538395">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744442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0212053">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4288555">
      <w:bodyDiv w:val="1"/>
      <w:marLeft w:val="0"/>
      <w:marRight w:val="0"/>
      <w:marTop w:val="0"/>
      <w:marBottom w:val="0"/>
      <w:divBdr>
        <w:top w:val="none" w:sz="0" w:space="0" w:color="auto"/>
        <w:left w:val="none" w:sz="0" w:space="0" w:color="auto"/>
        <w:bottom w:val="none" w:sz="0" w:space="0" w:color="auto"/>
        <w:right w:val="none" w:sz="0" w:space="0" w:color="auto"/>
      </w:divBdr>
      <w:divsChild>
        <w:div w:id="689911574">
          <w:marLeft w:val="1166"/>
          <w:marRight w:val="0"/>
          <w:marTop w:val="0"/>
          <w:marBottom w:val="60"/>
          <w:divBdr>
            <w:top w:val="none" w:sz="0" w:space="0" w:color="auto"/>
            <w:left w:val="none" w:sz="0" w:space="0" w:color="auto"/>
            <w:bottom w:val="none" w:sz="0" w:space="0" w:color="auto"/>
            <w:right w:val="none" w:sz="0" w:space="0" w:color="auto"/>
          </w:divBdr>
        </w:div>
      </w:divsChild>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82975296">
      <w:bodyDiv w:val="1"/>
      <w:marLeft w:val="0"/>
      <w:marRight w:val="0"/>
      <w:marTop w:val="0"/>
      <w:marBottom w:val="0"/>
      <w:divBdr>
        <w:top w:val="none" w:sz="0" w:space="0" w:color="auto"/>
        <w:left w:val="none" w:sz="0" w:space="0" w:color="auto"/>
        <w:bottom w:val="none" w:sz="0" w:space="0" w:color="auto"/>
        <w:right w:val="none" w:sz="0" w:space="0" w:color="auto"/>
      </w:divBdr>
      <w:divsChild>
        <w:div w:id="564410400">
          <w:marLeft w:val="1267"/>
          <w:marRight w:val="0"/>
          <w:marTop w:val="0"/>
          <w:marBottom w:val="0"/>
          <w:divBdr>
            <w:top w:val="none" w:sz="0" w:space="0" w:color="auto"/>
            <w:left w:val="none" w:sz="0" w:space="0" w:color="auto"/>
            <w:bottom w:val="none" w:sz="0" w:space="0" w:color="auto"/>
            <w:right w:val="none" w:sz="0" w:space="0" w:color="auto"/>
          </w:divBdr>
        </w:div>
        <w:div w:id="688801028">
          <w:marLeft w:val="1267"/>
          <w:marRight w:val="0"/>
          <w:marTop w:val="0"/>
          <w:marBottom w:val="0"/>
          <w:divBdr>
            <w:top w:val="none" w:sz="0" w:space="0" w:color="auto"/>
            <w:left w:val="none" w:sz="0" w:space="0" w:color="auto"/>
            <w:bottom w:val="none" w:sz="0" w:space="0" w:color="auto"/>
            <w:right w:val="none" w:sz="0" w:space="0" w:color="auto"/>
          </w:divBdr>
        </w:div>
        <w:div w:id="1076363432">
          <w:marLeft w:val="547"/>
          <w:marRight w:val="0"/>
          <w:marTop w:val="0"/>
          <w:marBottom w:val="0"/>
          <w:divBdr>
            <w:top w:val="none" w:sz="0" w:space="0" w:color="auto"/>
            <w:left w:val="none" w:sz="0" w:space="0" w:color="auto"/>
            <w:bottom w:val="none" w:sz="0" w:space="0" w:color="auto"/>
            <w:right w:val="none" w:sz="0" w:space="0" w:color="auto"/>
          </w:divBdr>
        </w:div>
        <w:div w:id="1129738673">
          <w:marLeft w:val="1987"/>
          <w:marRight w:val="0"/>
          <w:marTop w:val="0"/>
          <w:marBottom w:val="0"/>
          <w:divBdr>
            <w:top w:val="none" w:sz="0" w:space="0" w:color="auto"/>
            <w:left w:val="none" w:sz="0" w:space="0" w:color="auto"/>
            <w:bottom w:val="none" w:sz="0" w:space="0" w:color="auto"/>
            <w:right w:val="none" w:sz="0" w:space="0" w:color="auto"/>
          </w:divBdr>
        </w:div>
        <w:div w:id="1318681355">
          <w:marLeft w:val="1987"/>
          <w:marRight w:val="0"/>
          <w:marTop w:val="0"/>
          <w:marBottom w:val="0"/>
          <w:divBdr>
            <w:top w:val="none" w:sz="0" w:space="0" w:color="auto"/>
            <w:left w:val="none" w:sz="0" w:space="0" w:color="auto"/>
            <w:bottom w:val="none" w:sz="0" w:space="0" w:color="auto"/>
            <w:right w:val="none" w:sz="0" w:space="0" w:color="auto"/>
          </w:divBdr>
        </w:div>
        <w:div w:id="2112047004">
          <w:marLeft w:val="2707"/>
          <w:marRight w:val="0"/>
          <w:marTop w:val="0"/>
          <w:marBottom w:val="0"/>
          <w:divBdr>
            <w:top w:val="none" w:sz="0" w:space="0" w:color="auto"/>
            <w:left w:val="none" w:sz="0" w:space="0" w:color="auto"/>
            <w:bottom w:val="none" w:sz="0" w:space="0" w:color="auto"/>
            <w:right w:val="none" w:sz="0" w:space="0" w:color="auto"/>
          </w:divBdr>
        </w:div>
        <w:div w:id="2120752680">
          <w:marLeft w:val="1987"/>
          <w:marRight w:val="0"/>
          <w:marTop w:val="0"/>
          <w:marBottom w:val="0"/>
          <w:divBdr>
            <w:top w:val="none" w:sz="0" w:space="0" w:color="auto"/>
            <w:left w:val="none" w:sz="0" w:space="0" w:color="auto"/>
            <w:bottom w:val="none" w:sz="0" w:space="0" w:color="auto"/>
            <w:right w:val="none" w:sz="0" w:space="0" w:color="auto"/>
          </w:divBdr>
        </w:div>
      </w:divsChild>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1977123">
      <w:bodyDiv w:val="1"/>
      <w:marLeft w:val="0"/>
      <w:marRight w:val="0"/>
      <w:marTop w:val="0"/>
      <w:marBottom w:val="0"/>
      <w:divBdr>
        <w:top w:val="none" w:sz="0" w:space="0" w:color="auto"/>
        <w:left w:val="none" w:sz="0" w:space="0" w:color="auto"/>
        <w:bottom w:val="none" w:sz="0" w:space="0" w:color="auto"/>
        <w:right w:val="none" w:sz="0" w:space="0" w:color="auto"/>
      </w:divBdr>
    </w:div>
    <w:div w:id="1703239394">
      <w:bodyDiv w:val="1"/>
      <w:marLeft w:val="0"/>
      <w:marRight w:val="0"/>
      <w:marTop w:val="0"/>
      <w:marBottom w:val="0"/>
      <w:divBdr>
        <w:top w:val="none" w:sz="0" w:space="0" w:color="auto"/>
        <w:left w:val="none" w:sz="0" w:space="0" w:color="auto"/>
        <w:bottom w:val="none" w:sz="0" w:space="0" w:color="auto"/>
        <w:right w:val="none" w:sz="0" w:space="0" w:color="auto"/>
      </w:divBdr>
      <w:divsChild>
        <w:div w:id="1853298826">
          <w:marLeft w:val="446"/>
          <w:marRight w:val="0"/>
          <w:marTop w:val="0"/>
          <w:marBottom w:val="120"/>
          <w:divBdr>
            <w:top w:val="none" w:sz="0" w:space="0" w:color="auto"/>
            <w:left w:val="none" w:sz="0" w:space="0" w:color="auto"/>
            <w:bottom w:val="none" w:sz="0" w:space="0" w:color="auto"/>
            <w:right w:val="none" w:sz="0" w:space="0" w:color="auto"/>
          </w:divBdr>
        </w:div>
      </w:divsChild>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5493099">
      <w:bodyDiv w:val="1"/>
      <w:marLeft w:val="0"/>
      <w:marRight w:val="0"/>
      <w:marTop w:val="0"/>
      <w:marBottom w:val="0"/>
      <w:divBdr>
        <w:top w:val="none" w:sz="0" w:space="0" w:color="auto"/>
        <w:left w:val="none" w:sz="0" w:space="0" w:color="auto"/>
        <w:bottom w:val="none" w:sz="0" w:space="0" w:color="auto"/>
        <w:right w:val="none" w:sz="0" w:space="0" w:color="auto"/>
      </w:divBdr>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53358810">
      <w:bodyDiv w:val="1"/>
      <w:marLeft w:val="0"/>
      <w:marRight w:val="0"/>
      <w:marTop w:val="0"/>
      <w:marBottom w:val="0"/>
      <w:divBdr>
        <w:top w:val="none" w:sz="0" w:space="0" w:color="auto"/>
        <w:left w:val="none" w:sz="0" w:space="0" w:color="auto"/>
        <w:bottom w:val="none" w:sz="0" w:space="0" w:color="auto"/>
        <w:right w:val="none" w:sz="0" w:space="0" w:color="auto"/>
      </w:divBdr>
    </w:div>
    <w:div w:id="1764060478">
      <w:bodyDiv w:val="1"/>
      <w:marLeft w:val="0"/>
      <w:marRight w:val="0"/>
      <w:marTop w:val="0"/>
      <w:marBottom w:val="0"/>
      <w:divBdr>
        <w:top w:val="none" w:sz="0" w:space="0" w:color="auto"/>
        <w:left w:val="none" w:sz="0" w:space="0" w:color="auto"/>
        <w:bottom w:val="none" w:sz="0" w:space="0" w:color="auto"/>
        <w:right w:val="none" w:sz="0" w:space="0" w:color="auto"/>
      </w:divBdr>
      <w:divsChild>
        <w:div w:id="1564289630">
          <w:marLeft w:val="1771"/>
          <w:marRight w:val="0"/>
          <w:marTop w:val="0"/>
          <w:marBottom w:val="120"/>
          <w:divBdr>
            <w:top w:val="none" w:sz="0" w:space="0" w:color="auto"/>
            <w:left w:val="none" w:sz="0" w:space="0" w:color="auto"/>
            <w:bottom w:val="none" w:sz="0" w:space="0" w:color="auto"/>
            <w:right w:val="none" w:sz="0" w:space="0" w:color="auto"/>
          </w:divBdr>
        </w:div>
        <w:div w:id="334499347">
          <w:marLeft w:val="2275"/>
          <w:marRight w:val="0"/>
          <w:marTop w:val="0"/>
          <w:marBottom w:val="120"/>
          <w:divBdr>
            <w:top w:val="none" w:sz="0" w:space="0" w:color="auto"/>
            <w:left w:val="none" w:sz="0" w:space="0" w:color="auto"/>
            <w:bottom w:val="none" w:sz="0" w:space="0" w:color="auto"/>
            <w:right w:val="none" w:sz="0" w:space="0" w:color="auto"/>
          </w:divBdr>
        </w:div>
      </w:divsChild>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0782921">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3861946">
      <w:bodyDiv w:val="1"/>
      <w:marLeft w:val="0"/>
      <w:marRight w:val="0"/>
      <w:marTop w:val="0"/>
      <w:marBottom w:val="0"/>
      <w:divBdr>
        <w:top w:val="none" w:sz="0" w:space="0" w:color="auto"/>
        <w:left w:val="none" w:sz="0" w:space="0" w:color="auto"/>
        <w:bottom w:val="none" w:sz="0" w:space="0" w:color="auto"/>
        <w:right w:val="none" w:sz="0" w:space="0" w:color="auto"/>
      </w:divBdr>
      <w:divsChild>
        <w:div w:id="861284297">
          <w:marLeft w:val="446"/>
          <w:marRight w:val="0"/>
          <w:marTop w:val="260"/>
          <w:marBottom w:val="260"/>
          <w:divBdr>
            <w:top w:val="none" w:sz="0" w:space="0" w:color="auto"/>
            <w:left w:val="none" w:sz="0" w:space="0" w:color="auto"/>
            <w:bottom w:val="none" w:sz="0" w:space="0" w:color="auto"/>
            <w:right w:val="none" w:sz="0" w:space="0" w:color="auto"/>
          </w:divBdr>
        </w:div>
      </w:divsChild>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9492190">
      <w:bodyDiv w:val="1"/>
      <w:marLeft w:val="0"/>
      <w:marRight w:val="0"/>
      <w:marTop w:val="0"/>
      <w:marBottom w:val="0"/>
      <w:divBdr>
        <w:top w:val="none" w:sz="0" w:space="0" w:color="auto"/>
        <w:left w:val="none" w:sz="0" w:space="0" w:color="auto"/>
        <w:bottom w:val="none" w:sz="0" w:space="0" w:color="auto"/>
        <w:right w:val="none" w:sz="0" w:space="0" w:color="auto"/>
      </w:divBdr>
    </w:div>
    <w:div w:id="1819690041">
      <w:bodyDiv w:val="1"/>
      <w:marLeft w:val="0"/>
      <w:marRight w:val="0"/>
      <w:marTop w:val="0"/>
      <w:marBottom w:val="0"/>
      <w:divBdr>
        <w:top w:val="none" w:sz="0" w:space="0" w:color="auto"/>
        <w:left w:val="none" w:sz="0" w:space="0" w:color="auto"/>
        <w:bottom w:val="none" w:sz="0" w:space="0" w:color="auto"/>
        <w:right w:val="none" w:sz="0" w:space="0" w:color="auto"/>
      </w:divBdr>
      <w:divsChild>
        <w:div w:id="281961028">
          <w:marLeft w:val="547"/>
          <w:marRight w:val="0"/>
          <w:marTop w:val="0"/>
          <w:marBottom w:val="0"/>
          <w:divBdr>
            <w:top w:val="none" w:sz="0" w:space="0" w:color="auto"/>
            <w:left w:val="none" w:sz="0" w:space="0" w:color="auto"/>
            <w:bottom w:val="none" w:sz="0" w:space="0" w:color="auto"/>
            <w:right w:val="none" w:sz="0" w:space="0" w:color="auto"/>
          </w:divBdr>
        </w:div>
        <w:div w:id="1510177252">
          <w:marLeft w:val="547"/>
          <w:marRight w:val="0"/>
          <w:marTop w:val="0"/>
          <w:marBottom w:val="0"/>
          <w:divBdr>
            <w:top w:val="none" w:sz="0" w:space="0" w:color="auto"/>
            <w:left w:val="none" w:sz="0" w:space="0" w:color="auto"/>
            <w:bottom w:val="none" w:sz="0" w:space="0" w:color="auto"/>
            <w:right w:val="none" w:sz="0" w:space="0" w:color="auto"/>
          </w:divBdr>
        </w:div>
        <w:div w:id="1580674427">
          <w:marLeft w:val="547"/>
          <w:marRight w:val="0"/>
          <w:marTop w:val="0"/>
          <w:marBottom w:val="0"/>
          <w:divBdr>
            <w:top w:val="none" w:sz="0" w:space="0" w:color="auto"/>
            <w:left w:val="none" w:sz="0" w:space="0" w:color="auto"/>
            <w:bottom w:val="none" w:sz="0" w:space="0" w:color="auto"/>
            <w:right w:val="none" w:sz="0" w:space="0" w:color="auto"/>
          </w:divBdr>
        </w:div>
      </w:divsChild>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47135437">
      <w:bodyDiv w:val="1"/>
      <w:marLeft w:val="0"/>
      <w:marRight w:val="0"/>
      <w:marTop w:val="0"/>
      <w:marBottom w:val="0"/>
      <w:divBdr>
        <w:top w:val="none" w:sz="0" w:space="0" w:color="auto"/>
        <w:left w:val="none" w:sz="0" w:space="0" w:color="auto"/>
        <w:bottom w:val="none" w:sz="0" w:space="0" w:color="auto"/>
        <w:right w:val="none" w:sz="0" w:space="0" w:color="auto"/>
      </w:divBdr>
    </w:div>
    <w:div w:id="1852449405">
      <w:bodyDiv w:val="1"/>
      <w:marLeft w:val="0"/>
      <w:marRight w:val="0"/>
      <w:marTop w:val="0"/>
      <w:marBottom w:val="0"/>
      <w:divBdr>
        <w:top w:val="none" w:sz="0" w:space="0" w:color="auto"/>
        <w:left w:val="none" w:sz="0" w:space="0" w:color="auto"/>
        <w:bottom w:val="none" w:sz="0" w:space="0" w:color="auto"/>
        <w:right w:val="none" w:sz="0" w:space="0" w:color="auto"/>
      </w:divBdr>
    </w:div>
    <w:div w:id="1859348327">
      <w:bodyDiv w:val="1"/>
      <w:marLeft w:val="0"/>
      <w:marRight w:val="0"/>
      <w:marTop w:val="0"/>
      <w:marBottom w:val="0"/>
      <w:divBdr>
        <w:top w:val="none" w:sz="0" w:space="0" w:color="auto"/>
        <w:left w:val="none" w:sz="0" w:space="0" w:color="auto"/>
        <w:bottom w:val="none" w:sz="0" w:space="0" w:color="auto"/>
        <w:right w:val="none" w:sz="0" w:space="0" w:color="auto"/>
      </w:divBdr>
    </w:div>
    <w:div w:id="1861236543">
      <w:bodyDiv w:val="1"/>
      <w:marLeft w:val="0"/>
      <w:marRight w:val="0"/>
      <w:marTop w:val="0"/>
      <w:marBottom w:val="0"/>
      <w:divBdr>
        <w:top w:val="none" w:sz="0" w:space="0" w:color="auto"/>
        <w:left w:val="none" w:sz="0" w:space="0" w:color="auto"/>
        <w:bottom w:val="none" w:sz="0" w:space="0" w:color="auto"/>
        <w:right w:val="none" w:sz="0" w:space="0" w:color="auto"/>
      </w:divBdr>
    </w:div>
    <w:div w:id="186181876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1229040">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34361100">
      <w:bodyDiv w:val="1"/>
      <w:marLeft w:val="0"/>
      <w:marRight w:val="0"/>
      <w:marTop w:val="0"/>
      <w:marBottom w:val="0"/>
      <w:divBdr>
        <w:top w:val="none" w:sz="0" w:space="0" w:color="auto"/>
        <w:left w:val="none" w:sz="0" w:space="0" w:color="auto"/>
        <w:bottom w:val="none" w:sz="0" w:space="0" w:color="auto"/>
        <w:right w:val="none" w:sz="0" w:space="0" w:color="auto"/>
      </w:divBdr>
    </w:div>
    <w:div w:id="1948078800">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69780098">
      <w:bodyDiv w:val="1"/>
      <w:marLeft w:val="0"/>
      <w:marRight w:val="0"/>
      <w:marTop w:val="0"/>
      <w:marBottom w:val="0"/>
      <w:divBdr>
        <w:top w:val="none" w:sz="0" w:space="0" w:color="auto"/>
        <w:left w:val="none" w:sz="0" w:space="0" w:color="auto"/>
        <w:bottom w:val="none" w:sz="0" w:space="0" w:color="auto"/>
        <w:right w:val="none" w:sz="0" w:space="0" w:color="auto"/>
      </w:divBdr>
    </w:div>
    <w:div w:id="1971474110">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72708511">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1993830645">
      <w:bodyDiv w:val="1"/>
      <w:marLeft w:val="0"/>
      <w:marRight w:val="0"/>
      <w:marTop w:val="0"/>
      <w:marBottom w:val="0"/>
      <w:divBdr>
        <w:top w:val="none" w:sz="0" w:space="0" w:color="auto"/>
        <w:left w:val="none" w:sz="0" w:space="0" w:color="auto"/>
        <w:bottom w:val="none" w:sz="0" w:space="0" w:color="auto"/>
        <w:right w:val="none" w:sz="0" w:space="0" w:color="auto"/>
      </w:divBdr>
    </w:div>
    <w:div w:id="2001422278">
      <w:bodyDiv w:val="1"/>
      <w:marLeft w:val="0"/>
      <w:marRight w:val="0"/>
      <w:marTop w:val="0"/>
      <w:marBottom w:val="0"/>
      <w:divBdr>
        <w:top w:val="none" w:sz="0" w:space="0" w:color="auto"/>
        <w:left w:val="none" w:sz="0" w:space="0" w:color="auto"/>
        <w:bottom w:val="none" w:sz="0" w:space="0" w:color="auto"/>
        <w:right w:val="none" w:sz="0" w:space="0" w:color="auto"/>
      </w:divBdr>
    </w:div>
    <w:div w:id="2002419052">
      <w:bodyDiv w:val="1"/>
      <w:marLeft w:val="0"/>
      <w:marRight w:val="0"/>
      <w:marTop w:val="0"/>
      <w:marBottom w:val="0"/>
      <w:divBdr>
        <w:top w:val="none" w:sz="0" w:space="0" w:color="auto"/>
        <w:left w:val="none" w:sz="0" w:space="0" w:color="auto"/>
        <w:bottom w:val="none" w:sz="0" w:space="0" w:color="auto"/>
        <w:right w:val="none" w:sz="0" w:space="0" w:color="auto"/>
      </w:divBdr>
      <w:divsChild>
        <w:div w:id="692731655">
          <w:marLeft w:val="0"/>
          <w:marRight w:val="0"/>
          <w:marTop w:val="0"/>
          <w:marBottom w:val="0"/>
          <w:divBdr>
            <w:top w:val="none" w:sz="0" w:space="0" w:color="auto"/>
            <w:left w:val="none" w:sz="0" w:space="0" w:color="auto"/>
            <w:bottom w:val="none" w:sz="0" w:space="0" w:color="auto"/>
            <w:right w:val="none" w:sz="0" w:space="0" w:color="auto"/>
          </w:divBdr>
          <w:divsChild>
            <w:div w:id="557059214">
              <w:marLeft w:val="0"/>
              <w:marRight w:val="0"/>
              <w:marTop w:val="0"/>
              <w:marBottom w:val="0"/>
              <w:divBdr>
                <w:top w:val="none" w:sz="0" w:space="0" w:color="auto"/>
                <w:left w:val="none" w:sz="0" w:space="0" w:color="auto"/>
                <w:bottom w:val="none" w:sz="0" w:space="0" w:color="auto"/>
                <w:right w:val="none" w:sz="0" w:space="0" w:color="auto"/>
              </w:divBdr>
              <w:divsChild>
                <w:div w:id="90467687">
                  <w:marLeft w:val="0"/>
                  <w:marRight w:val="0"/>
                  <w:marTop w:val="0"/>
                  <w:marBottom w:val="0"/>
                  <w:divBdr>
                    <w:top w:val="single" w:sz="6" w:space="8" w:color="EEEEEE"/>
                    <w:left w:val="none" w:sz="0" w:space="0" w:color="auto"/>
                    <w:bottom w:val="single" w:sz="6" w:space="8" w:color="EEEEEE"/>
                    <w:right w:val="single" w:sz="6" w:space="8" w:color="EEEEEE"/>
                  </w:divBdr>
                  <w:divsChild>
                    <w:div w:id="17826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03880">
          <w:marLeft w:val="0"/>
          <w:marRight w:val="0"/>
          <w:marTop w:val="0"/>
          <w:marBottom w:val="0"/>
          <w:divBdr>
            <w:top w:val="none" w:sz="0" w:space="0" w:color="auto"/>
            <w:left w:val="none" w:sz="0" w:space="0" w:color="auto"/>
            <w:bottom w:val="none" w:sz="0" w:space="0" w:color="auto"/>
            <w:right w:val="none" w:sz="0" w:space="0" w:color="auto"/>
          </w:divBdr>
          <w:divsChild>
            <w:div w:id="1271934597">
              <w:marLeft w:val="0"/>
              <w:marRight w:val="0"/>
              <w:marTop w:val="0"/>
              <w:marBottom w:val="0"/>
              <w:divBdr>
                <w:top w:val="single" w:sz="6" w:space="0" w:color="4395FF"/>
                <w:left w:val="single" w:sz="6" w:space="0" w:color="4395FF"/>
                <w:bottom w:val="single" w:sz="6" w:space="0" w:color="4395FF"/>
                <w:right w:val="single" w:sz="6" w:space="0" w:color="4395FF"/>
              </w:divBdr>
              <w:divsChild>
                <w:div w:id="878980555">
                  <w:marLeft w:val="0"/>
                  <w:marRight w:val="0"/>
                  <w:marTop w:val="0"/>
                  <w:marBottom w:val="0"/>
                  <w:divBdr>
                    <w:top w:val="none" w:sz="0" w:space="0" w:color="auto"/>
                    <w:left w:val="none" w:sz="0" w:space="0" w:color="auto"/>
                    <w:bottom w:val="none" w:sz="0" w:space="0" w:color="auto"/>
                    <w:right w:val="none" w:sz="0" w:space="0" w:color="auto"/>
                  </w:divBdr>
                  <w:divsChild>
                    <w:div w:id="8908473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08706237">
      <w:bodyDiv w:val="1"/>
      <w:marLeft w:val="0"/>
      <w:marRight w:val="0"/>
      <w:marTop w:val="0"/>
      <w:marBottom w:val="0"/>
      <w:divBdr>
        <w:top w:val="none" w:sz="0" w:space="0" w:color="auto"/>
        <w:left w:val="none" w:sz="0" w:space="0" w:color="auto"/>
        <w:bottom w:val="none" w:sz="0" w:space="0" w:color="auto"/>
        <w:right w:val="none" w:sz="0" w:space="0" w:color="auto"/>
      </w:divBdr>
      <w:divsChild>
        <w:div w:id="1808934986">
          <w:marLeft w:val="1267"/>
          <w:marRight w:val="0"/>
          <w:marTop w:val="0"/>
          <w:marBottom w:val="0"/>
          <w:divBdr>
            <w:top w:val="none" w:sz="0" w:space="0" w:color="auto"/>
            <w:left w:val="none" w:sz="0" w:space="0" w:color="auto"/>
            <w:bottom w:val="none" w:sz="0" w:space="0" w:color="auto"/>
            <w:right w:val="none" w:sz="0" w:space="0" w:color="auto"/>
          </w:divBdr>
        </w:div>
        <w:div w:id="1957180683">
          <w:marLeft w:val="1267"/>
          <w:marRight w:val="0"/>
          <w:marTop w:val="0"/>
          <w:marBottom w:val="0"/>
          <w:divBdr>
            <w:top w:val="none" w:sz="0" w:space="0" w:color="auto"/>
            <w:left w:val="none" w:sz="0" w:space="0" w:color="auto"/>
            <w:bottom w:val="none" w:sz="0" w:space="0" w:color="auto"/>
            <w:right w:val="none" w:sz="0" w:space="0" w:color="auto"/>
          </w:divBdr>
        </w:div>
        <w:div w:id="1975285000">
          <w:marLeft w:val="547"/>
          <w:marRight w:val="0"/>
          <w:marTop w:val="0"/>
          <w:marBottom w:val="0"/>
          <w:divBdr>
            <w:top w:val="none" w:sz="0" w:space="0" w:color="auto"/>
            <w:left w:val="none" w:sz="0" w:space="0" w:color="auto"/>
            <w:bottom w:val="none" w:sz="0" w:space="0" w:color="auto"/>
            <w:right w:val="none" w:sz="0" w:space="0" w:color="auto"/>
          </w:divBdr>
        </w:div>
      </w:divsChild>
    </w:div>
    <w:div w:id="202666491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2027330">
      <w:bodyDiv w:val="1"/>
      <w:marLeft w:val="0"/>
      <w:marRight w:val="0"/>
      <w:marTop w:val="0"/>
      <w:marBottom w:val="0"/>
      <w:divBdr>
        <w:top w:val="none" w:sz="0" w:space="0" w:color="auto"/>
        <w:left w:val="none" w:sz="0" w:space="0" w:color="auto"/>
        <w:bottom w:val="none" w:sz="0" w:space="0" w:color="auto"/>
        <w:right w:val="none" w:sz="0" w:space="0" w:color="auto"/>
      </w:divBdr>
      <w:divsChild>
        <w:div w:id="954140746">
          <w:marLeft w:val="1267"/>
          <w:marRight w:val="0"/>
          <w:marTop w:val="0"/>
          <w:marBottom w:val="0"/>
          <w:divBdr>
            <w:top w:val="none" w:sz="0" w:space="0" w:color="auto"/>
            <w:left w:val="none" w:sz="0" w:space="0" w:color="auto"/>
            <w:bottom w:val="none" w:sz="0" w:space="0" w:color="auto"/>
            <w:right w:val="none" w:sz="0" w:space="0" w:color="auto"/>
          </w:divBdr>
        </w:div>
        <w:div w:id="1535845440">
          <w:marLeft w:val="547"/>
          <w:marRight w:val="0"/>
          <w:marTop w:val="0"/>
          <w:marBottom w:val="0"/>
          <w:divBdr>
            <w:top w:val="none" w:sz="0" w:space="0" w:color="auto"/>
            <w:left w:val="none" w:sz="0" w:space="0" w:color="auto"/>
            <w:bottom w:val="none" w:sz="0" w:space="0" w:color="auto"/>
            <w:right w:val="none" w:sz="0" w:space="0" w:color="auto"/>
          </w:divBdr>
        </w:div>
        <w:div w:id="1543402110">
          <w:marLeft w:val="1267"/>
          <w:marRight w:val="0"/>
          <w:marTop w:val="0"/>
          <w:marBottom w:val="0"/>
          <w:divBdr>
            <w:top w:val="none" w:sz="0" w:space="0" w:color="auto"/>
            <w:left w:val="none" w:sz="0" w:space="0" w:color="auto"/>
            <w:bottom w:val="none" w:sz="0" w:space="0" w:color="auto"/>
            <w:right w:val="none" w:sz="0" w:space="0" w:color="auto"/>
          </w:divBdr>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58163285">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75351531">
      <w:bodyDiv w:val="1"/>
      <w:marLeft w:val="0"/>
      <w:marRight w:val="0"/>
      <w:marTop w:val="0"/>
      <w:marBottom w:val="0"/>
      <w:divBdr>
        <w:top w:val="none" w:sz="0" w:space="0" w:color="auto"/>
        <w:left w:val="none" w:sz="0" w:space="0" w:color="auto"/>
        <w:bottom w:val="none" w:sz="0" w:space="0" w:color="auto"/>
        <w:right w:val="none" w:sz="0" w:space="0" w:color="auto"/>
      </w:divBdr>
      <w:divsChild>
        <w:div w:id="1188368866">
          <w:marLeft w:val="446"/>
          <w:marRight w:val="0"/>
          <w:marTop w:val="0"/>
          <w:marBottom w:val="0"/>
          <w:divBdr>
            <w:top w:val="none" w:sz="0" w:space="0" w:color="auto"/>
            <w:left w:val="none" w:sz="0" w:space="0" w:color="auto"/>
            <w:bottom w:val="none" w:sz="0" w:space="0" w:color="auto"/>
            <w:right w:val="none" w:sz="0" w:space="0" w:color="auto"/>
          </w:divBdr>
        </w:div>
        <w:div w:id="1870488210">
          <w:marLeft w:val="1166"/>
          <w:marRight w:val="0"/>
          <w:marTop w:val="0"/>
          <w:marBottom w:val="0"/>
          <w:divBdr>
            <w:top w:val="none" w:sz="0" w:space="0" w:color="auto"/>
            <w:left w:val="none" w:sz="0" w:space="0" w:color="auto"/>
            <w:bottom w:val="none" w:sz="0" w:space="0" w:color="auto"/>
            <w:right w:val="none" w:sz="0" w:space="0" w:color="auto"/>
          </w:divBdr>
        </w:div>
        <w:div w:id="1826821632">
          <w:marLeft w:val="1166"/>
          <w:marRight w:val="0"/>
          <w:marTop w:val="0"/>
          <w:marBottom w:val="0"/>
          <w:divBdr>
            <w:top w:val="none" w:sz="0" w:space="0" w:color="auto"/>
            <w:left w:val="none" w:sz="0" w:space="0" w:color="auto"/>
            <w:bottom w:val="none" w:sz="0" w:space="0" w:color="auto"/>
            <w:right w:val="none" w:sz="0" w:space="0" w:color="auto"/>
          </w:divBdr>
        </w:div>
        <w:div w:id="960651507">
          <w:marLeft w:val="446"/>
          <w:marRight w:val="0"/>
          <w:marTop w:val="0"/>
          <w:marBottom w:val="0"/>
          <w:divBdr>
            <w:top w:val="none" w:sz="0" w:space="0" w:color="auto"/>
            <w:left w:val="none" w:sz="0" w:space="0" w:color="auto"/>
            <w:bottom w:val="none" w:sz="0" w:space="0" w:color="auto"/>
            <w:right w:val="none" w:sz="0" w:space="0" w:color="auto"/>
          </w:divBdr>
        </w:div>
        <w:div w:id="1555266548">
          <w:marLeft w:val="446"/>
          <w:marRight w:val="0"/>
          <w:marTop w:val="0"/>
          <w:marBottom w:val="0"/>
          <w:divBdr>
            <w:top w:val="none" w:sz="0" w:space="0" w:color="auto"/>
            <w:left w:val="none" w:sz="0" w:space="0" w:color="auto"/>
            <w:bottom w:val="none" w:sz="0" w:space="0" w:color="auto"/>
            <w:right w:val="none" w:sz="0" w:space="0" w:color="auto"/>
          </w:divBdr>
        </w:div>
        <w:div w:id="1648825445">
          <w:marLeft w:val="1166"/>
          <w:marRight w:val="0"/>
          <w:marTop w:val="0"/>
          <w:marBottom w:val="0"/>
          <w:divBdr>
            <w:top w:val="none" w:sz="0" w:space="0" w:color="auto"/>
            <w:left w:val="none" w:sz="0" w:space="0" w:color="auto"/>
            <w:bottom w:val="none" w:sz="0" w:space="0" w:color="auto"/>
            <w:right w:val="none" w:sz="0" w:space="0" w:color="auto"/>
          </w:divBdr>
        </w:div>
      </w:divsChild>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097632337">
      <w:bodyDiv w:val="1"/>
      <w:marLeft w:val="0"/>
      <w:marRight w:val="0"/>
      <w:marTop w:val="0"/>
      <w:marBottom w:val="0"/>
      <w:divBdr>
        <w:top w:val="none" w:sz="0" w:space="0" w:color="auto"/>
        <w:left w:val="none" w:sz="0" w:space="0" w:color="auto"/>
        <w:bottom w:val="none" w:sz="0" w:space="0" w:color="auto"/>
        <w:right w:val="none" w:sz="0" w:space="0" w:color="auto"/>
      </w:divBdr>
    </w:div>
    <w:div w:id="2098867306">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11506177">
      <w:bodyDiv w:val="1"/>
      <w:marLeft w:val="0"/>
      <w:marRight w:val="0"/>
      <w:marTop w:val="0"/>
      <w:marBottom w:val="0"/>
      <w:divBdr>
        <w:top w:val="none" w:sz="0" w:space="0" w:color="auto"/>
        <w:left w:val="none" w:sz="0" w:space="0" w:color="auto"/>
        <w:bottom w:val="none" w:sz="0" w:space="0" w:color="auto"/>
        <w:right w:val="none" w:sz="0" w:space="0" w:color="auto"/>
      </w:divBdr>
    </w:div>
    <w:div w:id="2123260748">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319623">
      <w:bodyDiv w:val="1"/>
      <w:marLeft w:val="0"/>
      <w:marRight w:val="0"/>
      <w:marTop w:val="0"/>
      <w:marBottom w:val="0"/>
      <w:divBdr>
        <w:top w:val="none" w:sz="0" w:space="0" w:color="auto"/>
        <w:left w:val="none" w:sz="0" w:space="0" w:color="auto"/>
        <w:bottom w:val="none" w:sz="0" w:space="0" w:color="auto"/>
        <w:right w:val="none" w:sz="0" w:space="0" w:color="auto"/>
      </w:divBdr>
      <w:divsChild>
        <w:div w:id="233442603">
          <w:marLeft w:val="547"/>
          <w:marRight w:val="0"/>
          <w:marTop w:val="0"/>
          <w:marBottom w:val="0"/>
          <w:divBdr>
            <w:top w:val="none" w:sz="0" w:space="0" w:color="auto"/>
            <w:left w:val="none" w:sz="0" w:space="0" w:color="auto"/>
            <w:bottom w:val="none" w:sz="0" w:space="0" w:color="auto"/>
            <w:right w:val="none" w:sz="0" w:space="0" w:color="auto"/>
          </w:divBdr>
        </w:div>
        <w:div w:id="1347252338">
          <w:marLeft w:val="547"/>
          <w:marRight w:val="0"/>
          <w:marTop w:val="0"/>
          <w:marBottom w:val="0"/>
          <w:divBdr>
            <w:top w:val="none" w:sz="0" w:space="0" w:color="auto"/>
            <w:left w:val="none" w:sz="0" w:space="0" w:color="auto"/>
            <w:bottom w:val="none" w:sz="0" w:space="0" w:color="auto"/>
            <w:right w:val="none" w:sz="0" w:space="0" w:color="auto"/>
          </w:divBdr>
        </w:div>
      </w:divsChild>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5634522">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5.vsdx"/><Relationship Id="rId39" Type="http://schemas.openxmlformats.org/officeDocument/2006/relationships/image" Target="media/image21.png"/><Relationship Id="rId21" Type="http://schemas.openxmlformats.org/officeDocument/2006/relationships/image" Target="media/image7.png"/><Relationship Id="rId34" Type="http://schemas.openxmlformats.org/officeDocument/2006/relationships/package" Target="embeddings/Microsoft_Visio_Drawing7.vsdx"/><Relationship Id="rId42" Type="http://schemas.openxmlformats.org/officeDocument/2006/relationships/package" Target="embeddings/Microsoft_Visio_Drawing9.vsdx"/><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Drawing2.vsdx"/><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4.vsdx"/><Relationship Id="rId32" Type="http://schemas.openxmlformats.org/officeDocument/2006/relationships/image" Target="media/image15.png"/><Relationship Id="rId37" Type="http://schemas.openxmlformats.org/officeDocument/2006/relationships/image" Target="media/image19.png"/><Relationship Id="rId40" Type="http://schemas.openxmlformats.org/officeDocument/2006/relationships/image" Target="media/image22.png"/><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9.emf"/><Relationship Id="rId28" Type="http://schemas.openxmlformats.org/officeDocument/2006/relationships/package" Target="embeddings/Microsoft_Visio_Drawing6.vsdx"/><Relationship Id="rId36" Type="http://schemas.openxmlformats.org/officeDocument/2006/relationships/image" Target="media/image18.emf"/><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image" Target="media/image14.png"/><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8.png"/><Relationship Id="rId27" Type="http://schemas.openxmlformats.org/officeDocument/2006/relationships/image" Target="media/image11.emf"/><Relationship Id="rId30" Type="http://schemas.openxmlformats.org/officeDocument/2006/relationships/image" Target="media/image13.png"/><Relationship Id="rId35" Type="http://schemas.openxmlformats.org/officeDocument/2006/relationships/image" Target="media/image17.emf"/><Relationship Id="rId43"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10.emf"/><Relationship Id="rId33" Type="http://schemas.openxmlformats.org/officeDocument/2006/relationships/image" Target="media/image16.emf"/><Relationship Id="rId38" Type="http://schemas.openxmlformats.org/officeDocument/2006/relationships/image" Target="media/image20.png"/><Relationship Id="rId20" Type="http://schemas.openxmlformats.org/officeDocument/2006/relationships/image" Target="media/image6.png"/><Relationship Id="rId41" Type="http://schemas.openxmlformats.org/officeDocument/2006/relationships/package" Target="embeddings/Microsoft_Visio_Drawing8.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5FB925-D6C3-4958-8200-8A3788900DD5}">
  <ds:schemaRefs>
    <ds:schemaRef ds:uri="http://schemas.openxmlformats.org/officeDocument/2006/bibliography"/>
  </ds:schemaRefs>
</ds:datastoreItem>
</file>

<file path=customXml/itemProps2.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6FAA3DA4-4A84-4028-8DD3-BBCA6BC56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B8094C-4950-4170-A8A0-DB28CC4561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10203</Words>
  <Characters>58162</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68229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Kai WU</cp:lastModifiedBy>
  <cp:revision>6</cp:revision>
  <cp:lastPrinted>2011-08-03T09:36:00Z</cp:lastPrinted>
  <dcterms:created xsi:type="dcterms:W3CDTF">2025-02-07T10:00:00Z</dcterms:created>
  <dcterms:modified xsi:type="dcterms:W3CDTF">2025-02-07T10:18:00Z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